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FD" w:rsidRPr="005E72FD" w:rsidRDefault="005E72FD" w:rsidP="005E7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72FD">
        <w:rPr>
          <w:rFonts w:ascii="Comic Sans MS" w:eastAsia="Times New Roman" w:hAnsi="Comic Sans MS" w:cs="Times New Roman"/>
          <w:color w:val="000000"/>
          <w:sz w:val="24"/>
          <w:szCs w:val="24"/>
          <w:lang w:eastAsia="es-ES"/>
        </w:rPr>
        <w:t>El Fruto</w:t>
      </w:r>
    </w:p>
    <w:p w:rsidR="005E72FD" w:rsidRPr="005E72FD" w:rsidRDefault="005E72FD" w:rsidP="005E7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72FD"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t>Es el ovario fecundado y maduro. Realizada la fecundación del óvulo, ésta se transforma en semilla y el ovario empieza a crecer rápidamente para transformarse en fruto.</w:t>
      </w:r>
    </w:p>
    <w:p w:rsidR="0094391B" w:rsidRDefault="0094391B">
      <w:bookmarkStart w:id="0" w:name="_GoBack"/>
      <w:bookmarkEnd w:id="0"/>
    </w:p>
    <w:sectPr w:rsidR="00943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D"/>
    <w:rsid w:val="005E72FD"/>
    <w:rsid w:val="0094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1</cp:revision>
  <dcterms:created xsi:type="dcterms:W3CDTF">2011-02-02T12:43:00Z</dcterms:created>
  <dcterms:modified xsi:type="dcterms:W3CDTF">2011-02-02T12:43:00Z</dcterms:modified>
</cp:coreProperties>
</file>