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B" w:rsidRDefault="007E004B" w:rsidP="007E004B"/>
    <w:tbl>
      <w:tblPr>
        <w:tblW w:w="9764" w:type="dxa"/>
        <w:tblInd w:w="-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4"/>
      </w:tblGrid>
      <w:tr w:rsidR="007E004B" w:rsidTr="00621B85">
        <w:trPr>
          <w:trHeight w:val="3269"/>
        </w:trPr>
        <w:tc>
          <w:tcPr>
            <w:tcW w:w="976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004B" w:rsidRDefault="007E004B" w:rsidP="000C15EA">
            <w:pPr>
              <w:ind w:left="456"/>
              <w:jc w:val="both"/>
              <w:rPr>
                <w:b/>
                <w:bCs/>
                <w:lang w:val="es-ES_tradnl"/>
              </w:rPr>
            </w:pPr>
          </w:p>
          <w:p w:rsidR="007E004B" w:rsidRPr="007E004B" w:rsidRDefault="007E004B" w:rsidP="00621B8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7E004B">
              <w:rPr>
                <w:rFonts w:ascii="Arial" w:hAnsi="Arial" w:cs="Arial"/>
                <w:bCs/>
                <w:sz w:val="36"/>
                <w:szCs w:val="36"/>
                <w:lang w:val="es-ES_tradnl"/>
              </w:rPr>
              <w:t>Afectivo - valorativa:</w:t>
            </w:r>
            <w:r w:rsidRPr="007E004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  <w:p w:rsidR="00B412A7" w:rsidRPr="007E004B" w:rsidRDefault="007E004B" w:rsidP="00621B8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       </w:t>
            </w:r>
            <w:r w:rsidRPr="007E004B">
              <w:rPr>
                <w:rFonts w:ascii="Arial" w:hAnsi="Arial" w:cs="Arial"/>
                <w:bCs/>
                <w:sz w:val="28"/>
                <w:szCs w:val="28"/>
                <w:lang w:val="es-ES_tradnl"/>
              </w:rPr>
              <w:t xml:space="preserve">El emisor debe otorgarle a su mensaje la carga </w:t>
            </w:r>
            <w:r w:rsidRPr="007E004B">
              <w:rPr>
                <w:rFonts w:ascii="Arial" w:hAnsi="Arial" w:cs="Arial"/>
                <w:bCs/>
                <w:color w:val="FF0000"/>
                <w:sz w:val="28"/>
                <w:szCs w:val="28"/>
                <w:lang w:val="es-ES_tradnl"/>
              </w:rPr>
              <w:t>afectiva</w:t>
            </w:r>
            <w:r w:rsidRPr="007E004B">
              <w:rPr>
                <w:rFonts w:ascii="Arial" w:hAnsi="Arial" w:cs="Arial"/>
                <w:bCs/>
                <w:sz w:val="28"/>
                <w:szCs w:val="28"/>
                <w:lang w:val="es-ES_tradnl"/>
              </w:rPr>
              <w:t xml:space="preserve"> que el mismo demande, no todos los mensajes requieren de la misma </w:t>
            </w:r>
            <w:r w:rsidRPr="007E004B">
              <w:rPr>
                <w:rFonts w:ascii="Arial" w:hAnsi="Arial" w:cs="Arial"/>
                <w:bCs/>
                <w:color w:val="FF0000"/>
                <w:sz w:val="28"/>
                <w:szCs w:val="28"/>
                <w:lang w:val="es-ES_tradnl"/>
              </w:rPr>
              <w:t>emotividad</w:t>
            </w:r>
            <w:r w:rsidRPr="007E004B">
              <w:rPr>
                <w:rFonts w:ascii="Arial" w:hAnsi="Arial" w:cs="Arial"/>
                <w:bCs/>
                <w:sz w:val="28"/>
                <w:szCs w:val="28"/>
                <w:lang w:val="es-ES_tradnl"/>
              </w:rPr>
              <w:t>, por ello es de suma importancia para la estabilidad emocional de los sujetos y su realización personal. Gracias a esta función, los individuos pueden establecerse una imagen de sí mismo y de los demás.</w:t>
            </w:r>
          </w:p>
          <w:p w:rsidR="007E004B" w:rsidRPr="007E004B" w:rsidRDefault="007E004B" w:rsidP="000C15EA">
            <w:pPr>
              <w:jc w:val="both"/>
              <w:rPr>
                <w:b/>
                <w:bCs/>
              </w:rPr>
            </w:pPr>
          </w:p>
        </w:tc>
      </w:tr>
    </w:tbl>
    <w:p w:rsidR="00E40D94" w:rsidRDefault="00E40D94"/>
    <w:sectPr w:rsidR="00E40D94" w:rsidSect="00E40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5ABF"/>
    <w:multiLevelType w:val="hybridMultilevel"/>
    <w:tmpl w:val="3FBEE318"/>
    <w:lvl w:ilvl="0" w:tplc="9B0CCC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AA1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1423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66C4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C1B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02C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BC72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AE7F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B831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04B"/>
    <w:rsid w:val="002721AA"/>
    <w:rsid w:val="00621B85"/>
    <w:rsid w:val="007A12C7"/>
    <w:rsid w:val="007E004B"/>
    <w:rsid w:val="00B412A7"/>
    <w:rsid w:val="00E40D94"/>
    <w:rsid w:val="00E6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7B40-6D15-479D-B801-DBA634C5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Saffiri</dc:creator>
  <cp:keywords/>
  <dc:description/>
  <cp:lastModifiedBy>Carlos Alberto Saffiri</cp:lastModifiedBy>
  <cp:revision>3</cp:revision>
  <dcterms:created xsi:type="dcterms:W3CDTF">2011-02-06T23:12:00Z</dcterms:created>
  <dcterms:modified xsi:type="dcterms:W3CDTF">2011-02-06T23:51:00Z</dcterms:modified>
</cp:coreProperties>
</file>