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5A" w:rsidRPr="004A217A" w:rsidRDefault="00D050AD" w:rsidP="00D050AD">
      <w:pPr>
        <w:jc w:val="center"/>
        <w:rPr>
          <w:b/>
          <w:color w:val="FF0000"/>
          <w:sz w:val="48"/>
          <w:szCs w:val="48"/>
        </w:rPr>
      </w:pPr>
      <w:r w:rsidRPr="004A217A">
        <w:rPr>
          <w:b/>
          <w:color w:val="FF0000"/>
          <w:sz w:val="48"/>
          <w:szCs w:val="48"/>
        </w:rPr>
        <w:t>Insieme</w:t>
      </w:r>
    </w:p>
    <w:p w:rsidR="00B33C5D" w:rsidRPr="004A217A" w:rsidRDefault="00D050AD" w:rsidP="00B33C5D">
      <w:pPr>
        <w:jc w:val="both"/>
        <w:rPr>
          <w:b/>
          <w:sz w:val="48"/>
          <w:szCs w:val="48"/>
        </w:rPr>
      </w:pPr>
      <w:r w:rsidRPr="004A217A">
        <w:rPr>
          <w:b/>
          <w:sz w:val="48"/>
          <w:szCs w:val="48"/>
        </w:rPr>
        <w:t>Un insieme è un raggruppamento di elementi che hanno una caratteristica in comune.</w:t>
      </w:r>
    </w:p>
    <w:p w:rsidR="00B33C5D" w:rsidRPr="004A217A" w:rsidRDefault="008C7C8F" w:rsidP="00B33C5D">
      <w:pPr>
        <w:jc w:val="both"/>
        <w:rPr>
          <w:noProof/>
          <w:sz w:val="36"/>
          <w:szCs w:val="36"/>
          <w:lang w:eastAsia="it-IT"/>
        </w:rPr>
      </w:pPr>
      <w:r w:rsidRPr="004A217A">
        <w:rPr>
          <w:noProof/>
          <w:sz w:val="36"/>
          <w:szCs w:val="36"/>
          <w:lang w:eastAsia="it-IT"/>
        </w:rPr>
        <w:t>Un insieme si può rappresentare in tre modi:</w:t>
      </w:r>
    </w:p>
    <w:tbl>
      <w:tblPr>
        <w:tblStyle w:val="Grigliatabella"/>
        <w:tblW w:w="15451" w:type="dxa"/>
        <w:tblInd w:w="-459" w:type="dxa"/>
        <w:tblLook w:val="04A0"/>
      </w:tblPr>
      <w:tblGrid>
        <w:gridCol w:w="4111"/>
        <w:gridCol w:w="11340"/>
      </w:tblGrid>
      <w:tr w:rsidR="00B33C5D" w:rsidTr="004A217A">
        <w:trPr>
          <w:trHeight w:val="1398"/>
        </w:trPr>
        <w:tc>
          <w:tcPr>
            <w:tcW w:w="4111" w:type="dxa"/>
          </w:tcPr>
          <w:p w:rsidR="00B33C5D" w:rsidRDefault="00B33C5D" w:rsidP="00B33C5D">
            <w:pPr>
              <w:rPr>
                <w:b/>
                <w:noProof/>
                <w:color w:val="FF0000"/>
                <w:sz w:val="32"/>
                <w:szCs w:val="32"/>
                <w:lang w:eastAsia="it-IT"/>
              </w:rPr>
            </w:pPr>
          </w:p>
          <w:p w:rsidR="00B33C5D" w:rsidRPr="00B33C5D" w:rsidRDefault="00B33C5D" w:rsidP="00B33C5D">
            <w:pPr>
              <w:jc w:val="center"/>
              <w:rPr>
                <w:b/>
                <w:noProof/>
                <w:color w:val="FF0000"/>
                <w:sz w:val="32"/>
                <w:szCs w:val="32"/>
                <w:lang w:eastAsia="it-IT"/>
              </w:rPr>
            </w:pPr>
            <w:r w:rsidRPr="00B33C5D">
              <w:rPr>
                <w:b/>
                <w:noProof/>
                <w:color w:val="FF0000"/>
                <w:sz w:val="32"/>
                <w:szCs w:val="32"/>
                <w:lang w:eastAsia="it-IT"/>
              </w:rPr>
              <w:t>Rappresentazione intensiva</w:t>
            </w:r>
          </w:p>
        </w:tc>
        <w:tc>
          <w:tcPr>
            <w:tcW w:w="11340" w:type="dxa"/>
          </w:tcPr>
          <w:p w:rsidR="00B33C5D" w:rsidRPr="004A217A" w:rsidRDefault="00B33C5D" w:rsidP="00B33C5D">
            <w:pPr>
              <w:rPr>
                <w:noProof/>
                <w:sz w:val="40"/>
                <w:szCs w:val="40"/>
                <w:lang w:eastAsia="it-IT"/>
              </w:rPr>
            </w:pPr>
          </w:p>
          <w:p w:rsidR="00B33C5D" w:rsidRPr="004A217A" w:rsidRDefault="00B33C5D" w:rsidP="00B33C5D">
            <w:pPr>
              <w:rPr>
                <w:noProof/>
                <w:sz w:val="40"/>
                <w:szCs w:val="40"/>
                <w:lang w:eastAsia="it-IT"/>
              </w:rPr>
            </w:pPr>
            <w:r w:rsidRPr="004A217A">
              <w:rPr>
                <w:noProof/>
                <w:sz w:val="40"/>
                <w:szCs w:val="40"/>
                <w:lang w:eastAsia="it-IT"/>
              </w:rPr>
              <w:t>Enuncia la proprietà che caratterizza gli elementi</w:t>
            </w:r>
          </w:p>
        </w:tc>
      </w:tr>
      <w:tr w:rsidR="00B33C5D" w:rsidTr="004A217A">
        <w:trPr>
          <w:trHeight w:val="1398"/>
        </w:trPr>
        <w:tc>
          <w:tcPr>
            <w:tcW w:w="4111" w:type="dxa"/>
          </w:tcPr>
          <w:p w:rsidR="00B33C5D" w:rsidRDefault="00B33C5D" w:rsidP="00B33C5D">
            <w:pPr>
              <w:jc w:val="center"/>
              <w:rPr>
                <w:b/>
                <w:noProof/>
                <w:color w:val="FF0000"/>
                <w:sz w:val="32"/>
                <w:szCs w:val="32"/>
                <w:lang w:eastAsia="it-IT"/>
              </w:rPr>
            </w:pPr>
          </w:p>
          <w:p w:rsidR="00B33C5D" w:rsidRPr="00B33C5D" w:rsidRDefault="00B33C5D" w:rsidP="00B33C5D">
            <w:pPr>
              <w:jc w:val="center"/>
              <w:rPr>
                <w:b/>
                <w:noProof/>
                <w:color w:val="FF0000"/>
                <w:sz w:val="32"/>
                <w:szCs w:val="32"/>
                <w:lang w:eastAsia="it-IT"/>
              </w:rPr>
            </w:pPr>
            <w:r w:rsidRPr="00B33C5D">
              <w:rPr>
                <w:b/>
                <w:noProof/>
                <w:color w:val="FF0000"/>
                <w:sz w:val="32"/>
                <w:szCs w:val="32"/>
                <w:lang w:eastAsia="it-IT"/>
              </w:rPr>
              <w:t>Rappresentazione estensiva</w:t>
            </w:r>
          </w:p>
        </w:tc>
        <w:tc>
          <w:tcPr>
            <w:tcW w:w="11340" w:type="dxa"/>
          </w:tcPr>
          <w:p w:rsidR="00B33C5D" w:rsidRPr="004A217A" w:rsidRDefault="00B33C5D" w:rsidP="00B33C5D">
            <w:pPr>
              <w:rPr>
                <w:noProof/>
                <w:sz w:val="40"/>
                <w:szCs w:val="40"/>
                <w:lang w:eastAsia="it-IT"/>
              </w:rPr>
            </w:pPr>
          </w:p>
          <w:p w:rsidR="00B33C5D" w:rsidRPr="004A217A" w:rsidRDefault="00B33C5D" w:rsidP="00B33C5D">
            <w:pPr>
              <w:rPr>
                <w:noProof/>
                <w:sz w:val="40"/>
                <w:szCs w:val="40"/>
                <w:lang w:eastAsia="it-IT"/>
              </w:rPr>
            </w:pPr>
            <w:r w:rsidRPr="004A217A">
              <w:rPr>
                <w:noProof/>
                <w:sz w:val="40"/>
                <w:szCs w:val="40"/>
                <w:lang w:eastAsia="it-IT"/>
              </w:rPr>
              <w:t>Elenca gli elementi tra due parentesi graffe</w:t>
            </w:r>
          </w:p>
        </w:tc>
      </w:tr>
      <w:tr w:rsidR="00B33C5D" w:rsidTr="004A217A">
        <w:trPr>
          <w:trHeight w:val="1398"/>
        </w:trPr>
        <w:tc>
          <w:tcPr>
            <w:tcW w:w="4111" w:type="dxa"/>
          </w:tcPr>
          <w:p w:rsidR="008C7C8F" w:rsidRDefault="008C7C8F" w:rsidP="00B33C5D">
            <w:pPr>
              <w:jc w:val="center"/>
              <w:rPr>
                <w:b/>
                <w:noProof/>
                <w:color w:val="FF0000"/>
                <w:sz w:val="32"/>
                <w:szCs w:val="32"/>
                <w:lang w:eastAsia="it-IT"/>
              </w:rPr>
            </w:pPr>
          </w:p>
          <w:p w:rsidR="00B33C5D" w:rsidRPr="00B33C5D" w:rsidRDefault="00B33C5D" w:rsidP="00B33C5D">
            <w:pPr>
              <w:jc w:val="center"/>
              <w:rPr>
                <w:b/>
                <w:noProof/>
                <w:color w:val="FF0000"/>
                <w:sz w:val="32"/>
                <w:szCs w:val="32"/>
                <w:lang w:eastAsia="it-IT"/>
              </w:rPr>
            </w:pPr>
            <w:r w:rsidRPr="00B33C5D">
              <w:rPr>
                <w:b/>
                <w:noProof/>
                <w:color w:val="FF0000"/>
                <w:sz w:val="32"/>
                <w:szCs w:val="32"/>
                <w:lang w:eastAsia="it-IT"/>
              </w:rPr>
              <w:t>Rappresentazione con diagrammi di Eulero-Venn</w:t>
            </w:r>
          </w:p>
        </w:tc>
        <w:tc>
          <w:tcPr>
            <w:tcW w:w="11340" w:type="dxa"/>
          </w:tcPr>
          <w:p w:rsidR="00B33C5D" w:rsidRPr="004A217A" w:rsidRDefault="00B33C5D" w:rsidP="00B33C5D">
            <w:pPr>
              <w:rPr>
                <w:noProof/>
                <w:sz w:val="40"/>
                <w:szCs w:val="40"/>
                <w:lang w:eastAsia="it-IT"/>
              </w:rPr>
            </w:pPr>
          </w:p>
          <w:p w:rsidR="00B33C5D" w:rsidRPr="004A217A" w:rsidRDefault="007E1B45" w:rsidP="00B33C5D">
            <w:pPr>
              <w:rPr>
                <w:noProof/>
                <w:sz w:val="40"/>
                <w:szCs w:val="40"/>
                <w:lang w:eastAsia="it-IT"/>
              </w:rPr>
            </w:pPr>
            <w:r>
              <w:rPr>
                <w:noProof/>
                <w:sz w:val="40"/>
                <w:szCs w:val="40"/>
                <w:lang w:eastAsia="it-IT"/>
              </w:rPr>
              <w:t xml:space="preserve">Nella quale </w:t>
            </w:r>
            <w:r w:rsidR="00B33C5D" w:rsidRPr="004A217A">
              <w:rPr>
                <w:noProof/>
                <w:sz w:val="40"/>
                <w:szCs w:val="40"/>
                <w:lang w:eastAsia="it-IT"/>
              </w:rPr>
              <w:t>l’insieme è formato da una linea chiusa e gli elementi da punti</w:t>
            </w:r>
          </w:p>
        </w:tc>
      </w:tr>
    </w:tbl>
    <w:p w:rsidR="002F7E13" w:rsidRDefault="002F7E13" w:rsidP="00E97D36">
      <w:pPr>
        <w:jc w:val="both"/>
        <w:rPr>
          <w:b/>
          <w:noProof/>
          <w:sz w:val="32"/>
          <w:szCs w:val="32"/>
          <w:lang w:eastAsia="it-IT"/>
        </w:rPr>
      </w:pPr>
    </w:p>
    <w:p w:rsidR="002F7E13" w:rsidRDefault="002F7E13" w:rsidP="00E97D36">
      <w:pPr>
        <w:jc w:val="both"/>
        <w:rPr>
          <w:b/>
          <w:noProof/>
          <w:sz w:val="32"/>
          <w:szCs w:val="32"/>
          <w:lang w:eastAsia="it-IT"/>
        </w:rPr>
      </w:pPr>
    </w:p>
    <w:p w:rsidR="002F7E13" w:rsidRDefault="002F7E13" w:rsidP="00E97D36">
      <w:pPr>
        <w:jc w:val="both"/>
        <w:rPr>
          <w:b/>
          <w:noProof/>
          <w:sz w:val="32"/>
          <w:szCs w:val="32"/>
          <w:lang w:eastAsia="it-IT"/>
        </w:rPr>
      </w:pPr>
    </w:p>
    <w:p w:rsidR="009B7736" w:rsidRDefault="0098238E" w:rsidP="0098238E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lastRenderedPageBreak/>
        <w:t>Sottoinsiemi</w:t>
      </w:r>
    </w:p>
    <w:p w:rsidR="0098238E" w:rsidRDefault="0098238E" w:rsidP="0098238E">
      <w:pPr>
        <w:rPr>
          <w:b/>
          <w:noProof/>
          <w:sz w:val="48"/>
          <w:szCs w:val="48"/>
          <w:lang w:eastAsia="it-IT"/>
        </w:rPr>
      </w:pPr>
      <w:r w:rsidRPr="0098238E">
        <w:rPr>
          <w:b/>
          <w:noProof/>
          <w:sz w:val="48"/>
          <w:szCs w:val="48"/>
          <w:lang w:eastAsia="it-IT"/>
        </w:rPr>
        <w:t>Considerat</w:t>
      </w:r>
      <w:r w:rsidR="004A217A">
        <w:rPr>
          <w:b/>
          <w:noProof/>
          <w:sz w:val="48"/>
          <w:szCs w:val="48"/>
          <w:lang w:eastAsia="it-IT"/>
        </w:rPr>
        <w:t>i</w:t>
      </w:r>
      <w:r w:rsidRPr="0098238E">
        <w:rPr>
          <w:b/>
          <w:noProof/>
          <w:sz w:val="48"/>
          <w:szCs w:val="48"/>
          <w:lang w:eastAsia="it-IT"/>
        </w:rPr>
        <w:t xml:space="preserve"> due insiemi A e B </w:t>
      </w:r>
      <w:r w:rsidR="007E1B45">
        <w:rPr>
          <w:b/>
          <w:noProof/>
          <w:sz w:val="48"/>
          <w:szCs w:val="48"/>
          <w:lang w:eastAsia="it-IT"/>
        </w:rPr>
        <w:t>s</w:t>
      </w:r>
      <w:r w:rsidRPr="0098238E">
        <w:rPr>
          <w:b/>
          <w:noProof/>
          <w:sz w:val="48"/>
          <w:szCs w:val="48"/>
          <w:lang w:eastAsia="it-IT"/>
        </w:rPr>
        <w:t xml:space="preserve">i dice che B è contenuto in A quando ogni elemento di B  appartiene anche A </w:t>
      </w:r>
      <w:r>
        <w:rPr>
          <w:b/>
          <w:noProof/>
          <w:sz w:val="48"/>
          <w:szCs w:val="48"/>
          <w:lang w:eastAsia="it-IT"/>
        </w:rPr>
        <w:t>.</w:t>
      </w:r>
    </w:p>
    <w:p w:rsidR="0098238E" w:rsidRDefault="0098238E" w:rsidP="0098238E">
      <w:pPr>
        <w:rPr>
          <w:noProof/>
          <w:sz w:val="48"/>
          <w:szCs w:val="48"/>
          <w:lang w:eastAsia="it-IT"/>
        </w:rPr>
      </w:pPr>
      <w:r>
        <w:rPr>
          <w:noProof/>
          <w:sz w:val="48"/>
          <w:szCs w:val="48"/>
          <w:lang w:eastAsia="it-IT"/>
        </w:rPr>
        <w:t>Ci sono due tipi di sottoinsiemi: propri ed impropri;</w:t>
      </w:r>
    </w:p>
    <w:p w:rsidR="0098238E" w:rsidRDefault="0098238E" w:rsidP="0098238E">
      <w:pPr>
        <w:rPr>
          <w:noProof/>
          <w:sz w:val="48"/>
          <w:szCs w:val="48"/>
          <w:lang w:eastAsia="it-IT"/>
        </w:rPr>
      </w:pPr>
      <w:r w:rsidRPr="0098238E">
        <w:rPr>
          <w:b/>
          <w:noProof/>
          <w:sz w:val="48"/>
          <w:szCs w:val="48"/>
          <w:lang w:eastAsia="it-IT"/>
        </w:rPr>
        <w:t>Sottoinsiemi propri</w:t>
      </w:r>
      <w:r>
        <w:rPr>
          <w:noProof/>
          <w:sz w:val="48"/>
          <w:szCs w:val="48"/>
          <w:lang w:eastAsia="it-IT"/>
        </w:rPr>
        <w:t>, ovvero quando B non è vuoto ed esistono elementi di A che non appartengono a B;</w:t>
      </w:r>
    </w:p>
    <w:p w:rsidR="0098238E" w:rsidRDefault="0098238E" w:rsidP="0098238E">
      <w:pPr>
        <w:rPr>
          <w:noProof/>
          <w:sz w:val="48"/>
          <w:szCs w:val="48"/>
          <w:lang w:eastAsia="it-IT"/>
        </w:rPr>
      </w:pPr>
      <w:r w:rsidRPr="0098238E">
        <w:rPr>
          <w:b/>
          <w:noProof/>
          <w:sz w:val="48"/>
          <w:szCs w:val="48"/>
          <w:lang w:eastAsia="it-IT"/>
        </w:rPr>
        <w:t>Sottoinsiemi impropri</w:t>
      </w:r>
      <w:r>
        <w:rPr>
          <w:noProof/>
          <w:sz w:val="48"/>
          <w:szCs w:val="48"/>
          <w:lang w:eastAsia="it-IT"/>
        </w:rPr>
        <w:t>, ovvero l’insieme vuoto e l’insieme stesso.</w:t>
      </w:r>
    </w:p>
    <w:p w:rsidR="00301405" w:rsidRDefault="0098238E" w:rsidP="00301405">
      <w:pPr>
        <w:jc w:val="center"/>
        <w:rPr>
          <w:b/>
          <w:noProof/>
          <w:sz w:val="48"/>
          <w:szCs w:val="48"/>
          <w:lang w:eastAsia="it-IT"/>
        </w:rPr>
      </w:pPr>
      <w:r w:rsidRPr="0098238E">
        <w:rPr>
          <w:b/>
          <w:noProof/>
          <w:sz w:val="48"/>
          <w:szCs w:val="48"/>
          <w:lang w:eastAsia="it-IT"/>
        </w:rPr>
        <w:t>Insieme delle parti</w:t>
      </w:r>
    </w:p>
    <w:p w:rsidR="00301405" w:rsidRDefault="0098238E" w:rsidP="00301405">
      <w:pPr>
        <w:jc w:val="center"/>
        <w:rPr>
          <w:noProof/>
          <w:sz w:val="48"/>
          <w:szCs w:val="48"/>
          <w:lang w:eastAsia="it-IT"/>
        </w:rPr>
      </w:pPr>
      <w:r>
        <w:rPr>
          <w:noProof/>
          <w:sz w:val="48"/>
          <w:szCs w:val="48"/>
          <w:lang w:eastAsia="it-IT"/>
        </w:rPr>
        <w:t xml:space="preserve">Dato un insieme A si definisce </w:t>
      </w:r>
      <w:r w:rsidR="007E1B45">
        <w:rPr>
          <w:noProof/>
          <w:sz w:val="48"/>
          <w:szCs w:val="48"/>
          <w:lang w:eastAsia="it-IT"/>
        </w:rPr>
        <w:t xml:space="preserve"> </w:t>
      </w:r>
      <w:r w:rsidR="007E1B45">
        <w:rPr>
          <w:rFonts w:ascii="Blackadder ITC" w:hAnsi="Blackadder ITC"/>
          <w:noProof/>
          <w:sz w:val="48"/>
          <w:szCs w:val="48"/>
          <w:lang w:eastAsia="it-IT"/>
        </w:rPr>
        <w:t>P</w:t>
      </w:r>
      <w:r w:rsidR="007E1B45">
        <w:rPr>
          <w:noProof/>
          <w:sz w:val="48"/>
          <w:szCs w:val="48"/>
          <w:lang w:eastAsia="it-IT"/>
        </w:rPr>
        <w:t>(</w:t>
      </w:r>
      <w:r>
        <w:rPr>
          <w:noProof/>
          <w:sz w:val="48"/>
          <w:szCs w:val="48"/>
          <w:lang w:eastAsia="it-IT"/>
        </w:rPr>
        <w:t>A</w:t>
      </w:r>
      <w:r w:rsidR="007E1B45">
        <w:rPr>
          <w:noProof/>
          <w:sz w:val="48"/>
          <w:szCs w:val="48"/>
          <w:lang w:eastAsia="it-IT"/>
        </w:rPr>
        <w:t>)</w:t>
      </w:r>
      <w:r>
        <w:rPr>
          <w:noProof/>
          <w:sz w:val="48"/>
          <w:szCs w:val="48"/>
          <w:lang w:eastAsia="it-IT"/>
        </w:rPr>
        <w:t xml:space="preserve"> l’insieme formato da tutti i suoi sottoinsiemi, propri ed impropri.</w:t>
      </w:r>
      <w:r w:rsidR="007E1B45">
        <w:rPr>
          <w:noProof/>
          <w:sz w:val="48"/>
          <w:szCs w:val="48"/>
          <w:lang w:eastAsia="it-IT"/>
        </w:rPr>
        <w:t xml:space="preserve"> Per calcolare quanti elementi ha </w:t>
      </w:r>
      <w:r w:rsidR="007E1B45">
        <w:rPr>
          <w:rFonts w:ascii="Blackadder ITC" w:hAnsi="Blackadder ITC"/>
          <w:noProof/>
          <w:sz w:val="48"/>
          <w:szCs w:val="48"/>
          <w:lang w:eastAsia="it-IT"/>
        </w:rPr>
        <w:t>P</w:t>
      </w:r>
      <w:r w:rsidR="007E1B45">
        <w:rPr>
          <w:noProof/>
          <w:sz w:val="48"/>
          <w:szCs w:val="48"/>
          <w:lang w:eastAsia="it-IT"/>
        </w:rPr>
        <w:t xml:space="preserve">(A), si usa </w:t>
      </w:r>
      <w:r w:rsidR="007E1B45" w:rsidRPr="007E1B45">
        <w:rPr>
          <w:b/>
          <w:noProof/>
          <w:sz w:val="48"/>
          <w:szCs w:val="48"/>
          <w:lang w:eastAsia="it-IT"/>
        </w:rPr>
        <w:t>2</w:t>
      </w:r>
      <w:r w:rsidR="007E1B45" w:rsidRPr="007E1B45">
        <w:rPr>
          <w:b/>
          <w:i/>
          <w:noProof/>
          <w:sz w:val="48"/>
          <w:szCs w:val="48"/>
          <w:vertAlign w:val="superscript"/>
          <w:lang w:eastAsia="it-IT"/>
        </w:rPr>
        <w:t>n</w:t>
      </w:r>
      <w:r w:rsidR="007E1B45">
        <w:rPr>
          <w:i/>
          <w:noProof/>
          <w:sz w:val="48"/>
          <w:szCs w:val="48"/>
          <w:lang w:eastAsia="it-IT"/>
        </w:rPr>
        <w:t xml:space="preserve">, n </w:t>
      </w:r>
      <w:r w:rsidR="007E1B45" w:rsidRPr="007E1B45">
        <w:rPr>
          <w:noProof/>
          <w:sz w:val="48"/>
          <w:szCs w:val="48"/>
          <w:lang w:eastAsia="it-IT"/>
        </w:rPr>
        <w:t xml:space="preserve">è il numero di elementi di </w:t>
      </w:r>
      <w:r w:rsidR="00681FDB">
        <w:rPr>
          <w:noProof/>
          <w:sz w:val="48"/>
          <w:szCs w:val="48"/>
          <w:lang w:eastAsia="it-IT"/>
        </w:rPr>
        <w:t>A.</w:t>
      </w:r>
    </w:p>
    <w:p w:rsidR="00301405" w:rsidRPr="00301405" w:rsidRDefault="00301405" w:rsidP="00301405">
      <w:pPr>
        <w:jc w:val="center"/>
        <w:rPr>
          <w:b/>
          <w:noProof/>
          <w:sz w:val="48"/>
          <w:szCs w:val="48"/>
          <w:lang w:eastAsia="it-IT"/>
        </w:rPr>
      </w:pPr>
      <w:r w:rsidRPr="00301405">
        <w:rPr>
          <w:b/>
          <w:color w:val="FF0000"/>
          <w:sz w:val="96"/>
          <w:szCs w:val="96"/>
        </w:rPr>
        <w:lastRenderedPageBreak/>
        <w:t xml:space="preserve"> </w:t>
      </w:r>
      <w:r>
        <w:rPr>
          <w:b/>
          <w:color w:val="FF0000"/>
          <w:sz w:val="96"/>
          <w:szCs w:val="96"/>
        </w:rPr>
        <w:t>Tipi di insiemi</w:t>
      </w:r>
    </w:p>
    <w:tbl>
      <w:tblPr>
        <w:tblStyle w:val="Grigliatabella"/>
        <w:tblW w:w="0" w:type="auto"/>
        <w:tblLook w:val="04A0"/>
      </w:tblPr>
      <w:tblGrid>
        <w:gridCol w:w="4503"/>
        <w:gridCol w:w="3969"/>
        <w:gridCol w:w="5956"/>
      </w:tblGrid>
      <w:tr w:rsidR="00301405" w:rsidTr="00953BA5">
        <w:trPr>
          <w:trHeight w:val="1305"/>
        </w:trPr>
        <w:tc>
          <w:tcPr>
            <w:tcW w:w="4503" w:type="dxa"/>
          </w:tcPr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</w:p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  <w:r w:rsidRPr="004A217A">
              <w:rPr>
                <w:noProof/>
                <w:color w:val="FF0000"/>
                <w:sz w:val="44"/>
                <w:szCs w:val="44"/>
                <w:lang w:eastAsia="it-IT"/>
              </w:rPr>
              <w:t>Insiemi uguali</w:t>
            </w:r>
          </w:p>
        </w:tc>
        <w:tc>
          <w:tcPr>
            <w:tcW w:w="3969" w:type="dxa"/>
          </w:tcPr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</w:p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  <w:r w:rsidRPr="0098238E">
              <w:rPr>
                <w:noProof/>
                <w:sz w:val="44"/>
                <w:szCs w:val="44"/>
                <w:lang w:eastAsia="it-IT"/>
              </w:rPr>
              <w:t>A = B</w:t>
            </w:r>
          </w:p>
        </w:tc>
        <w:tc>
          <w:tcPr>
            <w:tcW w:w="5956" w:type="dxa"/>
          </w:tcPr>
          <w:p w:rsidR="00301405" w:rsidRPr="0098238E" w:rsidRDefault="00301405" w:rsidP="00953BA5">
            <w:pPr>
              <w:rPr>
                <w:noProof/>
                <w:sz w:val="40"/>
                <w:szCs w:val="40"/>
                <w:lang w:eastAsia="it-IT"/>
              </w:rPr>
            </w:pPr>
            <w:r w:rsidRPr="0098238E">
              <w:rPr>
                <w:noProof/>
                <w:sz w:val="40"/>
                <w:szCs w:val="40"/>
                <w:lang w:eastAsia="it-IT"/>
              </w:rPr>
              <w:t>Ogni elementi di A appartiene a B e ogni elementi di B appartiene ad A</w:t>
            </w:r>
          </w:p>
        </w:tc>
      </w:tr>
      <w:tr w:rsidR="00301405" w:rsidTr="00953BA5">
        <w:trPr>
          <w:trHeight w:val="1252"/>
        </w:trPr>
        <w:tc>
          <w:tcPr>
            <w:tcW w:w="4503" w:type="dxa"/>
          </w:tcPr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</w:p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  <w:r w:rsidRPr="004A217A">
              <w:rPr>
                <w:noProof/>
                <w:color w:val="FF0000"/>
                <w:sz w:val="44"/>
                <w:szCs w:val="44"/>
                <w:lang w:eastAsia="it-IT"/>
              </w:rPr>
              <w:t>Insieme vuoto</w:t>
            </w:r>
          </w:p>
        </w:tc>
        <w:tc>
          <w:tcPr>
            <w:tcW w:w="3969" w:type="dxa"/>
          </w:tcPr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</w:p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  <w:r w:rsidRPr="0098238E">
              <w:rPr>
                <w:noProof/>
                <w:sz w:val="44"/>
                <w:szCs w:val="44"/>
                <w:lang w:eastAsia="it-IT"/>
              </w:rPr>
              <w:t>A =</w:t>
            </w:r>
            <w:r w:rsidRPr="0098238E">
              <w:rPr>
                <w:rFonts w:ascii="Cambria Math" w:hAnsi="Cambria Math"/>
                <w:noProof/>
                <w:sz w:val="44"/>
                <w:szCs w:val="44"/>
                <w:lang w:eastAsia="it-IT"/>
              </w:rPr>
              <w:t>∅</w:t>
            </w:r>
          </w:p>
        </w:tc>
        <w:tc>
          <w:tcPr>
            <w:tcW w:w="5956" w:type="dxa"/>
          </w:tcPr>
          <w:p w:rsidR="00301405" w:rsidRPr="0098238E" w:rsidRDefault="00301405" w:rsidP="00953BA5">
            <w:pPr>
              <w:rPr>
                <w:noProof/>
                <w:sz w:val="40"/>
                <w:szCs w:val="40"/>
                <w:lang w:eastAsia="it-IT"/>
              </w:rPr>
            </w:pPr>
            <w:r w:rsidRPr="0098238E">
              <w:rPr>
                <w:noProof/>
                <w:sz w:val="40"/>
                <w:szCs w:val="40"/>
                <w:lang w:eastAsia="it-IT"/>
              </w:rPr>
              <w:t>L’insieme è privo di elementi</w:t>
            </w:r>
          </w:p>
        </w:tc>
      </w:tr>
      <w:tr w:rsidR="00301405" w:rsidTr="00953BA5">
        <w:trPr>
          <w:trHeight w:val="1260"/>
        </w:trPr>
        <w:tc>
          <w:tcPr>
            <w:tcW w:w="4503" w:type="dxa"/>
          </w:tcPr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</w:p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  <w:r w:rsidRPr="004A217A">
              <w:rPr>
                <w:noProof/>
                <w:color w:val="FF0000"/>
                <w:sz w:val="44"/>
                <w:szCs w:val="44"/>
                <w:lang w:eastAsia="it-IT"/>
              </w:rPr>
              <w:t>Insieme universo</w:t>
            </w:r>
          </w:p>
        </w:tc>
        <w:tc>
          <w:tcPr>
            <w:tcW w:w="3969" w:type="dxa"/>
          </w:tcPr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</w:p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  <w:r w:rsidRPr="0098238E">
              <w:rPr>
                <w:noProof/>
                <w:sz w:val="44"/>
                <w:szCs w:val="44"/>
                <w:lang w:eastAsia="it-IT"/>
              </w:rPr>
              <w:t>È indicato con U</w:t>
            </w:r>
          </w:p>
        </w:tc>
        <w:tc>
          <w:tcPr>
            <w:tcW w:w="5956" w:type="dxa"/>
          </w:tcPr>
          <w:p w:rsidR="00301405" w:rsidRPr="0098238E" w:rsidRDefault="00301405" w:rsidP="00953BA5">
            <w:pPr>
              <w:rPr>
                <w:noProof/>
                <w:sz w:val="40"/>
                <w:szCs w:val="40"/>
                <w:lang w:eastAsia="it-IT"/>
              </w:rPr>
            </w:pPr>
            <w:r w:rsidRPr="0098238E">
              <w:rPr>
                <w:noProof/>
                <w:sz w:val="40"/>
                <w:szCs w:val="40"/>
                <w:lang w:eastAsia="it-IT"/>
              </w:rPr>
              <w:t>La totalità degli elementi</w:t>
            </w:r>
          </w:p>
        </w:tc>
      </w:tr>
      <w:tr w:rsidR="00301405" w:rsidTr="00953BA5">
        <w:trPr>
          <w:trHeight w:val="1423"/>
        </w:trPr>
        <w:tc>
          <w:tcPr>
            <w:tcW w:w="4503" w:type="dxa"/>
          </w:tcPr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</w:p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  <w:r w:rsidRPr="004A217A">
              <w:rPr>
                <w:noProof/>
                <w:color w:val="FF0000"/>
                <w:sz w:val="44"/>
                <w:szCs w:val="44"/>
                <w:lang w:eastAsia="it-IT"/>
              </w:rPr>
              <w:t>Insiemi disgiunti</w:t>
            </w:r>
          </w:p>
        </w:tc>
        <w:tc>
          <w:tcPr>
            <w:tcW w:w="3969" w:type="dxa"/>
          </w:tcPr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</w:p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  <w:r w:rsidRPr="0098238E">
              <w:rPr>
                <w:noProof/>
                <w:sz w:val="44"/>
                <w:szCs w:val="44"/>
                <w:lang w:eastAsia="it-IT"/>
              </w:rPr>
              <w:t xml:space="preserve">A </w:t>
            </w:r>
            <w:r w:rsidRPr="0098238E">
              <w:rPr>
                <w:rFonts w:ascii="Cambria Math" w:hAnsi="Cambria Math"/>
                <w:noProof/>
                <w:sz w:val="44"/>
                <w:szCs w:val="44"/>
                <w:lang w:eastAsia="it-IT"/>
              </w:rPr>
              <w:t>∩ B = ∅</w:t>
            </w:r>
          </w:p>
        </w:tc>
        <w:tc>
          <w:tcPr>
            <w:tcW w:w="5956" w:type="dxa"/>
          </w:tcPr>
          <w:p w:rsidR="00301405" w:rsidRPr="0098238E" w:rsidRDefault="00301405" w:rsidP="00953BA5">
            <w:pPr>
              <w:rPr>
                <w:noProof/>
                <w:sz w:val="40"/>
                <w:szCs w:val="40"/>
                <w:lang w:eastAsia="it-IT"/>
              </w:rPr>
            </w:pPr>
            <w:r w:rsidRPr="0098238E">
              <w:rPr>
                <w:noProof/>
                <w:sz w:val="40"/>
                <w:szCs w:val="40"/>
                <w:lang w:eastAsia="it-IT"/>
              </w:rPr>
              <w:t>Gli insiemi non hanno elementi in comune</w:t>
            </w:r>
          </w:p>
        </w:tc>
      </w:tr>
      <w:tr w:rsidR="00301405" w:rsidTr="00953BA5">
        <w:trPr>
          <w:trHeight w:val="1180"/>
        </w:trPr>
        <w:tc>
          <w:tcPr>
            <w:tcW w:w="4503" w:type="dxa"/>
          </w:tcPr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</w:p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  <w:r w:rsidRPr="004A217A">
              <w:rPr>
                <w:noProof/>
                <w:color w:val="FF0000"/>
                <w:sz w:val="44"/>
                <w:szCs w:val="44"/>
                <w:lang w:eastAsia="it-IT"/>
              </w:rPr>
              <w:t>Insieme finito</w:t>
            </w:r>
          </w:p>
        </w:tc>
        <w:tc>
          <w:tcPr>
            <w:tcW w:w="3969" w:type="dxa"/>
          </w:tcPr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</w:p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  <w:r w:rsidRPr="0098238E">
              <w:rPr>
                <w:noProof/>
                <w:sz w:val="44"/>
                <w:szCs w:val="44"/>
                <w:lang w:eastAsia="it-IT"/>
              </w:rPr>
              <w:t>A={1;2;3}</w:t>
            </w:r>
          </w:p>
        </w:tc>
        <w:tc>
          <w:tcPr>
            <w:tcW w:w="5956" w:type="dxa"/>
          </w:tcPr>
          <w:p w:rsidR="00301405" w:rsidRPr="0098238E" w:rsidRDefault="00301405" w:rsidP="00953BA5">
            <w:pPr>
              <w:rPr>
                <w:noProof/>
                <w:sz w:val="40"/>
                <w:szCs w:val="40"/>
                <w:lang w:eastAsia="it-IT"/>
              </w:rPr>
            </w:pPr>
            <w:r w:rsidRPr="0098238E">
              <w:rPr>
                <w:noProof/>
                <w:sz w:val="40"/>
                <w:szCs w:val="40"/>
                <w:lang w:eastAsia="it-IT"/>
              </w:rPr>
              <w:t>L’insieme ha un numero determinato di elementi</w:t>
            </w:r>
          </w:p>
        </w:tc>
      </w:tr>
      <w:tr w:rsidR="00301405" w:rsidTr="00953BA5">
        <w:trPr>
          <w:trHeight w:val="1339"/>
        </w:trPr>
        <w:tc>
          <w:tcPr>
            <w:tcW w:w="4503" w:type="dxa"/>
          </w:tcPr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</w:p>
          <w:p w:rsidR="00301405" w:rsidRPr="004A217A" w:rsidRDefault="00301405" w:rsidP="00953BA5">
            <w:pPr>
              <w:jc w:val="center"/>
              <w:rPr>
                <w:noProof/>
                <w:color w:val="FF0000"/>
                <w:sz w:val="44"/>
                <w:szCs w:val="44"/>
                <w:lang w:eastAsia="it-IT"/>
              </w:rPr>
            </w:pPr>
            <w:r w:rsidRPr="004A217A">
              <w:rPr>
                <w:noProof/>
                <w:color w:val="FF0000"/>
                <w:sz w:val="44"/>
                <w:szCs w:val="44"/>
                <w:lang w:eastAsia="it-IT"/>
              </w:rPr>
              <w:t>Insieme infinito</w:t>
            </w:r>
          </w:p>
        </w:tc>
        <w:tc>
          <w:tcPr>
            <w:tcW w:w="3969" w:type="dxa"/>
          </w:tcPr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</w:p>
          <w:p w:rsidR="00301405" w:rsidRPr="0098238E" w:rsidRDefault="00301405" w:rsidP="00953BA5">
            <w:pPr>
              <w:jc w:val="center"/>
              <w:rPr>
                <w:noProof/>
                <w:sz w:val="44"/>
                <w:szCs w:val="44"/>
                <w:lang w:eastAsia="it-IT"/>
              </w:rPr>
            </w:pPr>
            <w:r w:rsidRPr="0098238E">
              <w:rPr>
                <w:noProof/>
                <w:sz w:val="44"/>
                <w:szCs w:val="44"/>
                <w:lang w:eastAsia="it-IT"/>
              </w:rPr>
              <w:t>A={1;2;…;</w:t>
            </w:r>
            <w:r w:rsidRPr="0098238E">
              <w:rPr>
                <w:i/>
                <w:noProof/>
                <w:sz w:val="44"/>
                <w:szCs w:val="44"/>
                <w:lang w:eastAsia="it-IT"/>
              </w:rPr>
              <w:t>n</w:t>
            </w:r>
            <w:r w:rsidRPr="0098238E">
              <w:rPr>
                <w:noProof/>
                <w:sz w:val="44"/>
                <w:szCs w:val="44"/>
                <w:lang w:eastAsia="it-IT"/>
              </w:rPr>
              <w:t>]</w:t>
            </w:r>
          </w:p>
        </w:tc>
        <w:tc>
          <w:tcPr>
            <w:tcW w:w="5956" w:type="dxa"/>
          </w:tcPr>
          <w:p w:rsidR="00301405" w:rsidRPr="0098238E" w:rsidRDefault="00301405" w:rsidP="00953BA5">
            <w:pPr>
              <w:rPr>
                <w:noProof/>
                <w:sz w:val="40"/>
                <w:szCs w:val="40"/>
                <w:lang w:eastAsia="it-IT"/>
              </w:rPr>
            </w:pPr>
            <w:r w:rsidRPr="0098238E">
              <w:rPr>
                <w:noProof/>
                <w:sz w:val="40"/>
                <w:szCs w:val="40"/>
                <w:lang w:eastAsia="it-IT"/>
              </w:rPr>
              <w:t>L’insieme ha un numero infinito di elementi</w:t>
            </w:r>
          </w:p>
        </w:tc>
      </w:tr>
    </w:tbl>
    <w:p w:rsidR="007E1B45" w:rsidRPr="007E1B45" w:rsidRDefault="007E1B45" w:rsidP="0098238E">
      <w:pPr>
        <w:rPr>
          <w:noProof/>
          <w:sz w:val="48"/>
          <w:szCs w:val="48"/>
          <w:lang w:eastAsia="it-IT"/>
        </w:rPr>
      </w:pPr>
    </w:p>
    <w:sectPr w:rsidR="007E1B45" w:rsidRPr="007E1B45" w:rsidSect="00822FD8">
      <w:pgSz w:w="16839" w:h="11907" w:orient="landscape" w:code="9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4AAB"/>
    <w:multiLevelType w:val="hybridMultilevel"/>
    <w:tmpl w:val="0C86DC2E"/>
    <w:lvl w:ilvl="0" w:tplc="545A6D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2445C"/>
    <w:multiLevelType w:val="hybridMultilevel"/>
    <w:tmpl w:val="72D2704A"/>
    <w:lvl w:ilvl="0" w:tplc="38EC2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022F3"/>
    <w:rsid w:val="00083A95"/>
    <w:rsid w:val="000E5C1D"/>
    <w:rsid w:val="001944A5"/>
    <w:rsid w:val="002C4A87"/>
    <w:rsid w:val="002F7E13"/>
    <w:rsid w:val="00301405"/>
    <w:rsid w:val="003716F9"/>
    <w:rsid w:val="003E70A0"/>
    <w:rsid w:val="004331AA"/>
    <w:rsid w:val="004A217A"/>
    <w:rsid w:val="0056625A"/>
    <w:rsid w:val="00615980"/>
    <w:rsid w:val="00681FDB"/>
    <w:rsid w:val="007E1B45"/>
    <w:rsid w:val="00822FD8"/>
    <w:rsid w:val="008C7C8F"/>
    <w:rsid w:val="009032A3"/>
    <w:rsid w:val="0098238E"/>
    <w:rsid w:val="009B7736"/>
    <w:rsid w:val="00A30CD5"/>
    <w:rsid w:val="00A75BAA"/>
    <w:rsid w:val="00A84B3E"/>
    <w:rsid w:val="00B33C5D"/>
    <w:rsid w:val="00CB386F"/>
    <w:rsid w:val="00D050AD"/>
    <w:rsid w:val="00DF1DEC"/>
    <w:rsid w:val="00E022F3"/>
    <w:rsid w:val="00E55E0E"/>
    <w:rsid w:val="00E9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B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22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0A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33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17AF-869D-4247-A636-D82D83E0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cp:lastPrinted>2008-11-25T20:43:00Z</cp:lastPrinted>
  <dcterms:created xsi:type="dcterms:W3CDTF">2008-10-05T15:26:00Z</dcterms:created>
  <dcterms:modified xsi:type="dcterms:W3CDTF">2008-11-25T20:47:00Z</dcterms:modified>
</cp:coreProperties>
</file>