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B51D1" w:rsidRDefault="002915AC" w:rsidP="002915AC">
      <w:pPr>
        <w:ind w:left="-1530" w:right="-1800"/>
      </w:pPr>
      <w:r w:rsidRPr="002915AC">
        <w:drawing>
          <wp:inline distT="0" distB="0" distL="0" distR="0">
            <wp:extent cx="6883400" cy="10129121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012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1D1" w:rsidSect="00523BC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915AC"/>
    <w:rsid w:val="002915AC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Calvin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Klaasen</dc:creator>
  <cp:keywords/>
  <cp:lastModifiedBy>Sam Klaasen</cp:lastModifiedBy>
  <cp:revision>1</cp:revision>
  <dcterms:created xsi:type="dcterms:W3CDTF">2010-12-11T04:49:00Z</dcterms:created>
  <dcterms:modified xsi:type="dcterms:W3CDTF">2010-12-11T04:51:00Z</dcterms:modified>
</cp:coreProperties>
</file>