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A" w:rsidRPr="00A04D3A" w:rsidRDefault="00A04D3A" w:rsidP="00A04D3A">
      <w:pPr>
        <w:pStyle w:val="NormaleWeb"/>
        <w:jc w:val="center"/>
        <w:rPr>
          <w:rFonts w:ascii="Segoe Print" w:hAnsi="Segoe Print"/>
          <w:sz w:val="48"/>
          <w:szCs w:val="48"/>
        </w:rPr>
      </w:pPr>
      <w:r w:rsidRPr="00A04D3A">
        <w:rPr>
          <w:rFonts w:ascii="Segoe Print" w:hAnsi="Segoe Print"/>
          <w:sz w:val="48"/>
          <w:szCs w:val="48"/>
        </w:rPr>
        <w:t>I DIECI COMANDAMENTI</w:t>
      </w:r>
    </w:p>
    <w:p w:rsidR="00A04D3A" w:rsidRPr="00A04D3A" w:rsidRDefault="00A04D3A" w:rsidP="00A04D3A">
      <w:pPr>
        <w:pStyle w:val="NormaleWeb"/>
        <w:jc w:val="center"/>
        <w:rPr>
          <w:rFonts w:ascii="Segoe Print" w:hAnsi="Segoe Print"/>
          <w:b/>
          <w:bCs/>
          <w:i/>
          <w:iCs/>
          <w:sz w:val="27"/>
          <w:szCs w:val="27"/>
        </w:rPr>
      </w:pPr>
      <w:r w:rsidRPr="00A04D3A">
        <w:rPr>
          <w:rFonts w:ascii="Segoe Print" w:hAnsi="Segoe Print"/>
          <w:b/>
          <w:bCs/>
          <w:i/>
          <w:iCs/>
          <w:sz w:val="27"/>
          <w:szCs w:val="27"/>
        </w:rPr>
        <w:t>Libro dell'Esodo 20,2-17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1. Non avrai altro Dio all'infuori di me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2. Non nominare il nome di Dio invano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3. Ricordati di santificare le feste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4. Onora il padre e la madre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5. Non uccidere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6. Non commettere atti impuri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7. Non rubare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8. Non dire falsa testimonianza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9. Non desiderare la donna d'altri</w:t>
      </w:r>
    </w:p>
    <w:p w:rsidR="00A04D3A" w:rsidRPr="00A04D3A" w:rsidRDefault="00A04D3A" w:rsidP="00A04D3A">
      <w:pPr>
        <w:pStyle w:val="NormaleWeb"/>
        <w:rPr>
          <w:rFonts w:ascii="Segoe Print" w:hAnsi="Segoe Print" w:cs="Arial"/>
          <w:b/>
          <w:bCs/>
          <w:sz w:val="27"/>
          <w:szCs w:val="27"/>
        </w:rPr>
      </w:pPr>
      <w:r w:rsidRPr="00A04D3A">
        <w:rPr>
          <w:rFonts w:ascii="Segoe Print" w:hAnsi="Segoe Print" w:cs="Arial"/>
          <w:b/>
          <w:bCs/>
          <w:sz w:val="27"/>
          <w:szCs w:val="27"/>
        </w:rPr>
        <w:t>10. Non desiderare la roba d'altri</w:t>
      </w:r>
    </w:p>
    <w:p w:rsidR="00E45D36" w:rsidRDefault="00E45D36"/>
    <w:sectPr w:rsidR="00E45D36" w:rsidSect="00E45D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F05" w:rsidRDefault="00764F05" w:rsidP="00A04D3A">
      <w:pPr>
        <w:spacing w:after="0" w:line="240" w:lineRule="auto"/>
      </w:pPr>
      <w:r>
        <w:separator/>
      </w:r>
    </w:p>
  </w:endnote>
  <w:endnote w:type="continuationSeparator" w:id="0">
    <w:p w:rsidR="00764F05" w:rsidRDefault="00764F05" w:rsidP="00A0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A" w:rsidRDefault="00A04D3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A" w:rsidRDefault="00A04D3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A" w:rsidRDefault="00A04D3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F05" w:rsidRDefault="00764F05" w:rsidP="00A04D3A">
      <w:pPr>
        <w:spacing w:after="0" w:line="240" w:lineRule="auto"/>
      </w:pPr>
      <w:r>
        <w:separator/>
      </w:r>
    </w:p>
  </w:footnote>
  <w:footnote w:type="continuationSeparator" w:id="0">
    <w:p w:rsidR="00764F05" w:rsidRDefault="00764F05" w:rsidP="00A0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A" w:rsidRDefault="00A04D3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8627" o:spid="_x0000_s2050" type="#_x0000_t75" style="position:absolute;margin-left:0;margin-top:0;width:408.75pt;height:416.25pt;z-index:-251657216;mso-position-horizontal:center;mso-position-horizontal-relative:margin;mso-position-vertical:center;mso-position-vertical-relative:margin" o:allowincell="f">
          <v:imagedata r:id="rId1" o:title="tavo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A" w:rsidRDefault="00A04D3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8628" o:spid="_x0000_s2051" type="#_x0000_t75" style="position:absolute;margin-left:0;margin-top:0;width:408.75pt;height:416.25pt;z-index:-251656192;mso-position-horizontal:center;mso-position-horizontal-relative:margin;mso-position-vertical:center;mso-position-vertical-relative:margin" o:allowincell="f">
          <v:imagedata r:id="rId1" o:title="tavo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3A" w:rsidRDefault="00A04D3A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8626" o:spid="_x0000_s2049" type="#_x0000_t75" style="position:absolute;margin-left:0;margin-top:0;width:408.75pt;height:416.25pt;z-index:-251658240;mso-position-horizontal:center;mso-position-horizontal-relative:margin;mso-position-vertical:center;mso-position-vertical-relative:margin" o:allowincell="f">
          <v:imagedata r:id="rId1" o:title="tavo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4D3A"/>
    <w:rsid w:val="00764F05"/>
    <w:rsid w:val="00A04D3A"/>
    <w:rsid w:val="00E4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D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D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04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D3A"/>
  </w:style>
  <w:style w:type="paragraph" w:styleId="Pidipagina">
    <w:name w:val="footer"/>
    <w:basedOn w:val="Normale"/>
    <w:link w:val="PidipaginaCarattere"/>
    <w:uiPriority w:val="99"/>
    <w:semiHidden/>
    <w:unhideWhenUsed/>
    <w:rsid w:val="00A04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4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1</cp:revision>
  <dcterms:created xsi:type="dcterms:W3CDTF">2011-11-04T20:40:00Z</dcterms:created>
  <dcterms:modified xsi:type="dcterms:W3CDTF">2011-11-04T20:51:00Z</dcterms:modified>
</cp:coreProperties>
</file>