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771" w:rsidRDefault="00784771" w:rsidP="00D30255">
      <w:pPr>
        <w:pStyle w:val="Textoindependiente"/>
        <w:rPr>
          <w:b/>
          <w:i w:val="0"/>
        </w:rPr>
      </w:pPr>
      <w:r>
        <w:rPr>
          <w:b/>
          <w:i w:val="0"/>
        </w:rPr>
        <w:t>Identidad de los Mapas Conceptuales</w:t>
      </w:r>
    </w:p>
    <w:p w:rsidR="00784771" w:rsidRDefault="00784771" w:rsidP="00784771">
      <w:pPr>
        <w:pStyle w:val="Textoindependiente"/>
        <w:ind w:left="360"/>
        <w:rPr>
          <w:i w:val="0"/>
        </w:rPr>
      </w:pPr>
      <w:r>
        <w:rPr>
          <w:i w:val="0"/>
        </w:rPr>
        <w:t>El Mapa Conceptual puede verse como una de las posibles representaciones de la estructura cognoscitiva de una persona en relación con un determinado cuerpo de conocimiento.  Sin embargo, puede presentarse confusión de la idea de Mapa Conceptual cuando se le entiende como un cuadro sinóptico, un diagrama de flujo, diagrama de árbol, un organigrama o un mapa de ideas.</w:t>
      </w:r>
    </w:p>
    <w:p w:rsidR="00784771" w:rsidRDefault="00784771" w:rsidP="00784771">
      <w:pPr>
        <w:pStyle w:val="Textoindependiente"/>
        <w:rPr>
          <w:i w:val="0"/>
        </w:rPr>
      </w:pPr>
    </w:p>
    <w:p w:rsidR="00784771" w:rsidRDefault="00784771" w:rsidP="00784771">
      <w:pPr>
        <w:pStyle w:val="Textoindependiente"/>
        <w:ind w:left="360"/>
        <w:rPr>
          <w:i w:val="0"/>
        </w:rPr>
      </w:pPr>
      <w:r>
        <w:rPr>
          <w:i w:val="0"/>
        </w:rPr>
        <w:t>Para mayor claridad, veamos en líneas generales a qué hace relación cada uno de ellos.</w:t>
      </w:r>
    </w:p>
    <w:p w:rsidR="00784771" w:rsidRDefault="00784771" w:rsidP="00784771">
      <w:pPr>
        <w:pStyle w:val="Textoindependiente"/>
        <w:rPr>
          <w:i w:val="0"/>
        </w:rPr>
      </w:pPr>
    </w:p>
    <w:p w:rsidR="00784771" w:rsidRDefault="00784771" w:rsidP="00784771">
      <w:pPr>
        <w:pStyle w:val="Textoindependiente"/>
        <w:numPr>
          <w:ilvl w:val="0"/>
          <w:numId w:val="1"/>
        </w:numPr>
        <w:rPr>
          <w:i w:val="0"/>
        </w:rPr>
      </w:pPr>
      <w:r>
        <w:rPr>
          <w:b/>
          <w:i w:val="0"/>
        </w:rPr>
        <w:t>Cuadro sinóptico</w:t>
      </w:r>
      <w:r>
        <w:rPr>
          <w:i w:val="0"/>
        </w:rPr>
        <w:t>.  Como su nombre los indica, el cuadro sinóptico representa  las ideas principales de un determinado cuerpo de conocimientos desde una perspectiva dada (sin–</w:t>
      </w:r>
      <w:proofErr w:type="spellStart"/>
      <w:r>
        <w:rPr>
          <w:i w:val="0"/>
        </w:rPr>
        <w:t>optico</w:t>
      </w:r>
      <w:proofErr w:type="spellEnd"/>
      <w:r>
        <w:rPr>
          <w:i w:val="0"/>
        </w:rPr>
        <w:t>), pero tiende a representar sólo relaciones de subordinación, y en él se omiten relaciones cruzadas entre diversos conceptos.  Aspecto básico en el aprendizaje significativo.</w:t>
      </w:r>
    </w:p>
    <w:p w:rsidR="00784771" w:rsidRDefault="00784771" w:rsidP="00784771">
      <w:pPr>
        <w:pStyle w:val="Textoindependiente"/>
        <w:rPr>
          <w:i w:val="0"/>
        </w:rPr>
      </w:pPr>
    </w:p>
    <w:p w:rsidR="00784771" w:rsidRDefault="00784771" w:rsidP="00784771">
      <w:pPr>
        <w:pStyle w:val="Textoindependiente"/>
        <w:ind w:left="708"/>
        <w:rPr>
          <w:i w:val="0"/>
        </w:rPr>
      </w:pPr>
      <w:r>
        <w:rPr>
          <w:i w:val="0"/>
        </w:rPr>
        <w:t xml:space="preserve">Desde el punto de vista didáctico los cuadros sinópticos son útiles para tener una visión en conjunto de un todo y sus partes constitutivas, pero es difícil considerarlos como una estrategia </w:t>
      </w:r>
      <w:proofErr w:type="spellStart"/>
      <w:r>
        <w:rPr>
          <w:i w:val="0"/>
        </w:rPr>
        <w:t>metacognitiva</w:t>
      </w:r>
      <w:proofErr w:type="spellEnd"/>
      <w:r>
        <w:rPr>
          <w:i w:val="0"/>
        </w:rPr>
        <w:t xml:space="preserve"> tal como se pretende que sean los Mapas Conceptuales.</w:t>
      </w:r>
    </w:p>
    <w:p w:rsidR="00784771" w:rsidRDefault="00784771" w:rsidP="00784771">
      <w:pPr>
        <w:pStyle w:val="Textoindependiente"/>
        <w:ind w:left="708"/>
        <w:rPr>
          <w:i w:val="0"/>
        </w:rPr>
      </w:pPr>
    </w:p>
    <w:p w:rsidR="00784771" w:rsidRDefault="00784771" w:rsidP="00784771">
      <w:pPr>
        <w:pStyle w:val="Textoindependiente"/>
        <w:numPr>
          <w:ilvl w:val="0"/>
          <w:numId w:val="1"/>
        </w:numPr>
        <w:rPr>
          <w:i w:val="0"/>
        </w:rPr>
      </w:pPr>
      <w:r>
        <w:rPr>
          <w:b/>
          <w:i w:val="0"/>
        </w:rPr>
        <w:t>El diagrama de flujo</w:t>
      </w:r>
      <w:r>
        <w:rPr>
          <w:i w:val="0"/>
        </w:rPr>
        <w:t>.  Un diagrama de flujo representa una secuencia de operaciones con algún tipo de jerarquía, pero los conceptos no se pueden confundir con pasos en una secuencia de operaciones.</w:t>
      </w:r>
    </w:p>
    <w:p w:rsidR="00784771" w:rsidRDefault="00784771" w:rsidP="00784771">
      <w:pPr>
        <w:pStyle w:val="Textoindependiente"/>
        <w:rPr>
          <w:i w:val="0"/>
        </w:rPr>
      </w:pPr>
    </w:p>
    <w:p w:rsidR="00784771" w:rsidRDefault="00784771" w:rsidP="00784771">
      <w:pPr>
        <w:pStyle w:val="Textoindependiente"/>
        <w:ind w:left="708"/>
        <w:rPr>
          <w:i w:val="0"/>
        </w:rPr>
      </w:pPr>
      <w:r>
        <w:rPr>
          <w:i w:val="0"/>
        </w:rPr>
        <w:t>El Mapa Conceptual representa la relación entre los conceptos y no sólo la secuencia de pasos de una actividad o proceso.</w:t>
      </w:r>
    </w:p>
    <w:p w:rsidR="00784771" w:rsidRDefault="00784771" w:rsidP="00784771">
      <w:pPr>
        <w:pStyle w:val="Textoindependiente"/>
        <w:ind w:left="708"/>
        <w:rPr>
          <w:i w:val="0"/>
        </w:rPr>
      </w:pPr>
    </w:p>
    <w:p w:rsidR="00784771" w:rsidRDefault="00784771" w:rsidP="00784771">
      <w:pPr>
        <w:pStyle w:val="Textoindependiente"/>
        <w:numPr>
          <w:ilvl w:val="0"/>
          <w:numId w:val="1"/>
        </w:numPr>
        <w:rPr>
          <w:i w:val="0"/>
        </w:rPr>
      </w:pPr>
      <w:r>
        <w:rPr>
          <w:b/>
          <w:i w:val="0"/>
        </w:rPr>
        <w:t>Organigrama</w:t>
      </w:r>
      <w:r>
        <w:rPr>
          <w:i w:val="0"/>
        </w:rPr>
        <w:t>.  Los Mapas Conceptuales tampoco son organigramas.  Los conceptos en un organigrama no tienen posiciones bien definidas y sus relaciones son de poder.  En cambio la jerarquía de los conceptos, en un Mapa Conceptual, representa la organización de la estructura conceptual de un determinado cuerpo de conocimiento.</w:t>
      </w:r>
    </w:p>
    <w:p w:rsidR="00784771" w:rsidRDefault="00784771" w:rsidP="00784771">
      <w:pPr>
        <w:pStyle w:val="Textoindependiente"/>
        <w:rPr>
          <w:i w:val="0"/>
        </w:rPr>
      </w:pPr>
    </w:p>
    <w:p w:rsidR="00784771" w:rsidRDefault="00784771" w:rsidP="00784771">
      <w:pPr>
        <w:pStyle w:val="Textoindependiente"/>
        <w:numPr>
          <w:ilvl w:val="0"/>
          <w:numId w:val="1"/>
        </w:numPr>
        <w:rPr>
          <w:i w:val="0"/>
        </w:rPr>
      </w:pPr>
      <w:r>
        <w:rPr>
          <w:b/>
          <w:i w:val="0"/>
        </w:rPr>
        <w:t>Diagrama de árbol</w:t>
      </w:r>
      <w:r>
        <w:rPr>
          <w:i w:val="0"/>
        </w:rPr>
        <w:t>.  Es una herramienta utilizada para traducir un objetivo complejo, en un conjunto de tareas ejecutables.  Representa en forma detallada la totalidad de pasos o tareas que deben cumplirse para desarrollar cada uno de los objetivos en que se subdivide el objetivo complejo que se representa en el diagrama de árbol.</w:t>
      </w:r>
    </w:p>
    <w:p w:rsidR="00784771" w:rsidRDefault="00784771" w:rsidP="00784771">
      <w:pPr>
        <w:pStyle w:val="Textoindependiente"/>
        <w:rPr>
          <w:i w:val="0"/>
        </w:rPr>
      </w:pPr>
    </w:p>
    <w:p w:rsidR="00784771" w:rsidRDefault="00784771" w:rsidP="00784771">
      <w:pPr>
        <w:pStyle w:val="Textoindependiente"/>
        <w:ind w:left="708"/>
        <w:rPr>
          <w:i w:val="0"/>
        </w:rPr>
      </w:pPr>
      <w:r>
        <w:rPr>
          <w:i w:val="0"/>
        </w:rPr>
        <w:t>El Mapa Conceptual no tiene como fin desglosar actividades y tareas, sino representar las relaciones entre conceptos.</w:t>
      </w:r>
    </w:p>
    <w:p w:rsidR="00784771" w:rsidRDefault="00784771" w:rsidP="00784771">
      <w:pPr>
        <w:pStyle w:val="Textoindependiente"/>
        <w:ind w:left="708"/>
        <w:rPr>
          <w:i w:val="0"/>
        </w:rPr>
      </w:pPr>
    </w:p>
    <w:p w:rsidR="00784771" w:rsidRDefault="00784771" w:rsidP="00784771">
      <w:pPr>
        <w:pStyle w:val="Textoindependiente"/>
        <w:numPr>
          <w:ilvl w:val="0"/>
          <w:numId w:val="3"/>
        </w:numPr>
        <w:ind w:left="720" w:hanging="468"/>
        <w:rPr>
          <w:i w:val="0"/>
        </w:rPr>
      </w:pPr>
      <w:r>
        <w:rPr>
          <w:b/>
          <w:i w:val="0"/>
        </w:rPr>
        <w:t>Mapas de ideas</w:t>
      </w:r>
      <w:r>
        <w:rPr>
          <w:i w:val="0"/>
        </w:rPr>
        <w:t xml:space="preserve">.  El mapa de ideas hace relación a un esquema gráfico que pone  de manifiesto las relaciones entre ideas .  El mapa de ideas es un instrumento muy útil para el aprendizaje porque permite distinguir las ideas más importantes de un artículo, libro, disciplina o de un tema de estudio, de las ideas secundarias en el contexto. </w:t>
      </w:r>
    </w:p>
    <w:p w:rsidR="00784771" w:rsidRDefault="00784771" w:rsidP="00784771">
      <w:pPr>
        <w:pStyle w:val="Textoindependiente"/>
        <w:ind w:left="1416"/>
        <w:rPr>
          <w:i w:val="0"/>
        </w:rPr>
      </w:pPr>
    </w:p>
    <w:p w:rsidR="00784771" w:rsidRDefault="00784771" w:rsidP="00784771">
      <w:pPr>
        <w:pStyle w:val="Textoindependiente"/>
        <w:ind w:left="720"/>
        <w:rPr>
          <w:i w:val="0"/>
        </w:rPr>
      </w:pPr>
      <w:r>
        <w:rPr>
          <w:i w:val="0"/>
        </w:rPr>
        <w:t>La diferencia fundamental entre el mapa de ideas y el Mapa Conceptual está en los elementos que se eligen para establecer relaciones; en el primero son las ideas, en el segundo son los conceptos.  Por consiguiente, están concebidos sobre presupuestos distintos pero tienen la misma finalidad, servir como herramienta para el aprendizaje.</w:t>
      </w:r>
    </w:p>
    <w:p w:rsidR="002C2FAD" w:rsidRPr="00784771" w:rsidRDefault="002C2FAD">
      <w:pPr>
        <w:rPr>
          <w:lang w:val="es-ES"/>
        </w:rPr>
      </w:pPr>
    </w:p>
    <w:sectPr w:rsidR="002C2FAD" w:rsidRPr="00784771" w:rsidSect="00784771">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859B4"/>
    <w:multiLevelType w:val="singleLevel"/>
    <w:tmpl w:val="794A7D74"/>
    <w:lvl w:ilvl="0">
      <w:start w:val="3"/>
      <w:numFmt w:val="decimal"/>
      <w:lvlText w:val="%1."/>
      <w:lvlJc w:val="left"/>
      <w:pPr>
        <w:tabs>
          <w:tab w:val="num" w:pos="360"/>
        </w:tabs>
        <w:ind w:left="360" w:hanging="360"/>
      </w:pPr>
    </w:lvl>
  </w:abstractNum>
  <w:abstractNum w:abstractNumId="1">
    <w:nsid w:val="269B35C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
    <w:nsid w:val="613F763C"/>
    <w:multiLevelType w:val="multilevel"/>
    <w:tmpl w:val="5818E98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drawingGridHorizontalSpacing w:val="110"/>
  <w:displayHorizontalDrawingGridEvery w:val="2"/>
  <w:characterSpacingControl w:val="doNotCompress"/>
  <w:compat/>
  <w:rsids>
    <w:rsidRoot w:val="00784771"/>
    <w:rsid w:val="002C2FAD"/>
    <w:rsid w:val="00784771"/>
    <w:rsid w:val="00BB1486"/>
    <w:rsid w:val="00D3025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FA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84771"/>
    <w:pPr>
      <w:spacing w:after="0" w:line="240" w:lineRule="auto"/>
      <w:jc w:val="both"/>
    </w:pPr>
    <w:rPr>
      <w:rFonts w:ascii="Verdana" w:eastAsia="Times New Roman" w:hAnsi="Verdana" w:cs="Times New Roman"/>
      <w:i/>
      <w:szCs w:val="20"/>
      <w:lang w:val="es-ES" w:eastAsia="es-ES"/>
    </w:rPr>
  </w:style>
  <w:style w:type="character" w:customStyle="1" w:styleId="TextoindependienteCar">
    <w:name w:val="Texto independiente Car"/>
    <w:basedOn w:val="Fuentedeprrafopredeter"/>
    <w:link w:val="Textoindependiente"/>
    <w:semiHidden/>
    <w:rsid w:val="00784771"/>
    <w:rPr>
      <w:rFonts w:ascii="Verdana" w:eastAsia="Times New Roman" w:hAnsi="Verdana" w:cs="Times New Roman"/>
      <w:i/>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2447</Characters>
  <Application>Microsoft Office Word</Application>
  <DocSecurity>0</DocSecurity>
  <Lines>20</Lines>
  <Paragraphs>5</Paragraphs>
  <ScaleCrop>false</ScaleCrop>
  <Company>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2010-03-09T13:14:00Z</dcterms:created>
  <dcterms:modified xsi:type="dcterms:W3CDTF">2010-03-11T13:37:00Z</dcterms:modified>
</cp:coreProperties>
</file>