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A1" w:rsidRPr="00DD7FA1" w:rsidRDefault="00DD7FA1" w:rsidP="00DD7FA1">
      <w:pPr>
        <w:spacing w:before="100" w:beforeAutospacing="1" w:after="100" w:afterAutospacing="1" w:line="240" w:lineRule="auto"/>
        <w:rPr>
          <w:rFonts w:ascii="Arial" w:eastAsia="Times New Roman" w:hAnsi="Arial" w:cs="Arial"/>
          <w:color w:val="000000"/>
          <w:sz w:val="24"/>
          <w:szCs w:val="24"/>
          <w:lang w:eastAsia="en-SG"/>
        </w:rPr>
      </w:pPr>
      <w:r w:rsidRPr="00DD7FA1">
        <w:rPr>
          <w:rFonts w:ascii="Arial" w:eastAsia="Times New Roman" w:hAnsi="Arial" w:cs="Arial"/>
          <w:b/>
          <w:bCs/>
          <w:color w:val="0066CC"/>
          <w:sz w:val="24"/>
          <w:szCs w:val="24"/>
          <w:lang w:val="en-US" w:eastAsia="en-SG"/>
        </w:rPr>
        <w:t xml:space="preserve">The UK's first set of Masters in the subject of Intelligent Buildings is in its 9th successful year.  </w:t>
      </w:r>
    </w:p>
    <w:p w:rsidR="00DD7FA1" w:rsidRPr="00DD7FA1" w:rsidRDefault="00DD7FA1" w:rsidP="00DD7FA1">
      <w:pPr>
        <w:spacing w:before="100" w:beforeAutospacing="1" w:after="100" w:afterAutospacing="1" w:line="240" w:lineRule="auto"/>
        <w:rPr>
          <w:rFonts w:ascii="Arial" w:eastAsia="Times New Roman" w:hAnsi="Arial" w:cs="Arial"/>
          <w:color w:val="000000"/>
          <w:sz w:val="24"/>
          <w:szCs w:val="24"/>
          <w:lang w:eastAsia="en-SG"/>
        </w:rPr>
      </w:pPr>
      <w:r w:rsidRPr="00DD7FA1">
        <w:rPr>
          <w:rFonts w:ascii="Arial" w:eastAsia="Times New Roman" w:hAnsi="Arial" w:cs="Arial"/>
          <w:color w:val="000000"/>
          <w:sz w:val="20"/>
          <w:szCs w:val="20"/>
          <w:lang w:val="en-US" w:eastAsia="en-SG"/>
        </w:rPr>
        <w:t xml:space="preserve">Any consideration of Intelligent Buildings, whether learning, designing or managing them requires a freedom of thinking which can embrace </w:t>
      </w:r>
      <w:proofErr w:type="spellStart"/>
      <w:r w:rsidRPr="00DD7FA1">
        <w:rPr>
          <w:rFonts w:ascii="Arial" w:eastAsia="Times New Roman" w:hAnsi="Arial" w:cs="Arial"/>
          <w:color w:val="000000"/>
          <w:sz w:val="20"/>
          <w:szCs w:val="20"/>
          <w:lang w:val="en-US" w:eastAsia="en-SG"/>
        </w:rPr>
        <w:t>transdisciplinary</w:t>
      </w:r>
      <w:proofErr w:type="spellEnd"/>
      <w:r w:rsidRPr="00DD7FA1">
        <w:rPr>
          <w:rFonts w:ascii="Arial" w:eastAsia="Times New Roman" w:hAnsi="Arial" w:cs="Arial"/>
          <w:color w:val="000000"/>
          <w:sz w:val="20"/>
          <w:szCs w:val="20"/>
          <w:lang w:val="en-US" w:eastAsia="en-SG"/>
        </w:rPr>
        <w:t xml:space="preserve"> ideas and systems.  The word </w:t>
      </w:r>
      <w:proofErr w:type="spellStart"/>
      <w:proofErr w:type="gramStart"/>
      <w:r w:rsidRPr="00DD7FA1">
        <w:rPr>
          <w:rFonts w:ascii="Arial" w:eastAsia="Times New Roman" w:hAnsi="Arial" w:cs="Arial"/>
          <w:color w:val="000000"/>
          <w:sz w:val="20"/>
          <w:szCs w:val="20"/>
          <w:lang w:val="en-US" w:eastAsia="en-SG"/>
        </w:rPr>
        <w:t>transdisciplinarity</w:t>
      </w:r>
      <w:proofErr w:type="spellEnd"/>
      <w:r w:rsidRPr="00DD7FA1">
        <w:rPr>
          <w:rFonts w:ascii="Arial" w:eastAsia="Times New Roman" w:hAnsi="Arial" w:cs="Arial"/>
          <w:color w:val="000000"/>
          <w:sz w:val="20"/>
          <w:szCs w:val="20"/>
          <w:lang w:val="en-US" w:eastAsia="en-SG"/>
        </w:rPr>
        <w:t>,</w:t>
      </w:r>
      <w:proofErr w:type="gramEnd"/>
      <w:r w:rsidRPr="00DD7FA1">
        <w:rPr>
          <w:rFonts w:ascii="Arial" w:eastAsia="Times New Roman" w:hAnsi="Arial" w:cs="Arial"/>
          <w:color w:val="000000"/>
          <w:sz w:val="20"/>
          <w:szCs w:val="20"/>
          <w:lang w:val="en-US" w:eastAsia="en-SG"/>
        </w:rPr>
        <w:t xml:space="preserve"> reveals a truly holistic and highly interactive concept. Intelligent Building strategists are dealing with multiple criteria and attempting to integrate ideas over a very wide range. It is essential that in educating intelligent building strategists they should develop views that are not </w:t>
      </w:r>
      <w:proofErr w:type="spellStart"/>
      <w:r w:rsidRPr="00DD7FA1">
        <w:rPr>
          <w:rFonts w:ascii="Arial" w:eastAsia="Times New Roman" w:hAnsi="Arial" w:cs="Arial"/>
          <w:color w:val="000000"/>
          <w:sz w:val="20"/>
          <w:szCs w:val="20"/>
          <w:lang w:val="en-US" w:eastAsia="en-SG"/>
        </w:rPr>
        <w:t>polarised</w:t>
      </w:r>
      <w:proofErr w:type="spellEnd"/>
      <w:r w:rsidRPr="00DD7FA1">
        <w:rPr>
          <w:rFonts w:ascii="Arial" w:eastAsia="Times New Roman" w:hAnsi="Arial" w:cs="Arial"/>
          <w:color w:val="000000"/>
          <w:sz w:val="20"/>
          <w:szCs w:val="20"/>
          <w:lang w:val="en-US" w:eastAsia="en-SG"/>
        </w:rPr>
        <w:t xml:space="preserve"> in any particular direction and that thinking styles are agile enough to deal with complementary issues.  The </w:t>
      </w:r>
      <w:proofErr w:type="spellStart"/>
      <w:r w:rsidRPr="00DD7FA1">
        <w:rPr>
          <w:rFonts w:ascii="Arial" w:eastAsia="Times New Roman" w:hAnsi="Arial" w:cs="Arial"/>
          <w:color w:val="000000"/>
          <w:sz w:val="20"/>
          <w:szCs w:val="20"/>
          <w:lang w:val="en-US" w:eastAsia="en-SG"/>
        </w:rPr>
        <w:t>MSc</w:t>
      </w:r>
      <w:proofErr w:type="spellEnd"/>
      <w:r w:rsidRPr="00DD7FA1">
        <w:rPr>
          <w:rFonts w:ascii="Arial" w:eastAsia="Times New Roman" w:hAnsi="Arial" w:cs="Arial"/>
          <w:color w:val="000000"/>
          <w:sz w:val="20"/>
          <w:szCs w:val="20"/>
          <w:lang w:val="en-US" w:eastAsia="en-SG"/>
        </w:rPr>
        <w:t xml:space="preserve"> Intelligent Buildings Course embraces these issues.   </w:t>
      </w:r>
    </w:p>
    <w:p w:rsidR="00DD7FA1" w:rsidRPr="00DD7FA1" w:rsidRDefault="00DD7FA1" w:rsidP="00DD7FA1">
      <w:pPr>
        <w:spacing w:before="100" w:beforeAutospacing="1" w:after="100" w:afterAutospacing="1" w:line="240" w:lineRule="auto"/>
        <w:rPr>
          <w:rFonts w:ascii="Times New Roman" w:eastAsia="Times New Roman" w:hAnsi="Times New Roman" w:cs="Times New Roman"/>
          <w:color w:val="000000"/>
          <w:sz w:val="24"/>
          <w:szCs w:val="24"/>
          <w:lang w:eastAsia="en-SG"/>
        </w:rPr>
      </w:pPr>
      <w:r w:rsidRPr="00DD7FA1">
        <w:rPr>
          <w:rFonts w:ascii="Times New Roman" w:eastAsia="Times New Roman" w:hAnsi="Times New Roman" w:cs="Times New Roman"/>
          <w:color w:val="000000"/>
          <w:sz w:val="20"/>
          <w:szCs w:val="20"/>
          <w:lang w:val="en-US" w:eastAsia="en-SG"/>
        </w:rPr>
        <w:t>Based on this</w:t>
      </w:r>
      <w:proofErr w:type="gramStart"/>
      <w:r w:rsidRPr="00DD7FA1">
        <w:rPr>
          <w:rFonts w:ascii="Times New Roman" w:eastAsia="Times New Roman" w:hAnsi="Times New Roman" w:cs="Times New Roman"/>
          <w:color w:val="000000"/>
          <w:sz w:val="20"/>
          <w:szCs w:val="20"/>
          <w:lang w:val="en-US" w:eastAsia="en-SG"/>
        </w:rPr>
        <w:t xml:space="preserve">  </w:t>
      </w:r>
      <w:proofErr w:type="spellStart"/>
      <w:r w:rsidRPr="00DD7FA1">
        <w:rPr>
          <w:rFonts w:ascii="Times New Roman" w:eastAsia="Times New Roman" w:hAnsi="Times New Roman" w:cs="Times New Roman"/>
          <w:color w:val="000000"/>
          <w:sz w:val="20"/>
          <w:szCs w:val="20"/>
          <w:lang w:val="en-US" w:eastAsia="en-SG"/>
        </w:rPr>
        <w:t>transdisciplinary</w:t>
      </w:r>
      <w:proofErr w:type="spellEnd"/>
      <w:proofErr w:type="gramEnd"/>
      <w:r w:rsidRPr="00DD7FA1">
        <w:rPr>
          <w:rFonts w:ascii="Times New Roman" w:eastAsia="Times New Roman" w:hAnsi="Times New Roman" w:cs="Times New Roman"/>
          <w:color w:val="000000"/>
          <w:sz w:val="20"/>
          <w:szCs w:val="20"/>
          <w:lang w:val="en-US" w:eastAsia="en-SG"/>
        </w:rPr>
        <w:t xml:space="preserve">  approach, the course supports the design and development of intelligent facilities into the next millennium, by promoting leading edge design, construction and management using an appropriate level of technology, balanced with business and sustainability considerations. </w:t>
      </w:r>
    </w:p>
    <w:p w:rsidR="00DD7FA1" w:rsidRPr="00DD7FA1" w:rsidRDefault="00DD7FA1" w:rsidP="00DD7FA1">
      <w:pPr>
        <w:spacing w:before="100" w:beforeAutospacing="1" w:after="100" w:afterAutospacing="1" w:line="240" w:lineRule="auto"/>
        <w:rPr>
          <w:rFonts w:ascii="Times New Roman" w:eastAsia="Times New Roman" w:hAnsi="Times New Roman" w:cs="Times New Roman"/>
          <w:color w:val="000000"/>
          <w:sz w:val="24"/>
          <w:szCs w:val="24"/>
          <w:lang w:eastAsia="en-SG"/>
        </w:rPr>
      </w:pPr>
      <w:r w:rsidRPr="00DD7FA1">
        <w:rPr>
          <w:rFonts w:ascii="Times New Roman" w:eastAsia="Times New Roman" w:hAnsi="Times New Roman" w:cs="Times New Roman"/>
          <w:color w:val="000000"/>
          <w:sz w:val="20"/>
          <w:szCs w:val="20"/>
          <w:lang w:val="en-US" w:eastAsia="en-SG"/>
        </w:rPr>
        <w:t xml:space="preserve">The success of the course is shown by it having attracted students from across the world and from a wide range of leading </w:t>
      </w:r>
      <w:r w:rsidRPr="00DD7FA1">
        <w:rPr>
          <w:rFonts w:ascii="Times New Roman" w:eastAsia="Times New Roman" w:hAnsi="Times New Roman" w:cs="Times New Roman"/>
          <w:color w:val="000000"/>
          <w:sz w:val="20"/>
          <w:szCs w:val="20"/>
          <w:lang w:eastAsia="en-SG"/>
        </w:rPr>
        <w:t>organisations</w:t>
      </w:r>
      <w:r w:rsidRPr="00DD7FA1">
        <w:rPr>
          <w:rFonts w:ascii="Times New Roman" w:eastAsia="Times New Roman" w:hAnsi="Times New Roman" w:cs="Times New Roman"/>
          <w:color w:val="000000"/>
          <w:sz w:val="20"/>
          <w:szCs w:val="20"/>
          <w:lang w:val="en-US" w:eastAsia="en-SG"/>
        </w:rPr>
        <w:t>. Bringing together participants from all areas of the design, property development and management sectors, the course challenges many of the problems associated with the traditional fragmented approach to construction, and will encourage the creation of buildings which are more responsive and adaptable.</w:t>
      </w:r>
    </w:p>
    <w:p w:rsidR="00DD7FA1" w:rsidRPr="00DD7FA1" w:rsidRDefault="00DD7FA1" w:rsidP="00DD7FA1">
      <w:pPr>
        <w:spacing w:before="100" w:beforeAutospacing="1" w:after="100" w:afterAutospacing="1" w:line="240" w:lineRule="auto"/>
        <w:rPr>
          <w:rFonts w:ascii="Times New Roman" w:eastAsia="Times New Roman" w:hAnsi="Times New Roman" w:cs="Times New Roman"/>
          <w:color w:val="000000"/>
          <w:sz w:val="24"/>
          <w:szCs w:val="24"/>
          <w:lang w:eastAsia="en-SG"/>
        </w:rPr>
      </w:pPr>
      <w:r w:rsidRPr="00DD7FA1">
        <w:rPr>
          <w:rFonts w:ascii="Times New Roman" w:eastAsia="Times New Roman" w:hAnsi="Times New Roman" w:cs="Times New Roman"/>
          <w:color w:val="000000"/>
          <w:sz w:val="20"/>
          <w:szCs w:val="20"/>
          <w:lang w:eastAsia="en-SG"/>
        </w:rPr>
        <w:t>The new approach building design rather inadequately represented by the words 'Intelligent Buildings' aims to promote the construction of buildings which are both more responsive to users' needs, and much more adaptable to changes inevitably demanded by future or by current users as their requirements change.</w:t>
      </w:r>
    </w:p>
    <w:p w:rsidR="00DD7FA1" w:rsidRPr="00DD7FA1" w:rsidRDefault="00DD7FA1" w:rsidP="00DD7FA1">
      <w:pPr>
        <w:spacing w:before="100" w:beforeAutospacing="1" w:after="100" w:afterAutospacing="1" w:line="240" w:lineRule="auto"/>
        <w:rPr>
          <w:rFonts w:ascii="Times New Roman" w:eastAsia="Times New Roman" w:hAnsi="Times New Roman" w:cs="Times New Roman"/>
          <w:color w:val="000000"/>
          <w:sz w:val="24"/>
          <w:szCs w:val="24"/>
          <w:lang w:eastAsia="en-SG"/>
        </w:rPr>
      </w:pPr>
      <w:r w:rsidRPr="00DD7FA1">
        <w:rPr>
          <w:rFonts w:ascii="Times New Roman" w:eastAsia="Times New Roman" w:hAnsi="Times New Roman" w:cs="Times New Roman"/>
          <w:color w:val="000000"/>
          <w:sz w:val="20"/>
          <w:szCs w:val="20"/>
          <w:lang w:eastAsia="en-SG"/>
        </w:rPr>
        <w:t xml:space="preserve">Those teaching the course come from all parts of the design, property and client sectors, with the aim of avoiding some of the problems of a fragmented approach to construction. </w:t>
      </w:r>
    </w:p>
    <w:p w:rsidR="00DD7FA1" w:rsidRPr="00DD7FA1" w:rsidRDefault="00DD7FA1" w:rsidP="00DD7FA1">
      <w:pPr>
        <w:spacing w:before="100" w:beforeAutospacing="1" w:after="100" w:afterAutospacing="1" w:line="240" w:lineRule="auto"/>
        <w:rPr>
          <w:rFonts w:ascii="Times New Roman" w:eastAsia="Times New Roman" w:hAnsi="Times New Roman" w:cs="Times New Roman"/>
          <w:color w:val="000000"/>
          <w:sz w:val="24"/>
          <w:szCs w:val="24"/>
          <w:lang w:eastAsia="en-SG"/>
        </w:rPr>
      </w:pPr>
      <w:r w:rsidRPr="00DD7FA1">
        <w:rPr>
          <w:rFonts w:ascii="Times New Roman" w:eastAsia="Times New Roman" w:hAnsi="Times New Roman" w:cs="Times New Roman"/>
          <w:color w:val="000000"/>
          <w:sz w:val="20"/>
          <w:szCs w:val="20"/>
          <w:lang w:eastAsia="en-SG"/>
        </w:rPr>
        <w:t xml:space="preserve">Widespread international interest has been aroused since its launch in 1997, co-ordinated by the </w:t>
      </w:r>
      <w:hyperlink r:id="rId4" w:history="1">
        <w:r w:rsidRPr="00DD7FA1">
          <w:rPr>
            <w:rFonts w:ascii="Times New Roman" w:eastAsia="Times New Roman" w:hAnsi="Times New Roman" w:cs="Times New Roman"/>
            <w:color w:val="00619B"/>
            <w:sz w:val="20"/>
            <w:u w:val="single"/>
            <w:lang w:eastAsia="en-SG"/>
          </w:rPr>
          <w:t>School of Construction Management &amp; Engineering</w:t>
        </w:r>
      </w:hyperlink>
      <w:r w:rsidRPr="00DD7FA1">
        <w:rPr>
          <w:rFonts w:ascii="Times New Roman" w:eastAsia="Times New Roman" w:hAnsi="Times New Roman" w:cs="Times New Roman"/>
          <w:color w:val="000000"/>
          <w:sz w:val="20"/>
          <w:szCs w:val="20"/>
          <w:lang w:eastAsia="en-SG"/>
        </w:rPr>
        <w:t xml:space="preserve">, with the strong support of Intelligent Buildings Group. </w:t>
      </w:r>
    </w:p>
    <w:p w:rsidR="00DD7FA1" w:rsidRPr="00DD7FA1" w:rsidRDefault="00DD7FA1" w:rsidP="00DD7FA1">
      <w:pPr>
        <w:spacing w:before="100" w:beforeAutospacing="1" w:after="100" w:afterAutospacing="1" w:line="240" w:lineRule="auto"/>
        <w:rPr>
          <w:rFonts w:ascii="Times New Roman" w:eastAsia="Times New Roman" w:hAnsi="Times New Roman" w:cs="Times New Roman"/>
          <w:color w:val="000000"/>
          <w:sz w:val="24"/>
          <w:szCs w:val="24"/>
          <w:lang w:eastAsia="en-SG"/>
        </w:rPr>
      </w:pPr>
      <w:r w:rsidRPr="00DD7FA1">
        <w:rPr>
          <w:rFonts w:ascii="Times New Roman" w:eastAsia="Times New Roman" w:hAnsi="Times New Roman" w:cs="Times New Roman"/>
          <w:color w:val="000000"/>
          <w:sz w:val="20"/>
          <w:szCs w:val="20"/>
          <w:lang w:eastAsia="en-SG"/>
        </w:rPr>
        <w:t xml:space="preserve">Enquiries have come to from many countries from Europe to the Middle and Far East. It has been good to see that those registering for the programme include architects, designers, facilities managers, environmentalists and technical systems experts. As the Course Director, </w:t>
      </w:r>
      <w:proofErr w:type="spellStart"/>
      <w:r w:rsidRPr="00DD7FA1">
        <w:rPr>
          <w:rFonts w:ascii="Times New Roman" w:eastAsia="Times New Roman" w:hAnsi="Times New Roman" w:cs="Times New Roman"/>
          <w:color w:val="000000"/>
          <w:sz w:val="20"/>
          <w:szCs w:val="20"/>
          <w:lang w:eastAsia="en-SG"/>
        </w:rPr>
        <w:t>Croome</w:t>
      </w:r>
      <w:proofErr w:type="spellEnd"/>
      <w:r w:rsidRPr="00DD7FA1">
        <w:rPr>
          <w:rFonts w:ascii="Times New Roman" w:eastAsia="Times New Roman" w:hAnsi="Times New Roman" w:cs="Times New Roman"/>
          <w:color w:val="000000"/>
          <w:sz w:val="20"/>
          <w:szCs w:val="20"/>
          <w:lang w:eastAsia="en-SG"/>
        </w:rPr>
        <w:t xml:space="preserve">, commented, ‘This is just the kind of mix we were hoping for, to achieve closer interdisciplinary working”. </w:t>
      </w:r>
    </w:p>
    <w:p w:rsidR="00DD7FA1" w:rsidRPr="00DD7FA1" w:rsidRDefault="00DD7FA1" w:rsidP="00DD7FA1">
      <w:pPr>
        <w:spacing w:before="100" w:beforeAutospacing="1" w:after="100" w:afterAutospacing="1" w:line="240" w:lineRule="auto"/>
        <w:rPr>
          <w:rFonts w:ascii="Times New Roman" w:eastAsia="Times New Roman" w:hAnsi="Times New Roman" w:cs="Times New Roman"/>
          <w:color w:val="000000"/>
          <w:sz w:val="24"/>
          <w:szCs w:val="24"/>
          <w:lang w:eastAsia="en-SG"/>
        </w:rPr>
      </w:pPr>
      <w:r w:rsidRPr="00DD7FA1">
        <w:rPr>
          <w:rFonts w:ascii="Times New Roman" w:eastAsia="Times New Roman" w:hAnsi="Times New Roman" w:cs="Times New Roman"/>
          <w:color w:val="000000"/>
          <w:sz w:val="20"/>
          <w:szCs w:val="20"/>
          <w:lang w:val="en-US" w:eastAsia="en-SG"/>
        </w:rPr>
        <w:t>The students all feel that the course has significantly enhanced their approach to their work and the design and production of buildings of the future.</w:t>
      </w:r>
    </w:p>
    <w:p w:rsidR="00DD7FA1" w:rsidRPr="00DD7FA1" w:rsidRDefault="00DD7FA1" w:rsidP="00DD7FA1">
      <w:pPr>
        <w:spacing w:before="100" w:beforeAutospacing="1" w:after="100" w:afterAutospacing="1" w:line="240" w:lineRule="auto"/>
        <w:jc w:val="center"/>
        <w:rPr>
          <w:rFonts w:ascii="Arial" w:eastAsia="Times New Roman" w:hAnsi="Arial" w:cs="Arial"/>
          <w:color w:val="000000"/>
          <w:sz w:val="24"/>
          <w:szCs w:val="24"/>
          <w:lang w:eastAsia="en-SG"/>
        </w:rPr>
      </w:pPr>
      <w:r>
        <w:rPr>
          <w:rFonts w:ascii="Arial" w:eastAsia="Times New Roman" w:hAnsi="Arial" w:cs="Arial"/>
          <w:noProof/>
          <w:color w:val="000000"/>
          <w:sz w:val="24"/>
          <w:szCs w:val="24"/>
          <w:lang w:eastAsia="en-SG"/>
        </w:rPr>
        <w:drawing>
          <wp:inline distT="0" distB="0" distL="0" distR="0">
            <wp:extent cx="3981450" cy="9525"/>
            <wp:effectExtent l="19050" t="0" r="0" b="0"/>
            <wp:docPr id="1" name="Picture 1" descr="http://www.extra.rdg.ac.uk/ib/_themes/solid_business/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tra.rdg.ac.uk/ib/_themes/solid_business/hr.gif"/>
                    <pic:cNvPicPr>
                      <a:picLocks noChangeAspect="1" noChangeArrowheads="1"/>
                    </pic:cNvPicPr>
                  </pic:nvPicPr>
                  <pic:blipFill>
                    <a:blip r:embed="rId5"/>
                    <a:srcRect/>
                    <a:stretch>
                      <a:fillRect/>
                    </a:stretch>
                  </pic:blipFill>
                  <pic:spPr bwMode="auto">
                    <a:xfrm>
                      <a:off x="0" y="0"/>
                      <a:ext cx="3981450" cy="9525"/>
                    </a:xfrm>
                    <a:prstGeom prst="rect">
                      <a:avLst/>
                    </a:prstGeom>
                    <a:noFill/>
                    <a:ln w="9525">
                      <a:noFill/>
                      <a:miter lim="800000"/>
                      <a:headEnd/>
                      <a:tailEnd/>
                    </a:ln>
                  </pic:spPr>
                </pic:pic>
              </a:graphicData>
            </a:graphic>
          </wp:inline>
        </w:drawing>
      </w:r>
    </w:p>
    <w:p w:rsidR="005B2724" w:rsidRDefault="00B9743B">
      <w:hyperlink r:id="rId6" w:history="1">
        <w:r w:rsidRPr="00C90802">
          <w:rPr>
            <w:rStyle w:val="Hyperlink"/>
          </w:rPr>
          <w:t>http://www.extra.rdg.ac.uk/ib/</w:t>
        </w:r>
      </w:hyperlink>
    </w:p>
    <w:p w:rsidR="00B9743B" w:rsidRDefault="00B9743B"/>
    <w:p w:rsidR="00B9743B" w:rsidRDefault="00B9743B">
      <w:r w:rsidRPr="00B9743B">
        <w:t>http://www.rems.com/download/whitepapers/OCTV.pdf</w:t>
      </w:r>
    </w:p>
    <w:sectPr w:rsidR="00B9743B" w:rsidSect="005B27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FA1"/>
    <w:rsid w:val="005B2724"/>
    <w:rsid w:val="009F1E34"/>
    <w:rsid w:val="00B9743B"/>
    <w:rsid w:val="00DD7FA1"/>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FA1"/>
    <w:rPr>
      <w:color w:val="00619B"/>
      <w:u w:val="single"/>
    </w:rPr>
  </w:style>
  <w:style w:type="paragraph" w:styleId="NormalWeb">
    <w:name w:val="Normal (Web)"/>
    <w:basedOn w:val="Normal"/>
    <w:uiPriority w:val="99"/>
    <w:semiHidden/>
    <w:unhideWhenUsed/>
    <w:rsid w:val="00DD7FA1"/>
    <w:pPr>
      <w:spacing w:before="100" w:beforeAutospacing="1" w:after="100" w:afterAutospacing="1" w:line="240" w:lineRule="auto"/>
    </w:pPr>
    <w:rPr>
      <w:rFonts w:ascii="Times New Roman" w:eastAsia="Times New Roman" w:hAnsi="Times New Roman" w:cs="Times New Roman"/>
      <w:color w:val="000000"/>
      <w:sz w:val="24"/>
      <w:szCs w:val="24"/>
      <w:lang w:eastAsia="en-SG"/>
    </w:rPr>
  </w:style>
  <w:style w:type="paragraph" w:styleId="BalloonText">
    <w:name w:val="Balloon Text"/>
    <w:basedOn w:val="Normal"/>
    <w:link w:val="BalloonTextChar"/>
    <w:uiPriority w:val="99"/>
    <w:semiHidden/>
    <w:unhideWhenUsed/>
    <w:rsid w:val="00DD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tra.rdg.ac.uk/ib/" TargetMode="External"/><Relationship Id="rId5" Type="http://schemas.openxmlformats.org/officeDocument/2006/relationships/image" Target="media/image1.gif"/><Relationship Id="rId4" Type="http://schemas.openxmlformats.org/officeDocument/2006/relationships/hyperlink" Target="http://www.cme.rd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437</Words>
  <Characters>2494</Characters>
  <Application>Microsoft Office Word</Application>
  <DocSecurity>0</DocSecurity>
  <Lines>20</Lines>
  <Paragraphs>5</Paragraphs>
  <ScaleCrop>false</ScaleCrop>
  <Company>Hewlett-Packard</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3</cp:revision>
  <dcterms:created xsi:type="dcterms:W3CDTF">2010-04-11T09:10:00Z</dcterms:created>
  <dcterms:modified xsi:type="dcterms:W3CDTF">2010-04-11T09:40:00Z</dcterms:modified>
</cp:coreProperties>
</file>