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668" w:rsidRPr="00971224" w:rsidRDefault="007A1668" w:rsidP="007A1668">
      <w:pPr>
        <w:jc w:val="center"/>
        <w:rPr>
          <w:color w:val="548DD4" w:themeColor="text2" w:themeTint="99"/>
          <w:sz w:val="24"/>
          <w:szCs w:val="24"/>
        </w:rPr>
      </w:pPr>
      <w:r w:rsidRPr="00971224">
        <w:rPr>
          <w:color w:val="548DD4" w:themeColor="text2" w:themeTint="99"/>
          <w:sz w:val="24"/>
          <w:szCs w:val="24"/>
        </w:rPr>
        <w:sym w:font="Webdings" w:char="F080"/>
      </w:r>
      <w:r w:rsidRPr="00971224">
        <w:rPr>
          <w:color w:val="548DD4" w:themeColor="text2" w:themeTint="99"/>
          <w:sz w:val="24"/>
          <w:szCs w:val="24"/>
        </w:rPr>
        <w:t xml:space="preserve"> </w:t>
      </w:r>
      <w:r w:rsidRPr="00971224">
        <w:rPr>
          <w:color w:val="548DD4" w:themeColor="text2" w:themeTint="99"/>
          <w:sz w:val="24"/>
          <w:szCs w:val="24"/>
        </w:rPr>
        <w:sym w:font="Webdings" w:char="F080"/>
      </w:r>
      <w:r w:rsidRPr="00971224">
        <w:rPr>
          <w:color w:val="548DD4" w:themeColor="text2" w:themeTint="99"/>
          <w:sz w:val="24"/>
          <w:szCs w:val="24"/>
        </w:rPr>
        <w:t xml:space="preserve">  </w:t>
      </w:r>
      <w:r w:rsidRPr="00971224">
        <w:rPr>
          <w:color w:val="548DD4" w:themeColor="text2" w:themeTint="99"/>
          <w:sz w:val="24"/>
          <w:szCs w:val="24"/>
        </w:rPr>
        <w:sym w:font="Webdings" w:char="F080"/>
      </w:r>
    </w:p>
    <w:p w:rsidR="00D44A71" w:rsidRDefault="00D44A71" w:rsidP="00F52AA3">
      <w:pPr>
        <w:autoSpaceDE w:val="0"/>
        <w:autoSpaceDN w:val="0"/>
        <w:adjustRightInd w:val="0"/>
        <w:spacing w:after="0" w:line="240" w:lineRule="auto"/>
        <w:jc w:val="both"/>
        <w:rPr>
          <w:rFonts w:cs="Constantia"/>
          <w:b/>
          <w:color w:val="1F497D" w:themeColor="text2"/>
          <w:sz w:val="24"/>
          <w:szCs w:val="24"/>
          <w:lang w:eastAsia="sr-Latn-CS"/>
        </w:rPr>
      </w:pPr>
      <w:r w:rsidRPr="00D44A71">
        <w:rPr>
          <w:rFonts w:cs="Constantia"/>
          <w:b/>
          <w:color w:val="1F497D" w:themeColor="text2"/>
          <w:sz w:val="24"/>
          <w:szCs w:val="24"/>
          <w:lang w:eastAsia="sr-Latn-CS"/>
        </w:rPr>
        <w:t>Nova ranjivost</w:t>
      </w:r>
    </w:p>
    <w:p w:rsidR="00D44A71" w:rsidRPr="00D44A71" w:rsidRDefault="00D44A71" w:rsidP="00F52AA3">
      <w:pPr>
        <w:autoSpaceDE w:val="0"/>
        <w:autoSpaceDN w:val="0"/>
        <w:adjustRightInd w:val="0"/>
        <w:spacing w:after="0" w:line="240" w:lineRule="auto"/>
        <w:jc w:val="both"/>
        <w:rPr>
          <w:rFonts w:cs="Constantia"/>
          <w:b/>
          <w:color w:val="1F497D" w:themeColor="text2"/>
          <w:sz w:val="24"/>
          <w:szCs w:val="24"/>
          <w:lang w:eastAsia="sr-Latn-CS"/>
        </w:rPr>
      </w:pPr>
    </w:p>
    <w:p w:rsidR="007A1668" w:rsidRPr="00971224" w:rsidRDefault="007A1668" w:rsidP="00F52AA3">
      <w:pPr>
        <w:autoSpaceDE w:val="0"/>
        <w:autoSpaceDN w:val="0"/>
        <w:adjustRightInd w:val="0"/>
        <w:spacing w:after="0" w:line="240" w:lineRule="auto"/>
        <w:jc w:val="both"/>
        <w:rPr>
          <w:rFonts w:cs="Constantia"/>
          <w:color w:val="1F497D" w:themeColor="text2"/>
          <w:sz w:val="24"/>
          <w:szCs w:val="24"/>
          <w:lang w:eastAsia="sr-Latn-CS"/>
        </w:rPr>
      </w:pPr>
      <w:r w:rsidRPr="00971224">
        <w:rPr>
          <w:rFonts w:cs="Constantia"/>
          <w:color w:val="1F497D" w:themeColor="text2"/>
          <w:sz w:val="24"/>
          <w:szCs w:val="24"/>
          <w:lang w:eastAsia="sr-Latn-CS"/>
        </w:rPr>
        <w:t xml:space="preserve">Neke natuknice </w:t>
      </w:r>
      <w:r w:rsidR="0049492E">
        <w:rPr>
          <w:rFonts w:cs="Constantia"/>
          <w:color w:val="1F497D" w:themeColor="text2"/>
          <w:sz w:val="24"/>
          <w:szCs w:val="24"/>
          <w:lang w:eastAsia="sr-Latn-CS"/>
        </w:rPr>
        <w:t xml:space="preserve">modernog doba </w:t>
      </w:r>
      <w:r w:rsidRPr="00971224">
        <w:rPr>
          <w:rFonts w:cs="Constantia"/>
          <w:color w:val="1F497D" w:themeColor="text2"/>
          <w:sz w:val="24"/>
          <w:szCs w:val="24"/>
          <w:lang w:eastAsia="sr-Latn-CS"/>
        </w:rPr>
        <w:t xml:space="preserve">mogu biti </w:t>
      </w:r>
      <w:r w:rsidRPr="00971224">
        <w:rPr>
          <w:rFonts w:cs="Constantia"/>
          <w:bCs/>
          <w:i/>
          <w:iCs/>
          <w:color w:val="1F497D" w:themeColor="text2"/>
          <w:sz w:val="24"/>
          <w:szCs w:val="24"/>
          <w:lang w:eastAsia="sr-Latn-CS"/>
        </w:rPr>
        <w:t xml:space="preserve">otvorenost </w:t>
      </w:r>
      <w:r w:rsidRPr="00971224">
        <w:rPr>
          <w:rFonts w:cs="Constantia"/>
          <w:color w:val="1F497D" w:themeColor="text2"/>
          <w:sz w:val="24"/>
          <w:szCs w:val="24"/>
          <w:lang w:eastAsia="sr-Latn-CS"/>
        </w:rPr>
        <w:t xml:space="preserve">i </w:t>
      </w:r>
      <w:r w:rsidRPr="00971224">
        <w:rPr>
          <w:rFonts w:cs="Constantia"/>
          <w:bCs/>
          <w:i/>
          <w:iCs/>
          <w:color w:val="1F497D" w:themeColor="text2"/>
          <w:sz w:val="24"/>
          <w:szCs w:val="24"/>
          <w:lang w:eastAsia="sr-Latn-CS"/>
        </w:rPr>
        <w:t>mnogostranost</w:t>
      </w:r>
      <w:r w:rsidRPr="00971224">
        <w:rPr>
          <w:rFonts w:cs="Constantia"/>
          <w:b/>
          <w:bCs/>
          <w:i/>
          <w:iCs/>
          <w:color w:val="1F497D" w:themeColor="text2"/>
          <w:sz w:val="24"/>
          <w:szCs w:val="24"/>
          <w:lang w:eastAsia="sr-Latn-CS"/>
        </w:rPr>
        <w:t xml:space="preserve">. </w:t>
      </w:r>
      <w:r w:rsidRPr="00971224">
        <w:rPr>
          <w:rFonts w:cs="Constantia"/>
          <w:color w:val="1F497D" w:themeColor="text2"/>
          <w:sz w:val="24"/>
          <w:szCs w:val="24"/>
          <w:lang w:eastAsia="sr-Latn-CS"/>
        </w:rPr>
        <w:t>Te reči imaju pozitivno značenje, ali spoljni izgled može varati. Tipičan rezultat otvorenosti je nejasan identitet. Sve više ljudi je nesigurno u koga u stvari gledaju kada izjutra gledaju sebe u ogledalu. U doba globalnog, nacionalno nije više ono što je nekada bilo; za mnoge je nacionalni identitet irelevantan i zastareo način govorenja o sebi. Pol je koliko-toliko čvrst, ali niko više ne zna šta to znači biti muškarac i žena - te uloge se menjaju brže nego što uspevamo da ih pratimo. Čak ni starost nije više objektivno merilo onoga šta je neko sada, u vremenu kada oglasi za poznanstva mogu da počnu formulacijom "Mladić, 40 godina". Sindikalni pokret i političke stranke su tokom svega nekoliko godina postale neke daleke institucije, koje možda mogu da učine nešto za mene, ali koje ne mogu da mi pruže bezbedan dom. Lansiraju se novi pojmovi zajedništva kao što su gradski identitet, "nomadski identitet", globalni identitet i ko zna šta još. Nije nužno sećati ih se. Te robne marke su podjednako prolazne kao i fenomeni koje označavaju.</w:t>
      </w:r>
    </w:p>
    <w:p w:rsidR="007A1668" w:rsidRPr="00971224" w:rsidRDefault="007A1668" w:rsidP="00F52AA3">
      <w:pPr>
        <w:autoSpaceDE w:val="0"/>
        <w:autoSpaceDN w:val="0"/>
        <w:adjustRightInd w:val="0"/>
        <w:spacing w:after="0" w:line="240" w:lineRule="auto"/>
        <w:jc w:val="both"/>
        <w:rPr>
          <w:rFonts w:cs="Constantia"/>
          <w:color w:val="1F497D" w:themeColor="text2"/>
          <w:sz w:val="24"/>
          <w:szCs w:val="24"/>
          <w:lang w:eastAsia="sr-Latn-CS"/>
        </w:rPr>
      </w:pPr>
      <w:r w:rsidRPr="00971224">
        <w:rPr>
          <w:rFonts w:cs="Constantia"/>
          <w:color w:val="1F497D" w:themeColor="text2"/>
          <w:sz w:val="24"/>
          <w:szCs w:val="24"/>
          <w:lang w:eastAsia="sr-Latn-CS"/>
        </w:rPr>
        <w:t xml:space="preserve">Novo doba i oslobađa i frustrira, i fascinira i užasava. Ono stvara nove oblike </w:t>
      </w:r>
      <w:r w:rsidRPr="00971224">
        <w:rPr>
          <w:rFonts w:cs="Constantia"/>
          <w:b/>
          <w:bCs/>
          <w:i/>
          <w:iCs/>
          <w:color w:val="1F497D" w:themeColor="text2"/>
          <w:sz w:val="24"/>
          <w:szCs w:val="24"/>
          <w:lang w:eastAsia="sr-Latn-CS"/>
        </w:rPr>
        <w:t>ranjivosti</w:t>
      </w:r>
      <w:r w:rsidRPr="00971224">
        <w:rPr>
          <w:rFonts w:cs="Constantia"/>
          <w:bCs/>
          <w:i/>
          <w:iCs/>
          <w:color w:val="1F497D" w:themeColor="text2"/>
          <w:sz w:val="24"/>
          <w:szCs w:val="24"/>
          <w:lang w:eastAsia="sr-Latn-CS"/>
        </w:rPr>
        <w:t>.</w:t>
      </w:r>
      <w:r w:rsidRPr="00971224">
        <w:rPr>
          <w:rFonts w:cs="Constantia"/>
          <w:b/>
          <w:bCs/>
          <w:i/>
          <w:iCs/>
          <w:color w:val="1F497D" w:themeColor="text2"/>
          <w:sz w:val="24"/>
          <w:szCs w:val="24"/>
          <w:lang w:eastAsia="sr-Latn-CS"/>
        </w:rPr>
        <w:t xml:space="preserve"> </w:t>
      </w:r>
      <w:r w:rsidRPr="00971224">
        <w:rPr>
          <w:rFonts w:cs="Constantia"/>
          <w:color w:val="1F497D" w:themeColor="text2"/>
          <w:sz w:val="24"/>
          <w:szCs w:val="24"/>
          <w:lang w:eastAsia="sr-Latn-CS"/>
        </w:rPr>
        <w:t>Globalno integrisane mreže sadrže sve, od kompjuterskih virusa do uputstava za sintetičl droge; ubistveno oružje i destruktivne misli teku slobodni</w:t>
      </w:r>
      <w:r w:rsidR="00F52AA3" w:rsidRPr="00971224">
        <w:rPr>
          <w:rFonts w:cs="Constantia"/>
          <w:color w:val="1F497D" w:themeColor="text2"/>
          <w:sz w:val="24"/>
          <w:szCs w:val="24"/>
          <w:lang w:eastAsia="sr-Latn-CS"/>
        </w:rPr>
        <w:t>je</w:t>
      </w:r>
      <w:r w:rsidRPr="00971224">
        <w:rPr>
          <w:rFonts w:cs="Constantia"/>
          <w:color w:val="1F497D" w:themeColor="text2"/>
          <w:sz w:val="24"/>
          <w:szCs w:val="24"/>
          <w:lang w:eastAsia="sr-Latn-CS"/>
        </w:rPr>
        <w:t xml:space="preserve"> nego ikada ranije, razmnožava</w:t>
      </w:r>
      <w:r w:rsidR="00F52AA3" w:rsidRPr="00971224">
        <w:rPr>
          <w:rFonts w:cs="Constantia"/>
          <w:color w:val="1F497D" w:themeColor="text2"/>
          <w:sz w:val="24"/>
          <w:szCs w:val="24"/>
          <w:lang w:eastAsia="sr-Latn-CS"/>
        </w:rPr>
        <w:t>ju se i dobijaju nesagledive po</w:t>
      </w:r>
      <w:r w:rsidRPr="00971224">
        <w:rPr>
          <w:rFonts w:cs="Constantia"/>
          <w:color w:val="1F497D" w:themeColor="text2"/>
          <w:sz w:val="24"/>
          <w:szCs w:val="24"/>
          <w:lang w:eastAsia="sr-Latn-CS"/>
        </w:rPr>
        <w:t>sledice. Ako kompjuterski sistemi otkažu, bespomoćno ć</w:t>
      </w:r>
      <w:r w:rsidR="00F52AA3" w:rsidRPr="00971224">
        <w:rPr>
          <w:rFonts w:cs="Constantia"/>
          <w:color w:val="1F497D" w:themeColor="text2"/>
          <w:sz w:val="24"/>
          <w:szCs w:val="24"/>
          <w:lang w:eastAsia="sr-Latn-CS"/>
        </w:rPr>
        <w:t>e</w:t>
      </w:r>
      <w:r w:rsidRPr="00971224">
        <w:rPr>
          <w:rFonts w:cs="Constantia"/>
          <w:color w:val="1F497D" w:themeColor="text2"/>
          <w:sz w:val="24"/>
          <w:szCs w:val="24"/>
          <w:lang w:eastAsia="sr-Latn-CS"/>
        </w:rPr>
        <w:t>mo se batrgati u mreži; ni</w:t>
      </w:r>
      <w:r w:rsidR="00F52AA3" w:rsidRPr="00971224">
        <w:rPr>
          <w:rFonts w:cs="Constantia"/>
          <w:color w:val="1F497D" w:themeColor="text2"/>
          <w:sz w:val="24"/>
          <w:szCs w:val="24"/>
          <w:lang w:eastAsia="sr-Latn-CS"/>
        </w:rPr>
        <w:t>je naime sve baš tako jednostavno</w:t>
      </w:r>
      <w:r w:rsidRPr="00971224">
        <w:rPr>
          <w:rFonts w:cs="Constantia"/>
          <w:color w:val="1F497D" w:themeColor="text2"/>
          <w:sz w:val="24"/>
          <w:szCs w:val="24"/>
          <w:lang w:eastAsia="sr-Latn-CS"/>
        </w:rPr>
        <w:t xml:space="preserve"> da se prosto možemo vratiti nazad guščijem peru i sve će b</w:t>
      </w:r>
      <w:r w:rsidR="00F52AA3" w:rsidRPr="00971224">
        <w:rPr>
          <w:rFonts w:cs="Constantia"/>
          <w:color w:val="1F497D" w:themeColor="text2"/>
          <w:sz w:val="24"/>
          <w:szCs w:val="24"/>
          <w:lang w:eastAsia="sr-Latn-CS"/>
        </w:rPr>
        <w:t>iti</w:t>
      </w:r>
      <w:r w:rsidRPr="00971224">
        <w:rPr>
          <w:rFonts w:cs="Constantia"/>
          <w:color w:val="1F497D" w:themeColor="text2"/>
          <w:sz w:val="24"/>
          <w:szCs w:val="24"/>
          <w:lang w:eastAsia="sr-Latn-CS"/>
        </w:rPr>
        <w:t xml:space="preserve"> kao i pre. Ovo vreme je označeno jednom novom </w:t>
      </w:r>
      <w:r w:rsidRPr="00971224">
        <w:rPr>
          <w:rFonts w:cs="Constantia"/>
          <w:bCs/>
          <w:i/>
          <w:iCs/>
          <w:color w:val="1F497D" w:themeColor="text2"/>
          <w:sz w:val="24"/>
          <w:szCs w:val="24"/>
          <w:lang w:eastAsia="sr-Latn-CS"/>
        </w:rPr>
        <w:t xml:space="preserve">politikom  </w:t>
      </w:r>
      <w:r w:rsidRPr="00971224">
        <w:rPr>
          <w:rFonts w:cs="Constantia"/>
          <w:color w:val="1F497D" w:themeColor="text2"/>
          <w:sz w:val="24"/>
          <w:szCs w:val="24"/>
          <w:lang w:eastAsia="sr-Latn-CS"/>
        </w:rPr>
        <w:t>gde odnosi između globalnih i lokalnih snaga, između korena i impulsa, između tradicionalne kulture i multietničke svakodnevice sastavljaju dnevni red koji se ne uklapa u stare sheme. On za mnoge ljude predstavlja jednu novu ličnu situaciju, koja iz dana u dan može biti nanovo definisana, ljude kojima nedostaju stabilnost i predvidljivost, i koji su istovremeno i slobodni da biraju i prinuđeni da biraju. A naše vreme, i to ne u najmanjoj meri, stvara i trajnu, iscrpljujuću bujicu informacija, koja je, koliko bogata mogućnostima, toliko i siromašna unutarnjom povezanošću.</w:t>
      </w:r>
    </w:p>
    <w:p w:rsidR="003F2695" w:rsidRPr="00971224" w:rsidRDefault="003F2695" w:rsidP="00F52AA3">
      <w:pPr>
        <w:autoSpaceDE w:val="0"/>
        <w:autoSpaceDN w:val="0"/>
        <w:adjustRightInd w:val="0"/>
        <w:spacing w:after="0" w:line="240" w:lineRule="auto"/>
        <w:jc w:val="both"/>
        <w:rPr>
          <w:rFonts w:cs="Constantia"/>
          <w:color w:val="1F497D" w:themeColor="text2"/>
          <w:sz w:val="24"/>
          <w:szCs w:val="24"/>
          <w:lang w:eastAsia="sr-Latn-CS"/>
        </w:rPr>
      </w:pPr>
      <w:r w:rsidRPr="00971224">
        <w:rPr>
          <w:rFonts w:cs="Constantia"/>
          <w:color w:val="1F497D" w:themeColor="text2"/>
          <w:sz w:val="24"/>
          <w:szCs w:val="24"/>
          <w:lang w:eastAsia="sr-Latn-CS"/>
        </w:rPr>
        <w:t xml:space="preserve">… Granična vrednost savremenog primaoca je opadajuća, vremenom mu je potrebno sve više i on postaje </w:t>
      </w:r>
      <w:r w:rsidRPr="00971224">
        <w:rPr>
          <w:rFonts w:cs="Constantia"/>
          <w:i/>
          <w:color w:val="1F497D" w:themeColor="text2"/>
          <w:sz w:val="24"/>
          <w:szCs w:val="24"/>
          <w:lang w:eastAsia="sr-Latn-CS"/>
        </w:rPr>
        <w:t>blaziran</w:t>
      </w:r>
      <w:r w:rsidRPr="00971224">
        <w:rPr>
          <w:rFonts w:cs="Constantia"/>
          <w:color w:val="1F497D" w:themeColor="text2"/>
          <w:sz w:val="24"/>
          <w:szCs w:val="24"/>
          <w:lang w:eastAsia="sr-Latn-CS"/>
        </w:rPr>
        <w:t xml:space="preserve">. </w:t>
      </w:r>
    </w:p>
    <w:p w:rsidR="00F52AA3" w:rsidRPr="00F52AA3" w:rsidRDefault="00F52AA3" w:rsidP="00F52AA3">
      <w:pPr>
        <w:autoSpaceDE w:val="0"/>
        <w:autoSpaceDN w:val="0"/>
        <w:adjustRightInd w:val="0"/>
        <w:spacing w:after="0" w:line="240" w:lineRule="auto"/>
        <w:jc w:val="both"/>
        <w:rPr>
          <w:rFonts w:cs="Constantia"/>
          <w:color w:val="000000"/>
          <w:sz w:val="24"/>
          <w:szCs w:val="24"/>
          <w:lang w:eastAsia="sr-Latn-CS"/>
        </w:rPr>
      </w:pPr>
    </w:p>
    <w:p w:rsidR="007A1668" w:rsidRDefault="007A1668" w:rsidP="007A1668">
      <w:pPr>
        <w:rPr>
          <w:rStyle w:val="Suptilnonaglaavanje"/>
          <w:i w:val="0"/>
          <w:color w:val="C00000"/>
        </w:rPr>
      </w:pPr>
      <w:r w:rsidRPr="00F52AA3">
        <w:rPr>
          <w:rStyle w:val="Suptilnonaglaavanje"/>
          <w:i w:val="0"/>
          <w:color w:val="C00000"/>
        </w:rPr>
        <w:t>Tomas Hilan Eriksen</w:t>
      </w:r>
      <w:r w:rsidRPr="00F52AA3">
        <w:rPr>
          <w:rStyle w:val="Suptilnonaglaavanje"/>
          <w:color w:val="C00000"/>
        </w:rPr>
        <w:t xml:space="preserve">, Tiranija trenutka, </w:t>
      </w:r>
      <w:r w:rsidRPr="00F52AA3">
        <w:rPr>
          <w:rStyle w:val="Suptilnonaglaavanje"/>
          <w:i w:val="0"/>
          <w:color w:val="C00000"/>
        </w:rPr>
        <w:t>Beograd, Biblioteka XX vek, 2003, str. 42-43</w:t>
      </w:r>
      <w:r w:rsidR="003F2695">
        <w:rPr>
          <w:rStyle w:val="Suptilnonaglaavanje"/>
          <w:i w:val="0"/>
          <w:color w:val="C00000"/>
        </w:rPr>
        <w:t>, 155</w:t>
      </w:r>
      <w:r w:rsidRPr="00F52AA3">
        <w:rPr>
          <w:rStyle w:val="Suptilnonaglaavanje"/>
          <w:i w:val="0"/>
          <w:color w:val="C00000"/>
        </w:rPr>
        <w:t>.</w:t>
      </w:r>
    </w:p>
    <w:p w:rsidR="00D44A71" w:rsidRDefault="00D44A71" w:rsidP="007A1668">
      <w:pPr>
        <w:rPr>
          <w:rStyle w:val="Suptilnonaglaavanje"/>
          <w:i w:val="0"/>
          <w:color w:val="C00000"/>
        </w:rPr>
      </w:pPr>
    </w:p>
    <w:p w:rsidR="00D44A71" w:rsidRPr="00F52AA3" w:rsidRDefault="00D44A71" w:rsidP="007A1668">
      <w:pPr>
        <w:rPr>
          <w:rStyle w:val="Suptilnonaglaavanje"/>
          <w:i w:val="0"/>
          <w:color w:val="C00000"/>
        </w:rPr>
      </w:pPr>
    </w:p>
    <w:p w:rsidR="00D44A71" w:rsidRPr="00971224" w:rsidRDefault="00D44A71" w:rsidP="00D44A71">
      <w:pPr>
        <w:jc w:val="center"/>
        <w:rPr>
          <w:color w:val="548DD4" w:themeColor="text2" w:themeTint="99"/>
          <w:sz w:val="24"/>
          <w:szCs w:val="24"/>
        </w:rPr>
      </w:pPr>
      <w:r w:rsidRPr="00971224">
        <w:rPr>
          <w:color w:val="548DD4" w:themeColor="text2" w:themeTint="99"/>
          <w:sz w:val="24"/>
          <w:szCs w:val="24"/>
        </w:rPr>
        <w:sym w:font="Webdings" w:char="F080"/>
      </w:r>
      <w:r w:rsidRPr="00971224">
        <w:rPr>
          <w:color w:val="548DD4" w:themeColor="text2" w:themeTint="99"/>
          <w:sz w:val="24"/>
          <w:szCs w:val="24"/>
        </w:rPr>
        <w:t xml:space="preserve"> </w:t>
      </w:r>
      <w:r w:rsidRPr="00971224">
        <w:rPr>
          <w:color w:val="548DD4" w:themeColor="text2" w:themeTint="99"/>
          <w:sz w:val="24"/>
          <w:szCs w:val="24"/>
        </w:rPr>
        <w:sym w:font="Webdings" w:char="F080"/>
      </w:r>
      <w:r w:rsidRPr="00971224">
        <w:rPr>
          <w:color w:val="548DD4" w:themeColor="text2" w:themeTint="99"/>
          <w:sz w:val="24"/>
          <w:szCs w:val="24"/>
        </w:rPr>
        <w:t xml:space="preserve">  </w:t>
      </w:r>
      <w:r w:rsidRPr="00971224">
        <w:rPr>
          <w:color w:val="548DD4" w:themeColor="text2" w:themeTint="99"/>
          <w:sz w:val="24"/>
          <w:szCs w:val="24"/>
        </w:rPr>
        <w:sym w:font="Webdings" w:char="F080"/>
      </w:r>
    </w:p>
    <w:p w:rsidR="00D44A71" w:rsidRPr="00971224" w:rsidRDefault="00D44A71" w:rsidP="00D44A71">
      <w:pPr>
        <w:rPr>
          <w:b/>
          <w:color w:val="1F497D" w:themeColor="text2"/>
          <w:sz w:val="24"/>
          <w:szCs w:val="24"/>
        </w:rPr>
      </w:pPr>
      <w:r w:rsidRPr="00971224">
        <w:rPr>
          <w:b/>
          <w:color w:val="1F497D" w:themeColor="text2"/>
          <w:sz w:val="24"/>
          <w:szCs w:val="24"/>
        </w:rPr>
        <w:t>Usamljenost</w:t>
      </w:r>
    </w:p>
    <w:p w:rsidR="00D44A71" w:rsidRPr="00971224" w:rsidRDefault="00D44A71" w:rsidP="00D44A71">
      <w:pPr>
        <w:jc w:val="both"/>
        <w:rPr>
          <w:color w:val="1F497D" w:themeColor="text2"/>
          <w:sz w:val="24"/>
          <w:szCs w:val="24"/>
        </w:rPr>
      </w:pPr>
      <w:r w:rsidRPr="00971224">
        <w:rPr>
          <w:color w:val="1F497D" w:themeColor="text2"/>
          <w:sz w:val="24"/>
          <w:szCs w:val="24"/>
        </w:rPr>
        <w:t>Ipak, sve ovo prati neizbežni rizik da se čovek - koji je putem galaktičke mreže u prisnom kontaktu sa celim svetom – oseća u</w:t>
      </w:r>
      <w:r>
        <w:rPr>
          <w:color w:val="1F497D" w:themeColor="text2"/>
          <w:sz w:val="24"/>
          <w:szCs w:val="24"/>
        </w:rPr>
        <w:t>s</w:t>
      </w:r>
      <w:r w:rsidRPr="00971224">
        <w:rPr>
          <w:color w:val="1F497D" w:themeColor="text2"/>
          <w:sz w:val="24"/>
          <w:szCs w:val="24"/>
        </w:rPr>
        <w:t>amljenim. Pravi problem elektronske zajednice je usamljenost.</w:t>
      </w:r>
    </w:p>
    <w:p w:rsidR="00D44A71" w:rsidRPr="00CD43C7" w:rsidRDefault="00D44A71" w:rsidP="00D44A71">
      <w:pPr>
        <w:rPr>
          <w:rStyle w:val="Suptilnonaglaavanje"/>
          <w:color w:val="C00000"/>
        </w:rPr>
      </w:pPr>
      <w:r w:rsidRPr="00ED40F6">
        <w:rPr>
          <w:rStyle w:val="Suptilnonaglaavanje"/>
          <w:i w:val="0"/>
          <w:color w:val="C00000"/>
        </w:rPr>
        <w:t>Umberto Eko</w:t>
      </w:r>
      <w:r w:rsidRPr="00CD43C7">
        <w:rPr>
          <w:rStyle w:val="Suptilnonaglaavanje"/>
          <w:color w:val="C00000"/>
        </w:rPr>
        <w:t xml:space="preserve">, Od interneta do Gutenberga, </w:t>
      </w:r>
      <w:r>
        <w:rPr>
          <w:rStyle w:val="Suptilnonaglaavanje"/>
          <w:i w:val="0"/>
          <w:color w:val="C00000"/>
        </w:rPr>
        <w:t>Art 32, br. 15, str. 46</w:t>
      </w:r>
      <w:r w:rsidRPr="00ED40F6">
        <w:rPr>
          <w:rStyle w:val="Suptilnonaglaavanje"/>
          <w:i w:val="0"/>
          <w:color w:val="C00000"/>
        </w:rPr>
        <w:t>,</w:t>
      </w:r>
      <w:r w:rsidRPr="00CD43C7">
        <w:rPr>
          <w:rStyle w:val="Suptilnonaglaavanje"/>
          <w:color w:val="C00000"/>
        </w:rPr>
        <w:t xml:space="preserve"> </w:t>
      </w:r>
    </w:p>
    <w:p w:rsidR="00D44A71" w:rsidRPr="00F478AB" w:rsidRDefault="00D44A71" w:rsidP="00D44A71">
      <w:pPr>
        <w:pStyle w:val="Bezrazmaka"/>
        <w:rPr>
          <w:sz w:val="24"/>
          <w:szCs w:val="24"/>
        </w:rPr>
      </w:pPr>
      <w:hyperlink r:id="rId6" w:history="1">
        <w:r w:rsidRPr="008971D7">
          <w:rPr>
            <w:rStyle w:val="Hiperveza"/>
            <w:sz w:val="24"/>
            <w:szCs w:val="24"/>
          </w:rPr>
          <w:t>http://sasa.radojcic.org/wp-content/uploads/2009/11/art032-15.pdf</w:t>
        </w:r>
      </w:hyperlink>
    </w:p>
    <w:p w:rsidR="00D44A71" w:rsidRDefault="00D44A71" w:rsidP="00D44A71">
      <w:pPr>
        <w:jc w:val="both"/>
        <w:rPr>
          <w:sz w:val="24"/>
          <w:szCs w:val="24"/>
        </w:rPr>
      </w:pPr>
    </w:p>
    <w:p w:rsidR="00D44A71" w:rsidRDefault="00D44A71" w:rsidP="00D44A71"/>
    <w:p w:rsidR="00D44A71" w:rsidRPr="00971224" w:rsidRDefault="00D44A71" w:rsidP="00D44A71">
      <w:pPr>
        <w:jc w:val="center"/>
        <w:rPr>
          <w:color w:val="548DD4" w:themeColor="text2" w:themeTint="99"/>
          <w:sz w:val="24"/>
          <w:szCs w:val="24"/>
        </w:rPr>
      </w:pPr>
      <w:r w:rsidRPr="00971224">
        <w:rPr>
          <w:color w:val="548DD4" w:themeColor="text2" w:themeTint="99"/>
          <w:sz w:val="24"/>
          <w:szCs w:val="24"/>
        </w:rPr>
        <w:lastRenderedPageBreak/>
        <w:sym w:font="Webdings" w:char="F080"/>
      </w:r>
      <w:r w:rsidRPr="00971224">
        <w:rPr>
          <w:color w:val="548DD4" w:themeColor="text2" w:themeTint="99"/>
          <w:sz w:val="24"/>
          <w:szCs w:val="24"/>
        </w:rPr>
        <w:t xml:space="preserve"> </w:t>
      </w:r>
      <w:r w:rsidRPr="00971224">
        <w:rPr>
          <w:color w:val="548DD4" w:themeColor="text2" w:themeTint="99"/>
          <w:sz w:val="24"/>
          <w:szCs w:val="24"/>
        </w:rPr>
        <w:sym w:font="Webdings" w:char="F080"/>
      </w:r>
      <w:r w:rsidRPr="00971224">
        <w:rPr>
          <w:color w:val="548DD4" w:themeColor="text2" w:themeTint="99"/>
          <w:sz w:val="24"/>
          <w:szCs w:val="24"/>
        </w:rPr>
        <w:t xml:space="preserve">  </w:t>
      </w:r>
      <w:r w:rsidRPr="00971224">
        <w:rPr>
          <w:color w:val="548DD4" w:themeColor="text2" w:themeTint="99"/>
          <w:sz w:val="24"/>
          <w:szCs w:val="24"/>
        </w:rPr>
        <w:sym w:font="Webdings" w:char="F080"/>
      </w:r>
    </w:p>
    <w:p w:rsidR="00D44A71" w:rsidRPr="00971224" w:rsidRDefault="00D44A71" w:rsidP="00D44A71">
      <w:pPr>
        <w:rPr>
          <w:b/>
          <w:color w:val="1F497D" w:themeColor="text2"/>
          <w:sz w:val="24"/>
          <w:szCs w:val="24"/>
        </w:rPr>
      </w:pPr>
      <w:r w:rsidRPr="00971224">
        <w:rPr>
          <w:b/>
          <w:color w:val="1F497D" w:themeColor="text2"/>
          <w:sz w:val="24"/>
          <w:szCs w:val="24"/>
        </w:rPr>
        <w:t>Rastrzanost</w:t>
      </w:r>
    </w:p>
    <w:p w:rsidR="00D44A71" w:rsidRPr="00971224" w:rsidRDefault="00D44A71" w:rsidP="00D44A71">
      <w:pPr>
        <w:jc w:val="both"/>
        <w:rPr>
          <w:color w:val="1F497D" w:themeColor="text2"/>
          <w:sz w:val="24"/>
          <w:szCs w:val="24"/>
        </w:rPr>
      </w:pPr>
      <w:r w:rsidRPr="00971224">
        <w:rPr>
          <w:color w:val="1F497D" w:themeColor="text2"/>
          <w:sz w:val="24"/>
          <w:szCs w:val="24"/>
        </w:rPr>
        <w:t>Pre nego što čovek sedne da uradi nešto što je važno, uvek ima nešto što se mora uraditi pre toga.</w:t>
      </w:r>
    </w:p>
    <w:p w:rsidR="00D44A71" w:rsidRPr="00B87B4D" w:rsidRDefault="00D44A71" w:rsidP="00D44A71">
      <w:pPr>
        <w:rPr>
          <w:rStyle w:val="Suptilnonaglaavanje"/>
          <w:i w:val="0"/>
          <w:color w:val="C00000"/>
        </w:rPr>
      </w:pPr>
      <w:r w:rsidRPr="00B87B4D">
        <w:rPr>
          <w:rStyle w:val="Suptilnonaglaavanje"/>
          <w:i w:val="0"/>
          <w:color w:val="C00000"/>
        </w:rPr>
        <w:t>Tomas Hilan Eriksen</w:t>
      </w:r>
      <w:r w:rsidRPr="00B87B4D">
        <w:rPr>
          <w:rStyle w:val="Suptilnonaglaavanje"/>
          <w:color w:val="C00000"/>
        </w:rPr>
        <w:t xml:space="preserve">, Tiranija trenutka, </w:t>
      </w:r>
      <w:r w:rsidRPr="00B87B4D">
        <w:rPr>
          <w:rStyle w:val="Suptilnonaglaavanje"/>
          <w:i w:val="0"/>
          <w:color w:val="C00000"/>
        </w:rPr>
        <w:t>Beograd, Biblioteka XX vek, 2003, str. 159</w:t>
      </w:r>
      <w:r>
        <w:rPr>
          <w:rStyle w:val="Suptilnonaglaavanje"/>
          <w:i w:val="0"/>
          <w:color w:val="C00000"/>
        </w:rPr>
        <w:t>.</w:t>
      </w:r>
    </w:p>
    <w:p w:rsidR="00D44A71" w:rsidRDefault="00D44A71" w:rsidP="00D44A71">
      <w:pPr>
        <w:jc w:val="both"/>
        <w:rPr>
          <w:sz w:val="24"/>
          <w:szCs w:val="24"/>
        </w:rPr>
      </w:pPr>
    </w:p>
    <w:p w:rsidR="00D44A71" w:rsidRPr="00971224" w:rsidRDefault="00D44A71" w:rsidP="00D44A71">
      <w:pPr>
        <w:jc w:val="center"/>
        <w:rPr>
          <w:color w:val="548DD4" w:themeColor="text2" w:themeTint="99"/>
          <w:sz w:val="24"/>
          <w:szCs w:val="24"/>
        </w:rPr>
      </w:pPr>
      <w:r w:rsidRPr="00971224">
        <w:rPr>
          <w:color w:val="548DD4" w:themeColor="text2" w:themeTint="99"/>
          <w:sz w:val="24"/>
          <w:szCs w:val="24"/>
        </w:rPr>
        <w:sym w:font="Webdings" w:char="F080"/>
      </w:r>
      <w:r w:rsidRPr="00971224">
        <w:rPr>
          <w:color w:val="548DD4" w:themeColor="text2" w:themeTint="99"/>
          <w:sz w:val="24"/>
          <w:szCs w:val="24"/>
        </w:rPr>
        <w:t xml:space="preserve"> </w:t>
      </w:r>
      <w:r w:rsidRPr="00971224">
        <w:rPr>
          <w:color w:val="548DD4" w:themeColor="text2" w:themeTint="99"/>
          <w:sz w:val="24"/>
          <w:szCs w:val="24"/>
        </w:rPr>
        <w:sym w:font="Webdings" w:char="F080"/>
      </w:r>
      <w:r w:rsidRPr="00971224">
        <w:rPr>
          <w:color w:val="548DD4" w:themeColor="text2" w:themeTint="99"/>
          <w:sz w:val="24"/>
          <w:szCs w:val="24"/>
        </w:rPr>
        <w:t xml:space="preserve">  </w:t>
      </w:r>
      <w:r w:rsidRPr="00971224">
        <w:rPr>
          <w:color w:val="548DD4" w:themeColor="text2" w:themeTint="99"/>
          <w:sz w:val="24"/>
          <w:szCs w:val="24"/>
        </w:rPr>
        <w:sym w:font="Webdings" w:char="F080"/>
      </w:r>
    </w:p>
    <w:p w:rsidR="00D44A71" w:rsidRPr="00971224" w:rsidRDefault="00D44A71" w:rsidP="00D44A71">
      <w:pPr>
        <w:rPr>
          <w:b/>
          <w:color w:val="1F497D" w:themeColor="text2"/>
          <w:sz w:val="24"/>
          <w:szCs w:val="24"/>
        </w:rPr>
      </w:pPr>
      <w:r w:rsidRPr="00971224">
        <w:rPr>
          <w:b/>
          <w:color w:val="1F497D" w:themeColor="text2"/>
          <w:sz w:val="24"/>
          <w:szCs w:val="24"/>
        </w:rPr>
        <w:t>Alijenacija</w:t>
      </w:r>
    </w:p>
    <w:p w:rsidR="00D44A71" w:rsidRPr="00971224" w:rsidRDefault="00D44A71" w:rsidP="00D44A71">
      <w:pPr>
        <w:jc w:val="both"/>
        <w:rPr>
          <w:rFonts w:eastAsia="Times New Roman" w:cs="Helvetica"/>
          <w:color w:val="1F497D" w:themeColor="text2"/>
          <w:sz w:val="24"/>
          <w:szCs w:val="24"/>
          <w:lang w:eastAsia="sr-Latn-CS"/>
        </w:rPr>
      </w:pPr>
      <w:r w:rsidRPr="00971224">
        <w:rPr>
          <w:rFonts w:eastAsia="Times New Roman" w:cs="Helvetica"/>
          <w:color w:val="1F497D" w:themeColor="text2"/>
          <w:sz w:val="24"/>
          <w:szCs w:val="24"/>
          <w:lang w:eastAsia="sr-Latn-CS"/>
        </w:rPr>
        <w:t>Alijenirani pojedinac ili grupa nisu samo oni koji su na margini, koji su podvrgnuti snagama ili liseni uticaja, nego oni koji gube identitet kao licnost, koji su odredjeni samo ulogom koju imaju u sistemu razmene i organizacija; potrosac koga poticu reklama i kredit da zrtvuje svoju ekonomsku sigurnost kupovanjem dobara cije se sirenje opravdava vise interesom proizvodjaca nego zadovoljenjem primarnih potreba; radnik podredjen organizacionim sistemima cija globalna delotvornost ne iskljucuje da imaju u najvisem stepenu plemenitu ljudsku vrednost.</w:t>
      </w:r>
    </w:p>
    <w:p w:rsidR="00D44A71" w:rsidRPr="00C82E20" w:rsidRDefault="00D44A71" w:rsidP="00D44A71">
      <w:pPr>
        <w:spacing w:after="0" w:line="210" w:lineRule="atLeast"/>
        <w:rPr>
          <w:rFonts w:eastAsia="Times New Roman" w:cs="Helvetica"/>
          <w:bCs/>
          <w:color w:val="000000"/>
          <w:lang w:eastAsia="sr-Latn-CS"/>
        </w:rPr>
      </w:pPr>
      <w:r w:rsidRPr="00117F41">
        <w:rPr>
          <w:rStyle w:val="Suptilnonaglaavanje"/>
          <w:i w:val="0"/>
          <w:color w:val="C00000"/>
        </w:rPr>
        <w:t>Vladan Pavlović</w:t>
      </w:r>
      <w:r w:rsidRPr="00117F41">
        <w:rPr>
          <w:rStyle w:val="Suptilnonaglaavanje"/>
          <w:color w:val="C00000"/>
        </w:rPr>
        <w:t>, Masovna komunikacija i masovna kultura,</w:t>
      </w:r>
      <w:r>
        <w:rPr>
          <w:rFonts w:eastAsia="Times New Roman" w:cs="Helvetica"/>
          <w:color w:val="000000"/>
          <w:sz w:val="24"/>
          <w:szCs w:val="24"/>
          <w:lang w:eastAsia="sr-Latn-CS"/>
        </w:rPr>
        <w:t xml:space="preserve"> </w:t>
      </w:r>
      <w:hyperlink r:id="rId7" w:history="1">
        <w:r w:rsidRPr="00C82E20">
          <w:rPr>
            <w:rStyle w:val="Hiperveza"/>
            <w:rFonts w:eastAsia="Times New Roman" w:cs="Helvetica"/>
            <w:bCs/>
            <w:lang w:eastAsia="sr-Latn-CS"/>
          </w:rPr>
          <w:t>http://www.scribd.com/doc/26277717/Masovna-Komunikacija-i-Masovna-Kultura</w:t>
        </w:r>
      </w:hyperlink>
      <w:r w:rsidRPr="00C82E20">
        <w:rPr>
          <w:rFonts w:eastAsia="Times New Roman" w:cs="Helvetica"/>
          <w:bCs/>
          <w:color w:val="000000"/>
          <w:lang w:eastAsia="sr-Latn-CS"/>
        </w:rPr>
        <w:t xml:space="preserve"> </w:t>
      </w:r>
    </w:p>
    <w:p w:rsidR="00D44A71" w:rsidRPr="00117F41" w:rsidRDefault="00D44A71" w:rsidP="00D44A71">
      <w:pPr>
        <w:rPr>
          <w:sz w:val="24"/>
          <w:szCs w:val="24"/>
        </w:rPr>
      </w:pPr>
    </w:p>
    <w:p w:rsidR="00683899" w:rsidRDefault="00D44A71">
      <w:r>
        <w:t xml:space="preserve"> </w:t>
      </w:r>
    </w:p>
    <w:p w:rsidR="00F33E2A" w:rsidRPr="00971224" w:rsidRDefault="00F33E2A" w:rsidP="00F33E2A">
      <w:pPr>
        <w:jc w:val="center"/>
        <w:rPr>
          <w:color w:val="548DD4" w:themeColor="text2" w:themeTint="99"/>
          <w:sz w:val="24"/>
          <w:szCs w:val="24"/>
        </w:rPr>
      </w:pPr>
      <w:r w:rsidRPr="00971224">
        <w:rPr>
          <w:color w:val="548DD4" w:themeColor="text2" w:themeTint="99"/>
          <w:sz w:val="24"/>
          <w:szCs w:val="24"/>
        </w:rPr>
        <w:sym w:font="Webdings" w:char="F080"/>
      </w:r>
      <w:r w:rsidRPr="00971224">
        <w:rPr>
          <w:color w:val="548DD4" w:themeColor="text2" w:themeTint="99"/>
          <w:sz w:val="24"/>
          <w:szCs w:val="24"/>
        </w:rPr>
        <w:t xml:space="preserve"> </w:t>
      </w:r>
      <w:r w:rsidRPr="00971224">
        <w:rPr>
          <w:color w:val="548DD4" w:themeColor="text2" w:themeTint="99"/>
          <w:sz w:val="24"/>
          <w:szCs w:val="24"/>
        </w:rPr>
        <w:sym w:font="Webdings" w:char="F080"/>
      </w:r>
      <w:r w:rsidRPr="00971224">
        <w:rPr>
          <w:color w:val="548DD4" w:themeColor="text2" w:themeTint="99"/>
          <w:sz w:val="24"/>
          <w:szCs w:val="24"/>
        </w:rPr>
        <w:t xml:space="preserve">  </w:t>
      </w:r>
      <w:r w:rsidRPr="00971224">
        <w:rPr>
          <w:color w:val="548DD4" w:themeColor="text2" w:themeTint="99"/>
          <w:sz w:val="24"/>
          <w:szCs w:val="24"/>
        </w:rPr>
        <w:sym w:font="Webdings" w:char="F080"/>
      </w:r>
    </w:p>
    <w:p w:rsidR="00F33E2A" w:rsidRPr="00971224" w:rsidRDefault="00F33E2A" w:rsidP="00F33E2A">
      <w:pPr>
        <w:rPr>
          <w:b/>
          <w:color w:val="1F497D" w:themeColor="text2"/>
          <w:sz w:val="24"/>
          <w:szCs w:val="24"/>
        </w:rPr>
      </w:pPr>
      <w:r w:rsidRPr="00971224">
        <w:rPr>
          <w:b/>
          <w:color w:val="1F497D" w:themeColor="text2"/>
          <w:sz w:val="24"/>
          <w:szCs w:val="24"/>
        </w:rPr>
        <w:t>Kult mladosti</w:t>
      </w:r>
    </w:p>
    <w:p w:rsidR="00F33E2A" w:rsidRPr="00971224" w:rsidRDefault="00F33E2A" w:rsidP="00F52AA3">
      <w:pPr>
        <w:autoSpaceDE w:val="0"/>
        <w:autoSpaceDN w:val="0"/>
        <w:adjustRightInd w:val="0"/>
        <w:spacing w:after="0" w:line="240" w:lineRule="auto"/>
        <w:jc w:val="both"/>
        <w:rPr>
          <w:rFonts w:cs="Constantia"/>
          <w:color w:val="1F497D" w:themeColor="text2"/>
          <w:sz w:val="24"/>
          <w:szCs w:val="24"/>
          <w:lang w:eastAsia="sr-Latn-CS"/>
        </w:rPr>
      </w:pPr>
      <w:r w:rsidRPr="00971224">
        <w:rPr>
          <w:rFonts w:cs="Constantia"/>
          <w:color w:val="1F497D" w:themeColor="text2"/>
          <w:sz w:val="24"/>
          <w:szCs w:val="24"/>
          <w:lang w:eastAsia="sr-Latn-CS"/>
        </w:rPr>
        <w:t>Sedmogodišnjacima se natura jako seksualizirana pop muzika i pritisak mode koji pripadaju pubertetu, a ljudi u četrdesetim istovremeno čuju sa skoro svih strana da je lepo ako ostanu mladi i kul još neko vreme, možda da malo doteraju izgled zatezanjem kože na licu, transplantacijom kose ili malim isisavanjem masnog tkiva, i inače se pobrinu da se ne zaustave i okoštaju u svom vođenju života. I onda nastavljaju da budu nesigurni u svoj identitet još neko vreme, i postaju zahvalne žrtve za sve vrste marketinga proizvoda koji obezbeđuju različite stilove života.</w:t>
      </w:r>
    </w:p>
    <w:p w:rsidR="00F33E2A" w:rsidRPr="00971224" w:rsidRDefault="00F33E2A" w:rsidP="00F52AA3">
      <w:pPr>
        <w:jc w:val="both"/>
        <w:rPr>
          <w:rFonts w:cs="Constantia"/>
          <w:color w:val="1F497D" w:themeColor="text2"/>
          <w:sz w:val="24"/>
          <w:szCs w:val="24"/>
          <w:lang w:eastAsia="sr-Latn-CS"/>
        </w:rPr>
      </w:pPr>
      <w:r w:rsidRPr="00971224">
        <w:rPr>
          <w:rFonts w:cs="Constantia"/>
          <w:color w:val="1F497D" w:themeColor="text2"/>
          <w:sz w:val="24"/>
          <w:szCs w:val="24"/>
          <w:lang w:eastAsia="sr-Latn-CS"/>
        </w:rPr>
        <w:t>Jedna kultura koja ne poštuje sazrevanje i starenje, nema nikakvu predstavu o tome odakle dolazi, pa zato ne može ni da nasluti kamo ide…</w:t>
      </w:r>
    </w:p>
    <w:p w:rsidR="00F33E2A" w:rsidRPr="00971224" w:rsidRDefault="00F33E2A" w:rsidP="00F52AA3">
      <w:pPr>
        <w:jc w:val="both"/>
        <w:rPr>
          <w:rFonts w:cs="Constantia"/>
          <w:color w:val="1F497D" w:themeColor="text2"/>
          <w:sz w:val="24"/>
          <w:szCs w:val="24"/>
          <w:lang w:eastAsia="sr-Latn-CS"/>
        </w:rPr>
      </w:pPr>
      <w:r w:rsidRPr="00971224">
        <w:rPr>
          <w:rFonts w:cs="Constantia"/>
          <w:color w:val="1F497D" w:themeColor="text2"/>
          <w:sz w:val="24"/>
          <w:szCs w:val="24"/>
          <w:lang w:eastAsia="sr-Latn-CS"/>
        </w:rPr>
        <w:t>Omladinska kultura stvara zbrku kategorija i u porodici i drugde. Kada se i kćerka od osam godina i otac od 42 godine smatraju mladim, nije lako uspostaviti podelu uloga koja uliva sigurnost. Pedesetih godina majke su i dalje nosile mantile i tašne, a očevi kaput, šešir i mašnu. Tada nije bilo nikakve sumnje ko je složio a ko još nije složio svoje lego kockice u gotovu građevinu. Kult mladosti su stvorile sve brže kulturne promene (treba se pobrinuti da ne okoštaš, onda si propao - sekundarno: prošlost, šta će nam ona kog vraga?), taj kult odgovara kao rukavica ruci novoj privredi, on ima negativne posledice po porodični život, a onaj ko po pravilu biva okrivljen, jesu reklame i popularna kultura.</w:t>
      </w:r>
    </w:p>
    <w:p w:rsidR="00F33E2A" w:rsidRPr="00684AA2" w:rsidRDefault="00F33E2A" w:rsidP="00F33E2A">
      <w:pPr>
        <w:rPr>
          <w:rStyle w:val="Suptilnonaglaavanje"/>
          <w:i w:val="0"/>
          <w:color w:val="C00000"/>
          <w:lang w:val="sr-Cyrl-CS"/>
        </w:rPr>
      </w:pPr>
      <w:r w:rsidRPr="00F52AA3">
        <w:rPr>
          <w:rStyle w:val="Suptilnonaglaavanje"/>
          <w:i w:val="0"/>
          <w:color w:val="C00000"/>
        </w:rPr>
        <w:t>Tomas Hilan Eriksen</w:t>
      </w:r>
      <w:r w:rsidRPr="00F52AA3">
        <w:rPr>
          <w:rStyle w:val="Suptilnonaglaavanje"/>
          <w:color w:val="C00000"/>
        </w:rPr>
        <w:t xml:space="preserve">, Tiranija trenutka, </w:t>
      </w:r>
      <w:r w:rsidRPr="00F52AA3">
        <w:rPr>
          <w:rStyle w:val="Suptilnonaglaavanje"/>
          <w:i w:val="0"/>
          <w:color w:val="C00000"/>
        </w:rPr>
        <w:t>Beograd, Biblioteka XX vek, 2003, str. 177-178.</w:t>
      </w:r>
      <w:r w:rsidR="00D44A71">
        <w:rPr>
          <w:rStyle w:val="Suptilnonaglaavanje"/>
          <w:i w:val="0"/>
          <w:color w:val="C00000"/>
        </w:rPr>
        <w:t xml:space="preserve">  </w:t>
      </w:r>
    </w:p>
    <w:sectPr w:rsidR="00F33E2A" w:rsidRPr="00684AA2" w:rsidSect="00D44A71">
      <w:headerReference w:type="default" r:id="rId8"/>
      <w:pgSz w:w="11906" w:h="16838"/>
      <w:pgMar w:top="1418" w:right="1080" w:bottom="993" w:left="1080"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00C" w:rsidRDefault="00E5600C" w:rsidP="00684AA2">
      <w:pPr>
        <w:spacing w:after="0" w:line="240" w:lineRule="auto"/>
      </w:pPr>
      <w:r>
        <w:separator/>
      </w:r>
    </w:p>
  </w:endnote>
  <w:endnote w:type="continuationSeparator" w:id="0">
    <w:p w:rsidR="00E5600C" w:rsidRDefault="00E5600C" w:rsidP="00684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00C" w:rsidRDefault="00E5600C" w:rsidP="00684AA2">
      <w:pPr>
        <w:spacing w:after="0" w:line="240" w:lineRule="auto"/>
      </w:pPr>
      <w:r>
        <w:separator/>
      </w:r>
    </w:p>
  </w:footnote>
  <w:footnote w:type="continuationSeparator" w:id="0">
    <w:p w:rsidR="00E5600C" w:rsidRDefault="00E5600C" w:rsidP="00684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AA2" w:rsidRDefault="00684AA2">
    <w:pPr>
      <w:pStyle w:val="Zaglavljestranice"/>
    </w:pPr>
    <w:r>
      <w:rPr>
        <w:noProof/>
        <w:lang w:eastAsia="zh-TW"/>
      </w:rPr>
      <w:pict>
        <v:shapetype id="_x0000_t202" coordsize="21600,21600" o:spt="202" path="m,l,21600r21600,l21600,xe">
          <v:stroke joinstyle="miter"/>
          <v:path gradientshapeok="t" o:connecttype="rect"/>
        </v:shapetype>
        <v:shape id="_x0000_s9217" type="#_x0000_t202" style="position:absolute;margin-left:0;margin-top:36pt;width:54pt;height:13.45pt;z-index:251660288;mso-width-percent:1000;mso-position-horizontal-relative:page;mso-position-vertical-relative:top-margin-area;mso-width-percent:1000;mso-width-relative:left-margin-area;v-text-anchor:middle" o:allowincell="f" fillcolor="#4f81bd [3204]" stroked="f">
          <v:textbox style="mso-fit-shape-to-text:t" inset=",0,,0">
            <w:txbxContent>
              <w:p w:rsidR="00684AA2" w:rsidRDefault="00684AA2">
                <w:pPr>
                  <w:spacing w:after="0" w:line="240" w:lineRule="auto"/>
                  <w:jc w:val="right"/>
                  <w:rPr>
                    <w:color w:val="FFFFFF" w:themeColor="background1"/>
                  </w:rPr>
                </w:pPr>
                <w:fldSimple w:instr=" PAGE   \* MERGEFORMAT ">
                  <w:r w:rsidRPr="00684AA2">
                    <w:rPr>
                      <w:noProof/>
                      <w:color w:val="FFFFFF" w:themeColor="background1"/>
                    </w:rPr>
                    <w:t>2</w:t>
                  </w:r>
                </w:fldSimple>
              </w:p>
            </w:txbxContent>
          </v:textbox>
          <w10:wrap anchorx="page" anchory="margin"/>
        </v:shape>
      </w:pict>
    </w:r>
    <w:r>
      <w:rPr>
        <w:noProof/>
        <w:lang w:eastAsia="zh-TW"/>
      </w:rPr>
      <w:pict>
        <v:shape id="_x0000_s9218" type="#_x0000_t202" style="position:absolute;margin-left:0;margin-top:36pt;width:487.3pt;height:13.45pt;z-index:251661312;mso-width-percent:1000;mso-position-horizontal-relative:margin;mso-position-vertical-relative:top-margin-area;mso-width-percent:1000;mso-width-relative:margin;v-text-anchor:middle" o:allowincell="f" filled="f" stroked="f">
          <v:textbox style="mso-fit-shape-to-text:t" inset=",0,,0">
            <w:txbxContent>
              <w:sdt>
                <w:sdtPr>
                  <w:rPr>
                    <w:b/>
                    <w:color w:val="4F81BD" w:themeColor="accent1"/>
                  </w:rPr>
                  <w:alias w:val="Naslov"/>
                  <w:id w:val="78679243"/>
                  <w:placeholder>
                    <w:docPart w:val="27765203FF4A4AF18C48CC36F0C9A7D7"/>
                  </w:placeholder>
                  <w:dataBinding w:prefixMappings="xmlns:ns0='http://schemas.openxmlformats.org/package/2006/metadata/core-properties' xmlns:ns1='http://purl.org/dc/elements/1.1/'" w:xpath="/ns0:coreProperties[1]/ns1:title[1]" w:storeItemID="{6C3C8BC8-F283-45AE-878A-BAB7291924A1}"/>
                  <w:text/>
                </w:sdtPr>
                <w:sdtContent>
                  <w:p w:rsidR="00684AA2" w:rsidRDefault="00684AA2" w:rsidP="00684AA2">
                    <w:pPr>
                      <w:spacing w:after="0" w:line="240" w:lineRule="auto"/>
                      <w:jc w:val="center"/>
                    </w:pPr>
                    <w:r w:rsidRPr="00684AA2">
                      <w:rPr>
                        <w:b/>
                        <w:color w:val="4F81BD" w:themeColor="accent1"/>
                        <w:lang w:val="sr-Cyrl-CS"/>
                      </w:rPr>
                      <w:t>САВРЕМЕНИ ЧОВЕК  -  РАЊИВОСТ</w:t>
                    </w:r>
                  </w:p>
                </w:sdtContent>
              </w:sdt>
            </w:txbxContent>
          </v:textbox>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10242"/>
    <o:shapelayout v:ext="edit">
      <o:idmap v:ext="edit" data="9"/>
    </o:shapelayout>
  </w:hdrShapeDefaults>
  <w:footnotePr>
    <w:footnote w:id="-1"/>
    <w:footnote w:id="0"/>
  </w:footnotePr>
  <w:endnotePr>
    <w:endnote w:id="-1"/>
    <w:endnote w:id="0"/>
  </w:endnotePr>
  <w:compat/>
  <w:rsids>
    <w:rsidRoot w:val="007A1668"/>
    <w:rsid w:val="00072BC7"/>
    <w:rsid w:val="00085F06"/>
    <w:rsid w:val="000A3285"/>
    <w:rsid w:val="00117F41"/>
    <w:rsid w:val="00122CFB"/>
    <w:rsid w:val="00187741"/>
    <w:rsid w:val="0022302F"/>
    <w:rsid w:val="002257DE"/>
    <w:rsid w:val="00255481"/>
    <w:rsid w:val="002B4B8A"/>
    <w:rsid w:val="0030712C"/>
    <w:rsid w:val="00323313"/>
    <w:rsid w:val="003302A8"/>
    <w:rsid w:val="00372F83"/>
    <w:rsid w:val="003F2695"/>
    <w:rsid w:val="0049492E"/>
    <w:rsid w:val="004A6404"/>
    <w:rsid w:val="004B42F4"/>
    <w:rsid w:val="004D4F48"/>
    <w:rsid w:val="00510C86"/>
    <w:rsid w:val="00531ACA"/>
    <w:rsid w:val="00575D95"/>
    <w:rsid w:val="00595D85"/>
    <w:rsid w:val="00683899"/>
    <w:rsid w:val="00684AA2"/>
    <w:rsid w:val="006D61A5"/>
    <w:rsid w:val="006F1ABC"/>
    <w:rsid w:val="00761200"/>
    <w:rsid w:val="007A1668"/>
    <w:rsid w:val="007C6BD0"/>
    <w:rsid w:val="007F3668"/>
    <w:rsid w:val="00853ECB"/>
    <w:rsid w:val="008B5CC1"/>
    <w:rsid w:val="00917B46"/>
    <w:rsid w:val="00960A68"/>
    <w:rsid w:val="00971224"/>
    <w:rsid w:val="00977BBB"/>
    <w:rsid w:val="009A607B"/>
    <w:rsid w:val="00A00D45"/>
    <w:rsid w:val="00A05602"/>
    <w:rsid w:val="00A20C2A"/>
    <w:rsid w:val="00AE4876"/>
    <w:rsid w:val="00B87B4D"/>
    <w:rsid w:val="00C02604"/>
    <w:rsid w:val="00C13AE6"/>
    <w:rsid w:val="00C82E20"/>
    <w:rsid w:val="00D32A7E"/>
    <w:rsid w:val="00D44A71"/>
    <w:rsid w:val="00DC1A83"/>
    <w:rsid w:val="00DD0D48"/>
    <w:rsid w:val="00E44BA5"/>
    <w:rsid w:val="00E5600C"/>
    <w:rsid w:val="00E618AD"/>
    <w:rsid w:val="00E8024A"/>
    <w:rsid w:val="00F33E2A"/>
    <w:rsid w:val="00F52AA3"/>
    <w:rsid w:val="00F61AB6"/>
    <w:rsid w:val="00F80B68"/>
    <w:rsid w:val="00FB0D23"/>
    <w:rsid w:val="00FE40A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668"/>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Suptilnonaglaavanje">
    <w:name w:val="Subtle Emphasis"/>
    <w:basedOn w:val="Podrazumevanifontpasusa"/>
    <w:uiPriority w:val="19"/>
    <w:qFormat/>
    <w:rsid w:val="00F52AA3"/>
    <w:rPr>
      <w:i/>
      <w:iCs/>
      <w:color w:val="808080" w:themeColor="text1" w:themeTint="7F"/>
    </w:rPr>
  </w:style>
  <w:style w:type="character" w:styleId="Hiperveza">
    <w:name w:val="Hyperlink"/>
    <w:basedOn w:val="Podrazumevanifontpasusa"/>
    <w:uiPriority w:val="99"/>
    <w:unhideWhenUsed/>
    <w:rsid w:val="00F52AA3"/>
    <w:rPr>
      <w:color w:val="0000FF" w:themeColor="hyperlink"/>
      <w:u w:val="single"/>
    </w:rPr>
  </w:style>
  <w:style w:type="paragraph" w:styleId="Bezrazmaka">
    <w:name w:val="No Spacing"/>
    <w:uiPriority w:val="1"/>
    <w:qFormat/>
    <w:rsid w:val="00F52AA3"/>
    <w:pPr>
      <w:spacing w:after="0" w:line="240" w:lineRule="auto"/>
    </w:pPr>
  </w:style>
  <w:style w:type="paragraph" w:styleId="Zaglavljestranice">
    <w:name w:val="header"/>
    <w:basedOn w:val="Normal"/>
    <w:link w:val="ZaglavljestraniceChar"/>
    <w:uiPriority w:val="99"/>
    <w:semiHidden/>
    <w:unhideWhenUsed/>
    <w:rsid w:val="00684AA2"/>
    <w:pPr>
      <w:tabs>
        <w:tab w:val="center" w:pos="4535"/>
        <w:tab w:val="right" w:pos="9071"/>
      </w:tabs>
      <w:spacing w:after="0" w:line="240" w:lineRule="auto"/>
    </w:pPr>
  </w:style>
  <w:style w:type="character" w:customStyle="1" w:styleId="ZaglavljestraniceChar">
    <w:name w:val="Zaglavlje stranice Char"/>
    <w:basedOn w:val="Podrazumevanifontpasusa"/>
    <w:link w:val="Zaglavljestranice"/>
    <w:uiPriority w:val="99"/>
    <w:semiHidden/>
    <w:rsid w:val="00684AA2"/>
  </w:style>
  <w:style w:type="paragraph" w:styleId="Podnojestranice">
    <w:name w:val="footer"/>
    <w:basedOn w:val="Normal"/>
    <w:link w:val="PodnojestraniceChar"/>
    <w:uiPriority w:val="99"/>
    <w:semiHidden/>
    <w:unhideWhenUsed/>
    <w:rsid w:val="00684AA2"/>
    <w:pPr>
      <w:tabs>
        <w:tab w:val="center" w:pos="4535"/>
        <w:tab w:val="right" w:pos="9071"/>
      </w:tabs>
      <w:spacing w:after="0" w:line="240" w:lineRule="auto"/>
    </w:pPr>
  </w:style>
  <w:style w:type="character" w:customStyle="1" w:styleId="PodnojestraniceChar">
    <w:name w:val="Podnožje stranice Char"/>
    <w:basedOn w:val="Podrazumevanifontpasusa"/>
    <w:link w:val="Podnojestranice"/>
    <w:uiPriority w:val="99"/>
    <w:semiHidden/>
    <w:rsid w:val="00684A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cribd.com/doc/26277717/Masovna-Komunikacija-i-Masovna-Kultu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a.radojcic.org/wp-content/uploads/2009/11/art032-15.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7765203FF4A4AF18C48CC36F0C9A7D7"/>
        <w:category>
          <w:name w:val="Opšte"/>
          <w:gallery w:val="placeholder"/>
        </w:category>
        <w:types>
          <w:type w:val="bbPlcHdr"/>
        </w:types>
        <w:behaviors>
          <w:behavior w:val="content"/>
        </w:behaviors>
        <w:guid w:val="{BF5D9A18-4DBD-4487-A260-0A69A1FD4F5F}"/>
      </w:docPartPr>
      <w:docPartBody>
        <w:p w:rsidR="00000000" w:rsidRDefault="00663582" w:rsidP="00663582">
          <w:pPr>
            <w:pStyle w:val="27765203FF4A4AF18C48CC36F0C9A7D7"/>
          </w:pPr>
          <w:r>
            <w:t>[Otkucajte naslov dokumenta]</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63582"/>
    <w:rsid w:val="00663582"/>
    <w:rsid w:val="007C6358"/>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27765203FF4A4AF18C48CC36F0C9A7D7">
    <w:name w:val="27765203FF4A4AF18C48CC36F0C9A7D7"/>
    <w:rsid w:val="006635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806</Words>
  <Characters>4597</Characters>
  <Application>Microsoft Office Word</Application>
  <DocSecurity>0</DocSecurity>
  <Lines>38</Lines>
  <Paragraphs>10</Paragraphs>
  <ScaleCrop>false</ScaleCrop>
  <Company>Juric</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САВРЕМЕНИ ЧОВЕК  -  РАЊИВОСТ</dc:title>
  <dc:subject/>
  <dc:creator>Slavica Juric</dc:creator>
  <cp:keywords/>
  <dc:description/>
  <cp:lastModifiedBy>Slavica Juric</cp:lastModifiedBy>
  <cp:revision>12</cp:revision>
  <dcterms:created xsi:type="dcterms:W3CDTF">2010-10-03T08:52:00Z</dcterms:created>
  <dcterms:modified xsi:type="dcterms:W3CDTF">2010-10-03T22:46:00Z</dcterms:modified>
</cp:coreProperties>
</file>