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D0" w:rsidRPr="00BD18D0" w:rsidRDefault="00BD18D0" w:rsidP="00BD18D0">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hyperlink r:id="rId5" w:history="1">
        <w:r w:rsidRPr="00BD18D0">
          <w:rPr>
            <w:rFonts w:ascii="Times New Roman" w:eastAsia="Times New Roman" w:hAnsi="Times New Roman" w:cs="Times New Roman"/>
            <w:b/>
            <w:bCs/>
            <w:color w:val="0000FF"/>
            <w:sz w:val="36"/>
            <w:szCs w:val="36"/>
            <w:u w:val="single"/>
            <w:lang w:val="es-ES" w:eastAsia="es-ES"/>
          </w:rPr>
          <w:t>Cilindros neumáticos</w:t>
        </w:r>
      </w:hyperlink>
    </w:p>
    <w:p w:rsidR="00BD18D0" w:rsidRPr="00BD18D0" w:rsidRDefault="00BD18D0" w:rsidP="00BD18D0">
      <w:pPr>
        <w:spacing w:before="100" w:beforeAutospacing="1" w:after="100" w:afterAutospacing="1" w:line="240" w:lineRule="auto"/>
        <w:rPr>
          <w:rFonts w:ascii="Times New Roman" w:eastAsia="Times New Roman" w:hAnsi="Times New Roman" w:cs="Times New Roman"/>
          <w:sz w:val="24"/>
          <w:szCs w:val="24"/>
          <w:lang w:val="es-ES" w:eastAsia="es-ES"/>
        </w:rPr>
      </w:pPr>
      <w:r w:rsidRPr="00BD18D0">
        <w:rPr>
          <w:rFonts w:ascii="Times New Roman" w:eastAsia="Times New Roman" w:hAnsi="Times New Roman" w:cs="Times New Roman"/>
          <w:sz w:val="24"/>
          <w:szCs w:val="24"/>
          <w:lang w:val="es-ES" w:eastAsia="es-ES"/>
        </w:rPr>
        <w:t xml:space="preserve">El funcionamiento de los cilindros neumáticos se basa en el movimiento de avance y retroceso de un pistón o émbolo dentro de una cámara provocado por la entrada y/o salida de aire comprimido en el interior de dicha cámara, lo que provoca un empuje en dicho pistón que lo hace mover. Por ello son denominados elementos lineales. Existen dos tipos de cilindros: </w:t>
      </w:r>
    </w:p>
    <w:p w:rsidR="00BD18D0" w:rsidRPr="00BD18D0" w:rsidRDefault="00BD18D0" w:rsidP="00BD18D0">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BD18D0">
        <w:rPr>
          <w:rFonts w:ascii="Times New Roman" w:eastAsia="Times New Roman" w:hAnsi="Times New Roman" w:cs="Times New Roman"/>
          <w:b/>
          <w:bCs/>
          <w:sz w:val="24"/>
          <w:szCs w:val="24"/>
          <w:lang w:val="es-ES" w:eastAsia="es-ES"/>
        </w:rPr>
        <w:t>Cilindros de simple efecto:</w:t>
      </w:r>
      <w:r w:rsidRPr="00BD18D0">
        <w:rPr>
          <w:rFonts w:ascii="Times New Roman" w:eastAsia="Times New Roman" w:hAnsi="Times New Roman" w:cs="Times New Roman"/>
          <w:sz w:val="24"/>
          <w:szCs w:val="24"/>
          <w:lang w:val="es-ES" w:eastAsia="es-ES"/>
        </w:rPr>
        <w:t xml:space="preserve"> Disponen de una toma o conexión por la que el aire comprimido puede entrar o salir. Al entrar empuja al émbolo haciendo avanzar el vástago. El movimiento de retroceso del vástago está provocado por un muelle. Para que el cilindro realice su movimiento de retroceso es necesario dar un camino de escape al aire contenido en su interior. Se utilizan cuando deben trabajar en una sola dirección.</w:t>
      </w:r>
    </w:p>
    <w:p w:rsidR="00BD18D0" w:rsidRPr="00BD18D0" w:rsidRDefault="00BD18D0" w:rsidP="00BD18D0">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4352290" cy="1762760"/>
            <wp:effectExtent l="19050" t="0" r="0" b="0"/>
            <wp:docPr id="1" name="Imagen 1" descr="cilindro de simple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indro de simple efecto"/>
                    <pic:cNvPicPr>
                      <a:picLocks noChangeAspect="1" noChangeArrowheads="1"/>
                    </pic:cNvPicPr>
                  </pic:nvPicPr>
                  <pic:blipFill>
                    <a:blip r:embed="rId6" cstate="print"/>
                    <a:srcRect/>
                    <a:stretch>
                      <a:fillRect/>
                    </a:stretch>
                  </pic:blipFill>
                  <pic:spPr bwMode="auto">
                    <a:xfrm>
                      <a:off x="0" y="0"/>
                      <a:ext cx="4352290" cy="1762760"/>
                    </a:xfrm>
                    <a:prstGeom prst="rect">
                      <a:avLst/>
                    </a:prstGeom>
                    <a:noFill/>
                    <a:ln w="9525">
                      <a:noFill/>
                      <a:miter lim="800000"/>
                      <a:headEnd/>
                      <a:tailEnd/>
                    </a:ln>
                  </pic:spPr>
                </pic:pic>
              </a:graphicData>
            </a:graphic>
          </wp:inline>
        </w:drawing>
      </w:r>
    </w:p>
    <w:p w:rsidR="00BD18D0" w:rsidRPr="00BD18D0" w:rsidRDefault="00BD18D0" w:rsidP="00BD18D0">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sidRPr="00BD18D0">
        <w:rPr>
          <w:rFonts w:ascii="Times New Roman" w:eastAsia="Times New Roman" w:hAnsi="Times New Roman" w:cs="Times New Roman"/>
          <w:sz w:val="24"/>
          <w:szCs w:val="24"/>
          <w:lang w:val="es-ES" w:eastAsia="es-ES"/>
        </w:rPr>
        <w:t>Símbolo</w:t>
      </w:r>
    </w:p>
    <w:p w:rsidR="00BD18D0" w:rsidRPr="00BD18D0" w:rsidRDefault="00BD18D0" w:rsidP="00BD18D0">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BD18D0">
        <w:rPr>
          <w:rFonts w:ascii="Times New Roman" w:eastAsia="Times New Roman" w:hAnsi="Times New Roman" w:cs="Times New Roman"/>
          <w:b/>
          <w:bCs/>
          <w:sz w:val="24"/>
          <w:szCs w:val="24"/>
          <w:lang w:val="es-ES" w:eastAsia="es-ES"/>
        </w:rPr>
        <w:t>Cilindros de doble efecto:</w:t>
      </w:r>
      <w:r w:rsidRPr="00BD18D0">
        <w:rPr>
          <w:rFonts w:ascii="Times New Roman" w:eastAsia="Times New Roman" w:hAnsi="Times New Roman" w:cs="Times New Roman"/>
          <w:sz w:val="24"/>
          <w:szCs w:val="24"/>
          <w:lang w:val="es-ES" w:eastAsia="es-ES"/>
        </w:rPr>
        <w:t xml:space="preserve"> Disponen de dos conexiones. Si el aire entra por una de ellas provoca el avance del vástago (haciéndole salir) y si entra por la toma opuesta provoca el retroceso del vástago. Si durante los procesos de avance o de retroceso dejamos de introducir aire en la vía correspondiente el cilindro se detiene. Se emplean cuando deben realizar un trabajo en las dos direcciones.</w:t>
      </w:r>
    </w:p>
    <w:p w:rsidR="00BD18D0" w:rsidRPr="00BD18D0" w:rsidRDefault="00BD18D0" w:rsidP="00BD18D0">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val="es-ES" w:eastAsia="es-ES"/>
        </w:rPr>
        <w:drawing>
          <wp:inline distT="0" distB="0" distL="0" distR="0">
            <wp:extent cx="4352290" cy="1762760"/>
            <wp:effectExtent l="19050" t="0" r="0" b="0"/>
            <wp:docPr id="2" name="Imagen 2" descr="cilindro de doble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lindro de doble efecto"/>
                    <pic:cNvPicPr>
                      <a:picLocks noChangeAspect="1" noChangeArrowheads="1"/>
                    </pic:cNvPicPr>
                  </pic:nvPicPr>
                  <pic:blipFill>
                    <a:blip r:embed="rId7" cstate="print"/>
                    <a:srcRect/>
                    <a:stretch>
                      <a:fillRect/>
                    </a:stretch>
                  </pic:blipFill>
                  <pic:spPr bwMode="auto">
                    <a:xfrm>
                      <a:off x="0" y="0"/>
                      <a:ext cx="4352290" cy="1762760"/>
                    </a:xfrm>
                    <a:prstGeom prst="rect">
                      <a:avLst/>
                    </a:prstGeom>
                    <a:noFill/>
                    <a:ln w="9525">
                      <a:noFill/>
                      <a:miter lim="800000"/>
                      <a:headEnd/>
                      <a:tailEnd/>
                    </a:ln>
                  </pic:spPr>
                </pic:pic>
              </a:graphicData>
            </a:graphic>
          </wp:inline>
        </w:drawing>
      </w:r>
    </w:p>
    <w:p w:rsidR="00BD18D0" w:rsidRPr="00BD18D0" w:rsidRDefault="00BD18D0" w:rsidP="00BD18D0">
      <w:pPr>
        <w:spacing w:before="100" w:beforeAutospacing="1" w:after="100" w:afterAutospacing="1" w:line="240" w:lineRule="auto"/>
        <w:ind w:left="720"/>
        <w:rPr>
          <w:rFonts w:ascii="Times New Roman" w:eastAsia="Times New Roman" w:hAnsi="Times New Roman" w:cs="Times New Roman"/>
          <w:sz w:val="24"/>
          <w:szCs w:val="24"/>
          <w:lang w:val="es-ES" w:eastAsia="es-ES"/>
        </w:rPr>
      </w:pPr>
      <w:r w:rsidRPr="00BD18D0">
        <w:rPr>
          <w:rFonts w:ascii="Times New Roman" w:eastAsia="Times New Roman" w:hAnsi="Times New Roman" w:cs="Times New Roman"/>
          <w:sz w:val="24"/>
          <w:szCs w:val="24"/>
          <w:lang w:val="es-ES" w:eastAsia="es-ES"/>
        </w:rPr>
        <w:t>Símbolo</w:t>
      </w:r>
    </w:p>
    <w:sectPr w:rsidR="00BD18D0" w:rsidRPr="00BD18D0" w:rsidSect="00194D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550"/>
    <w:multiLevelType w:val="multilevel"/>
    <w:tmpl w:val="FAF8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17099"/>
    <w:multiLevelType w:val="multilevel"/>
    <w:tmpl w:val="EAA4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FB4660"/>
    <w:multiLevelType w:val="multilevel"/>
    <w:tmpl w:val="2F0C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D18D0"/>
    <w:rsid w:val="00032D95"/>
    <w:rsid w:val="00194DD7"/>
    <w:rsid w:val="003847C0"/>
    <w:rsid w:val="006E344F"/>
    <w:rsid w:val="006E74E7"/>
    <w:rsid w:val="007C241D"/>
    <w:rsid w:val="008979E7"/>
    <w:rsid w:val="00BD18D0"/>
    <w:rsid w:val="00EC18D9"/>
    <w:rsid w:val="00ED37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D7"/>
    <w:rPr>
      <w:lang w:val="ca-ES"/>
    </w:rPr>
  </w:style>
  <w:style w:type="paragraph" w:styleId="Ttulo2">
    <w:name w:val="heading 2"/>
    <w:basedOn w:val="Normal"/>
    <w:link w:val="Ttulo2Car"/>
    <w:uiPriority w:val="9"/>
    <w:qFormat/>
    <w:rsid w:val="00BD18D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18D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BD18D0"/>
    <w:rPr>
      <w:color w:val="0000FF"/>
      <w:u w:val="single"/>
    </w:rPr>
  </w:style>
  <w:style w:type="paragraph" w:styleId="NormalWeb">
    <w:name w:val="Normal (Web)"/>
    <w:basedOn w:val="Normal"/>
    <w:uiPriority w:val="99"/>
    <w:semiHidden/>
    <w:unhideWhenUsed/>
    <w:rsid w:val="00BD18D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D18D0"/>
    <w:rPr>
      <w:b/>
      <w:bCs/>
    </w:rPr>
  </w:style>
  <w:style w:type="paragraph" w:styleId="Textodeglobo">
    <w:name w:val="Balloon Text"/>
    <w:basedOn w:val="Normal"/>
    <w:link w:val="TextodegloboCar"/>
    <w:uiPriority w:val="99"/>
    <w:semiHidden/>
    <w:unhideWhenUsed/>
    <w:rsid w:val="00BD18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8D0"/>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042708034">
      <w:bodyDiv w:val="1"/>
      <w:marLeft w:val="0"/>
      <w:marRight w:val="0"/>
      <w:marTop w:val="0"/>
      <w:marBottom w:val="0"/>
      <w:divBdr>
        <w:top w:val="none" w:sz="0" w:space="0" w:color="auto"/>
        <w:left w:val="none" w:sz="0" w:space="0" w:color="auto"/>
        <w:bottom w:val="none" w:sz="0" w:space="0" w:color="auto"/>
        <w:right w:val="none" w:sz="0" w:space="0" w:color="auto"/>
      </w:divBdr>
      <w:divsChild>
        <w:div w:id="843473330">
          <w:marLeft w:val="0"/>
          <w:marRight w:val="0"/>
          <w:marTop w:val="0"/>
          <w:marBottom w:val="0"/>
          <w:divBdr>
            <w:top w:val="none" w:sz="0" w:space="0" w:color="auto"/>
            <w:left w:val="none" w:sz="0" w:space="0" w:color="auto"/>
            <w:bottom w:val="none" w:sz="0" w:space="0" w:color="auto"/>
            <w:right w:val="none" w:sz="0" w:space="0" w:color="auto"/>
          </w:divBdr>
          <w:divsChild>
            <w:div w:id="2022972316">
              <w:marLeft w:val="0"/>
              <w:marRight w:val="0"/>
              <w:marTop w:val="0"/>
              <w:marBottom w:val="0"/>
              <w:divBdr>
                <w:top w:val="none" w:sz="0" w:space="0" w:color="auto"/>
                <w:left w:val="none" w:sz="0" w:space="0" w:color="auto"/>
                <w:bottom w:val="none" w:sz="0" w:space="0" w:color="auto"/>
                <w:right w:val="none" w:sz="0" w:space="0" w:color="auto"/>
              </w:divBdr>
              <w:divsChild>
                <w:div w:id="1312096299">
                  <w:marLeft w:val="0"/>
                  <w:marRight w:val="0"/>
                  <w:marTop w:val="0"/>
                  <w:marBottom w:val="0"/>
                  <w:divBdr>
                    <w:top w:val="none" w:sz="0" w:space="0" w:color="auto"/>
                    <w:left w:val="none" w:sz="0" w:space="0" w:color="auto"/>
                    <w:bottom w:val="none" w:sz="0" w:space="0" w:color="auto"/>
                    <w:right w:val="none" w:sz="0" w:space="0" w:color="auto"/>
                  </w:divBdr>
                  <w:divsChild>
                    <w:div w:id="1309507214">
                      <w:marLeft w:val="0"/>
                      <w:marRight w:val="0"/>
                      <w:marTop w:val="0"/>
                      <w:marBottom w:val="0"/>
                      <w:divBdr>
                        <w:top w:val="none" w:sz="0" w:space="0" w:color="auto"/>
                        <w:left w:val="none" w:sz="0" w:space="0" w:color="auto"/>
                        <w:bottom w:val="none" w:sz="0" w:space="0" w:color="auto"/>
                        <w:right w:val="none" w:sz="0" w:space="0" w:color="auto"/>
                      </w:divBdr>
                      <w:divsChild>
                        <w:div w:id="318461810">
                          <w:marLeft w:val="0"/>
                          <w:marRight w:val="0"/>
                          <w:marTop w:val="0"/>
                          <w:marBottom w:val="0"/>
                          <w:divBdr>
                            <w:top w:val="none" w:sz="0" w:space="0" w:color="auto"/>
                            <w:left w:val="none" w:sz="0" w:space="0" w:color="auto"/>
                            <w:bottom w:val="none" w:sz="0" w:space="0" w:color="auto"/>
                            <w:right w:val="none" w:sz="0" w:space="0" w:color="auto"/>
                          </w:divBdr>
                          <w:divsChild>
                            <w:div w:id="424038833">
                              <w:marLeft w:val="0"/>
                              <w:marRight w:val="0"/>
                              <w:marTop w:val="0"/>
                              <w:marBottom w:val="0"/>
                              <w:divBdr>
                                <w:top w:val="none" w:sz="0" w:space="0" w:color="auto"/>
                                <w:left w:val="none" w:sz="0" w:space="0" w:color="auto"/>
                                <w:bottom w:val="none" w:sz="0" w:space="0" w:color="auto"/>
                                <w:right w:val="none" w:sz="0" w:space="0" w:color="auto"/>
                              </w:divBdr>
                            </w:div>
                          </w:divsChild>
                        </w:div>
                        <w:div w:id="274559907">
                          <w:marLeft w:val="0"/>
                          <w:marRight w:val="0"/>
                          <w:marTop w:val="0"/>
                          <w:marBottom w:val="0"/>
                          <w:divBdr>
                            <w:top w:val="none" w:sz="0" w:space="0" w:color="auto"/>
                            <w:left w:val="none" w:sz="0" w:space="0" w:color="auto"/>
                            <w:bottom w:val="none" w:sz="0" w:space="0" w:color="auto"/>
                            <w:right w:val="none" w:sz="0" w:space="0" w:color="auto"/>
                          </w:divBdr>
                          <w:divsChild>
                            <w:div w:id="16547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52337">
          <w:marLeft w:val="0"/>
          <w:marRight w:val="0"/>
          <w:marTop w:val="0"/>
          <w:marBottom w:val="0"/>
          <w:divBdr>
            <w:top w:val="none" w:sz="0" w:space="0" w:color="auto"/>
            <w:left w:val="none" w:sz="0" w:space="0" w:color="auto"/>
            <w:bottom w:val="none" w:sz="0" w:space="0" w:color="auto"/>
            <w:right w:val="none" w:sz="0" w:space="0" w:color="auto"/>
          </w:divBdr>
          <w:divsChild>
            <w:div w:id="2048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dl.dropbox.com/u/4319077/web_neumatica/cilindro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1098</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2011-04-06T19:29:00Z</dcterms:created>
  <dcterms:modified xsi:type="dcterms:W3CDTF">2011-04-06T19:29:00Z</dcterms:modified>
</cp:coreProperties>
</file>