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884" w:rsidRPr="004F3884" w:rsidRDefault="004F3884" w:rsidP="004F3884">
      <w:pPr>
        <w:spacing w:before="100" w:beforeAutospacing="1" w:after="100" w:afterAutospacing="1" w:line="240" w:lineRule="auto"/>
        <w:outlineLvl w:val="1"/>
        <w:rPr>
          <w:rFonts w:ascii="Times New Roman" w:eastAsia="Times New Roman" w:hAnsi="Times New Roman" w:cs="Times New Roman"/>
          <w:b/>
          <w:bCs/>
          <w:sz w:val="36"/>
          <w:szCs w:val="36"/>
          <w:lang w:val="es-ES" w:eastAsia="es-ES"/>
        </w:rPr>
      </w:pPr>
      <w:hyperlink r:id="rId5" w:history="1">
        <w:r w:rsidRPr="004F3884">
          <w:rPr>
            <w:rFonts w:ascii="Times New Roman" w:eastAsia="Times New Roman" w:hAnsi="Times New Roman" w:cs="Times New Roman"/>
            <w:b/>
            <w:bCs/>
            <w:color w:val="0000FF"/>
            <w:sz w:val="36"/>
            <w:szCs w:val="36"/>
            <w:u w:val="single"/>
            <w:lang w:val="es-ES" w:eastAsia="es-ES"/>
          </w:rPr>
          <w:t>Válvulas selectoras</w:t>
        </w:r>
      </w:hyperlink>
    </w:p>
    <w:p w:rsidR="004F3884" w:rsidRPr="004F3884" w:rsidRDefault="004F3884" w:rsidP="004F3884">
      <w:pPr>
        <w:spacing w:before="100" w:beforeAutospacing="1" w:after="100" w:afterAutospacing="1" w:line="240" w:lineRule="auto"/>
        <w:rPr>
          <w:rFonts w:ascii="Times New Roman" w:eastAsia="Times New Roman" w:hAnsi="Times New Roman" w:cs="Times New Roman"/>
          <w:sz w:val="24"/>
          <w:szCs w:val="24"/>
          <w:lang w:val="es-ES" w:eastAsia="es-ES"/>
        </w:rPr>
      </w:pPr>
      <w:r w:rsidRPr="004F3884">
        <w:rPr>
          <w:rFonts w:ascii="Times New Roman" w:eastAsia="Times New Roman" w:hAnsi="Times New Roman" w:cs="Times New Roman"/>
          <w:sz w:val="24"/>
          <w:szCs w:val="24"/>
          <w:lang w:val="es-ES" w:eastAsia="es-ES"/>
        </w:rPr>
        <w:t>Estas válvulas disponen de dos entradas opuestas unidas a una salida común. Cuando el aire entra por una vía la contraria queda obstruida permitiendo al aire salir por la vía de salida. Lo mismo ocurre si el aire entra por la otra vía.</w:t>
      </w:r>
    </w:p>
    <w:p w:rsidR="004F3884" w:rsidRPr="004F3884" w:rsidRDefault="004F3884" w:rsidP="004F3884">
      <w:pPr>
        <w:spacing w:before="100" w:beforeAutospacing="1" w:after="100" w:afterAutospacing="1" w:line="240" w:lineRule="auto"/>
        <w:rPr>
          <w:rFonts w:ascii="Times New Roman" w:eastAsia="Times New Roman" w:hAnsi="Times New Roman" w:cs="Times New Roman"/>
          <w:sz w:val="24"/>
          <w:szCs w:val="24"/>
          <w:lang w:val="es-ES" w:eastAsia="es-ES"/>
        </w:rPr>
      </w:pPr>
      <w:r w:rsidRPr="004F3884">
        <w:rPr>
          <w:rFonts w:ascii="Times New Roman" w:eastAsia="Times New Roman" w:hAnsi="Times New Roman" w:cs="Times New Roman"/>
          <w:sz w:val="24"/>
          <w:szCs w:val="24"/>
          <w:lang w:val="es-ES" w:eastAsia="es-ES"/>
        </w:rPr>
        <w:t>Se utilizan cuando queremos actuar sobre el mismo elemento neumático desde dos sitios diferentes.</w:t>
      </w:r>
    </w:p>
    <w:p w:rsidR="004F3884" w:rsidRPr="004F3884" w:rsidRDefault="004F3884" w:rsidP="004F3884">
      <w:pPr>
        <w:spacing w:after="0" w:line="24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noProof/>
          <w:sz w:val="24"/>
          <w:szCs w:val="24"/>
          <w:lang w:val="es-ES" w:eastAsia="es-ES"/>
        </w:rPr>
        <w:drawing>
          <wp:inline distT="0" distB="0" distL="0" distR="0">
            <wp:extent cx="2801620" cy="1360805"/>
            <wp:effectExtent l="19050" t="0" r="0" b="0"/>
            <wp:docPr id="1" name="Imagen 1" descr="válvula select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álvula selectora"/>
                    <pic:cNvPicPr>
                      <a:picLocks noChangeAspect="1" noChangeArrowheads="1"/>
                    </pic:cNvPicPr>
                  </pic:nvPicPr>
                  <pic:blipFill>
                    <a:blip r:embed="rId6" cstate="print"/>
                    <a:srcRect/>
                    <a:stretch>
                      <a:fillRect/>
                    </a:stretch>
                  </pic:blipFill>
                  <pic:spPr bwMode="auto">
                    <a:xfrm>
                      <a:off x="0" y="0"/>
                      <a:ext cx="2801620" cy="1360805"/>
                    </a:xfrm>
                    <a:prstGeom prst="rect">
                      <a:avLst/>
                    </a:prstGeom>
                    <a:noFill/>
                    <a:ln w="9525">
                      <a:noFill/>
                      <a:miter lim="800000"/>
                      <a:headEnd/>
                      <a:tailEnd/>
                    </a:ln>
                  </pic:spPr>
                </pic:pic>
              </a:graphicData>
            </a:graphic>
          </wp:inline>
        </w:drawing>
      </w:r>
    </w:p>
    <w:p w:rsidR="004F3884" w:rsidRPr="004F3884" w:rsidRDefault="004F3884" w:rsidP="004F3884">
      <w:pPr>
        <w:spacing w:after="0" w:line="240" w:lineRule="auto"/>
        <w:rPr>
          <w:rFonts w:ascii="Times New Roman" w:eastAsia="Times New Roman" w:hAnsi="Times New Roman" w:cs="Times New Roman"/>
          <w:sz w:val="24"/>
          <w:szCs w:val="24"/>
          <w:lang w:val="es-ES" w:eastAsia="es-ES"/>
        </w:rPr>
      </w:pPr>
      <w:r w:rsidRPr="004F3884">
        <w:rPr>
          <w:rFonts w:ascii="Times New Roman" w:eastAsia="Times New Roman" w:hAnsi="Times New Roman" w:cs="Times New Roman"/>
          <w:sz w:val="24"/>
          <w:szCs w:val="24"/>
          <w:lang w:val="es-ES" w:eastAsia="es-ES"/>
        </w:rPr>
        <w:t>Símbolo</w:t>
      </w:r>
    </w:p>
    <w:p w:rsidR="00693003" w:rsidRDefault="004F3884"/>
    <w:sectPr w:rsidR="00693003" w:rsidSect="00194DD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BD32A0"/>
    <w:multiLevelType w:val="multilevel"/>
    <w:tmpl w:val="C9DA2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9E4942"/>
    <w:multiLevelType w:val="multilevel"/>
    <w:tmpl w:val="719AA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4F3884"/>
    <w:rsid w:val="00032D95"/>
    <w:rsid w:val="00194DD7"/>
    <w:rsid w:val="003847C0"/>
    <w:rsid w:val="004F3884"/>
    <w:rsid w:val="006E344F"/>
    <w:rsid w:val="006E74E7"/>
    <w:rsid w:val="007C241D"/>
    <w:rsid w:val="008979E7"/>
    <w:rsid w:val="00EC18D9"/>
    <w:rsid w:val="00ED37D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DD7"/>
    <w:rPr>
      <w:lang w:val="ca-ES"/>
    </w:rPr>
  </w:style>
  <w:style w:type="paragraph" w:styleId="Ttulo2">
    <w:name w:val="heading 2"/>
    <w:basedOn w:val="Normal"/>
    <w:link w:val="Ttulo2Car"/>
    <w:uiPriority w:val="9"/>
    <w:qFormat/>
    <w:rsid w:val="004F3884"/>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F3884"/>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4F3884"/>
    <w:rPr>
      <w:color w:val="0000FF"/>
      <w:u w:val="single"/>
    </w:rPr>
  </w:style>
  <w:style w:type="paragraph" w:styleId="NormalWeb">
    <w:name w:val="Normal (Web)"/>
    <w:basedOn w:val="Normal"/>
    <w:uiPriority w:val="99"/>
    <w:semiHidden/>
    <w:unhideWhenUsed/>
    <w:rsid w:val="004F388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4F38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3884"/>
    <w:rPr>
      <w:rFonts w:ascii="Tahoma" w:hAnsi="Tahoma" w:cs="Tahoma"/>
      <w:sz w:val="16"/>
      <w:szCs w:val="16"/>
      <w:lang w:val="ca-ES"/>
    </w:rPr>
  </w:style>
</w:styles>
</file>

<file path=word/webSettings.xml><?xml version="1.0" encoding="utf-8"?>
<w:webSettings xmlns:r="http://schemas.openxmlformats.org/officeDocument/2006/relationships" xmlns:w="http://schemas.openxmlformats.org/wordprocessingml/2006/main">
  <w:divs>
    <w:div w:id="841311871">
      <w:bodyDiv w:val="1"/>
      <w:marLeft w:val="0"/>
      <w:marRight w:val="0"/>
      <w:marTop w:val="0"/>
      <w:marBottom w:val="0"/>
      <w:divBdr>
        <w:top w:val="none" w:sz="0" w:space="0" w:color="auto"/>
        <w:left w:val="none" w:sz="0" w:space="0" w:color="auto"/>
        <w:bottom w:val="none" w:sz="0" w:space="0" w:color="auto"/>
        <w:right w:val="none" w:sz="0" w:space="0" w:color="auto"/>
      </w:divBdr>
      <w:divsChild>
        <w:div w:id="799425016">
          <w:marLeft w:val="0"/>
          <w:marRight w:val="0"/>
          <w:marTop w:val="0"/>
          <w:marBottom w:val="0"/>
          <w:divBdr>
            <w:top w:val="none" w:sz="0" w:space="0" w:color="auto"/>
            <w:left w:val="none" w:sz="0" w:space="0" w:color="auto"/>
            <w:bottom w:val="none" w:sz="0" w:space="0" w:color="auto"/>
            <w:right w:val="none" w:sz="0" w:space="0" w:color="auto"/>
          </w:divBdr>
          <w:divsChild>
            <w:div w:id="1114637664">
              <w:marLeft w:val="0"/>
              <w:marRight w:val="0"/>
              <w:marTop w:val="0"/>
              <w:marBottom w:val="0"/>
              <w:divBdr>
                <w:top w:val="none" w:sz="0" w:space="0" w:color="auto"/>
                <w:left w:val="none" w:sz="0" w:space="0" w:color="auto"/>
                <w:bottom w:val="none" w:sz="0" w:space="0" w:color="auto"/>
                <w:right w:val="none" w:sz="0" w:space="0" w:color="auto"/>
              </w:divBdr>
              <w:divsChild>
                <w:div w:id="1213299802">
                  <w:marLeft w:val="0"/>
                  <w:marRight w:val="0"/>
                  <w:marTop w:val="0"/>
                  <w:marBottom w:val="0"/>
                  <w:divBdr>
                    <w:top w:val="none" w:sz="0" w:space="0" w:color="auto"/>
                    <w:left w:val="none" w:sz="0" w:space="0" w:color="auto"/>
                    <w:bottom w:val="none" w:sz="0" w:space="0" w:color="auto"/>
                    <w:right w:val="none" w:sz="0" w:space="0" w:color="auto"/>
                  </w:divBdr>
                  <w:divsChild>
                    <w:div w:id="728647540">
                      <w:marLeft w:val="0"/>
                      <w:marRight w:val="0"/>
                      <w:marTop w:val="0"/>
                      <w:marBottom w:val="0"/>
                      <w:divBdr>
                        <w:top w:val="none" w:sz="0" w:space="0" w:color="auto"/>
                        <w:left w:val="none" w:sz="0" w:space="0" w:color="auto"/>
                        <w:bottom w:val="none" w:sz="0" w:space="0" w:color="auto"/>
                        <w:right w:val="none" w:sz="0" w:space="0" w:color="auto"/>
                      </w:divBdr>
                      <w:divsChild>
                        <w:div w:id="688146932">
                          <w:marLeft w:val="0"/>
                          <w:marRight w:val="0"/>
                          <w:marTop w:val="0"/>
                          <w:marBottom w:val="0"/>
                          <w:divBdr>
                            <w:top w:val="none" w:sz="0" w:space="0" w:color="auto"/>
                            <w:left w:val="none" w:sz="0" w:space="0" w:color="auto"/>
                            <w:bottom w:val="none" w:sz="0" w:space="0" w:color="auto"/>
                            <w:right w:val="none" w:sz="0" w:space="0" w:color="auto"/>
                          </w:divBdr>
                          <w:divsChild>
                            <w:div w:id="42750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05454">
          <w:marLeft w:val="0"/>
          <w:marRight w:val="0"/>
          <w:marTop w:val="0"/>
          <w:marBottom w:val="0"/>
          <w:divBdr>
            <w:top w:val="none" w:sz="0" w:space="0" w:color="auto"/>
            <w:left w:val="none" w:sz="0" w:space="0" w:color="auto"/>
            <w:bottom w:val="none" w:sz="0" w:space="0" w:color="auto"/>
            <w:right w:val="none" w:sz="0" w:space="0" w:color="auto"/>
          </w:divBdr>
          <w:divsChild>
            <w:div w:id="92484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dl.dropbox.com/u/4319077/web_neumatica/selectoras.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375</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2011-04-06T19:22:00Z</dcterms:created>
  <dcterms:modified xsi:type="dcterms:W3CDTF">2011-04-06T19:22:00Z</dcterms:modified>
</cp:coreProperties>
</file>