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1F" w:rsidRPr="00EB331F" w:rsidRDefault="00EB331F" w:rsidP="00EB331F">
      <w:pPr>
        <w:spacing w:after="120" w:line="240" w:lineRule="auto"/>
        <w:jc w:val="center"/>
        <w:rPr>
          <w:rFonts w:ascii="Arial" w:eastAsia="Times New Roman" w:hAnsi="Arial" w:cs="Arial"/>
          <w:b/>
          <w:color w:val="000000"/>
          <w:sz w:val="36"/>
          <w:szCs w:val="36"/>
          <w:lang w:eastAsia="es-ES"/>
        </w:rPr>
      </w:pPr>
      <w:r w:rsidRPr="00EB331F">
        <w:rPr>
          <w:rFonts w:ascii="Arial" w:eastAsia="Times New Roman" w:hAnsi="Arial" w:cs="Arial"/>
          <w:b/>
          <w:color w:val="000000"/>
          <w:sz w:val="36"/>
          <w:szCs w:val="36"/>
          <w:lang w:eastAsia="es-ES"/>
        </w:rPr>
        <w:t>PROPIEDADES DE  LSO GASES</w:t>
      </w:r>
    </w:p>
    <w:p w:rsidR="00EB331F" w:rsidRPr="00EB331F" w:rsidRDefault="00EB331F" w:rsidP="00EB331F">
      <w:pPr>
        <w:spacing w:after="120" w:line="240" w:lineRule="auto"/>
        <w:rPr>
          <w:rFonts w:ascii="Arial" w:eastAsia="Times New Roman" w:hAnsi="Arial" w:cs="Arial"/>
          <w:color w:val="000000"/>
          <w:sz w:val="17"/>
          <w:szCs w:val="17"/>
          <w:lang w:eastAsia="es-ES"/>
        </w:rPr>
      </w:pPr>
      <w:r w:rsidRPr="00EB331F">
        <w:rPr>
          <w:rFonts w:ascii="Arial" w:eastAsia="Times New Roman" w:hAnsi="Arial" w:cs="Arial"/>
          <w:color w:val="000000"/>
          <w:sz w:val="17"/>
          <w:szCs w:val="17"/>
          <w:lang w:eastAsia="es-ES"/>
        </w:rPr>
        <w:t xml:space="preserve">El estado gaseoso es un estado disperso de la materia, es </w:t>
      </w:r>
      <w:proofErr w:type="gramStart"/>
      <w:r w:rsidRPr="00EB331F">
        <w:rPr>
          <w:rFonts w:ascii="Arial" w:eastAsia="Times New Roman" w:hAnsi="Arial" w:cs="Arial"/>
          <w:color w:val="000000"/>
          <w:sz w:val="17"/>
          <w:szCs w:val="17"/>
          <w:lang w:eastAsia="es-ES"/>
        </w:rPr>
        <w:t>decir ,</w:t>
      </w:r>
      <w:proofErr w:type="gramEnd"/>
      <w:r w:rsidRPr="00EB331F">
        <w:rPr>
          <w:rFonts w:ascii="Arial" w:eastAsia="Times New Roman" w:hAnsi="Arial" w:cs="Arial"/>
          <w:color w:val="000000"/>
          <w:sz w:val="17"/>
          <w:szCs w:val="17"/>
          <w:lang w:eastAsia="es-ES"/>
        </w:rPr>
        <w:t xml:space="preserve"> que las moléculas del gas están separadas unas de otras por distancias mucho mayores del tamaño del diámetro real de las moléculas. Resuelta entonces, que el volumen ocupado por el gas </w:t>
      </w:r>
      <w:r w:rsidRPr="00EB331F">
        <w:rPr>
          <w:rFonts w:ascii="Arial" w:eastAsia="Times New Roman" w:hAnsi="Arial" w:cs="Arial"/>
          <w:b/>
          <w:bCs/>
          <w:color w:val="000000"/>
          <w:sz w:val="17"/>
          <w:szCs w:val="17"/>
          <w:lang w:eastAsia="es-ES"/>
        </w:rPr>
        <w:t>(V)</w:t>
      </w:r>
      <w:r w:rsidRPr="00EB331F">
        <w:rPr>
          <w:rFonts w:ascii="Arial" w:eastAsia="Times New Roman" w:hAnsi="Arial" w:cs="Arial"/>
          <w:color w:val="000000"/>
          <w:sz w:val="17"/>
          <w:szCs w:val="17"/>
          <w:lang w:eastAsia="es-ES"/>
        </w:rPr>
        <w:t xml:space="preserve"> depende de la presión </w:t>
      </w:r>
      <w:r w:rsidRPr="00EB331F">
        <w:rPr>
          <w:rFonts w:ascii="Arial" w:eastAsia="Times New Roman" w:hAnsi="Arial" w:cs="Arial"/>
          <w:b/>
          <w:bCs/>
          <w:color w:val="000000"/>
          <w:sz w:val="17"/>
          <w:szCs w:val="17"/>
          <w:lang w:eastAsia="es-ES"/>
        </w:rPr>
        <w:t>(P)</w:t>
      </w:r>
      <w:r w:rsidRPr="00EB331F">
        <w:rPr>
          <w:rFonts w:ascii="Arial" w:eastAsia="Times New Roman" w:hAnsi="Arial" w:cs="Arial"/>
          <w:color w:val="000000"/>
          <w:sz w:val="17"/>
          <w:szCs w:val="17"/>
          <w:lang w:eastAsia="es-ES"/>
        </w:rPr>
        <w:t xml:space="preserve">, la temperatura </w:t>
      </w:r>
      <w:r w:rsidRPr="00EB331F">
        <w:rPr>
          <w:rFonts w:ascii="Arial" w:eastAsia="Times New Roman" w:hAnsi="Arial" w:cs="Arial"/>
          <w:b/>
          <w:bCs/>
          <w:color w:val="000000"/>
          <w:sz w:val="17"/>
          <w:szCs w:val="17"/>
          <w:lang w:eastAsia="es-ES"/>
        </w:rPr>
        <w:t>(T)</w:t>
      </w:r>
      <w:r w:rsidRPr="00EB331F">
        <w:rPr>
          <w:rFonts w:ascii="Arial" w:eastAsia="Times New Roman" w:hAnsi="Arial" w:cs="Arial"/>
          <w:color w:val="000000"/>
          <w:sz w:val="17"/>
          <w:szCs w:val="17"/>
          <w:lang w:eastAsia="es-ES"/>
        </w:rPr>
        <w:t xml:space="preserve"> y de la cantidad o </w:t>
      </w:r>
      <w:proofErr w:type="spellStart"/>
      <w:r w:rsidRPr="00EB331F">
        <w:rPr>
          <w:rFonts w:ascii="Arial" w:eastAsia="Times New Roman" w:hAnsi="Arial" w:cs="Arial"/>
          <w:color w:val="000000"/>
          <w:sz w:val="17"/>
          <w:szCs w:val="17"/>
          <w:lang w:eastAsia="es-ES"/>
        </w:rPr>
        <w:t>numero</w:t>
      </w:r>
      <w:proofErr w:type="spellEnd"/>
      <w:r w:rsidRPr="00EB331F">
        <w:rPr>
          <w:rFonts w:ascii="Arial" w:eastAsia="Times New Roman" w:hAnsi="Arial" w:cs="Arial"/>
          <w:color w:val="000000"/>
          <w:sz w:val="17"/>
          <w:szCs w:val="17"/>
          <w:lang w:eastAsia="es-ES"/>
        </w:rPr>
        <w:t xml:space="preserve"> de moles </w:t>
      </w:r>
      <w:proofErr w:type="gramStart"/>
      <w:r w:rsidRPr="00EB331F">
        <w:rPr>
          <w:rFonts w:ascii="Arial" w:eastAsia="Times New Roman" w:hAnsi="Arial" w:cs="Arial"/>
          <w:b/>
          <w:bCs/>
          <w:color w:val="000000"/>
          <w:sz w:val="17"/>
          <w:szCs w:val="17"/>
          <w:lang w:eastAsia="es-ES"/>
        </w:rPr>
        <w:t>( n</w:t>
      </w:r>
      <w:proofErr w:type="gramEnd"/>
      <w:r w:rsidRPr="00EB331F">
        <w:rPr>
          <w:rFonts w:ascii="Arial" w:eastAsia="Times New Roman" w:hAnsi="Arial" w:cs="Arial"/>
          <w:b/>
          <w:bCs/>
          <w:color w:val="000000"/>
          <w:sz w:val="17"/>
          <w:szCs w:val="17"/>
          <w:lang w:eastAsia="es-ES"/>
        </w:rPr>
        <w:t>).</w:t>
      </w:r>
      <w:r w:rsidRPr="00EB331F">
        <w:rPr>
          <w:rFonts w:ascii="Arial" w:eastAsia="Times New Roman" w:hAnsi="Arial" w:cs="Arial"/>
          <w:color w:val="000000"/>
          <w:sz w:val="17"/>
          <w:szCs w:val="17"/>
          <w:lang w:eastAsia="es-ES"/>
        </w:rPr>
        <w:t xml:space="preserve"> </w:t>
      </w:r>
    </w:p>
    <w:p w:rsidR="00EB331F" w:rsidRPr="00EB331F" w:rsidRDefault="00EB331F" w:rsidP="00EB331F">
      <w:pPr>
        <w:spacing w:after="120" w:line="240" w:lineRule="auto"/>
        <w:rPr>
          <w:rFonts w:ascii="Arial" w:eastAsia="Times New Roman" w:hAnsi="Arial" w:cs="Arial"/>
          <w:color w:val="000000"/>
          <w:sz w:val="17"/>
          <w:szCs w:val="17"/>
          <w:lang w:eastAsia="es-ES"/>
        </w:rPr>
      </w:pPr>
      <w:r w:rsidRPr="00EB331F">
        <w:rPr>
          <w:rFonts w:ascii="Arial" w:eastAsia="Times New Roman" w:hAnsi="Arial" w:cs="Arial"/>
          <w:color w:val="000000"/>
          <w:sz w:val="17"/>
          <w:szCs w:val="17"/>
          <w:lang w:eastAsia="es-ES"/>
        </w:rPr>
        <w:t>Las propiedades de la materia en estado gaseoso son:</w:t>
      </w:r>
    </w:p>
    <w:tbl>
      <w:tblPr>
        <w:tblpPr w:leftFromText="45" w:rightFromText="45" w:vertAnchor="text" w:tblpXSpec="right" w:tblpYSpec="center"/>
        <w:tblW w:w="1000" w:type="pct"/>
        <w:tblBorders>
          <w:top w:val="single" w:sz="6" w:space="0" w:color="999999"/>
          <w:left w:val="single" w:sz="6" w:space="0" w:color="999999"/>
          <w:bottom w:val="outset" w:sz="6" w:space="0" w:color="FF6600"/>
          <w:right w:val="outset" w:sz="6" w:space="0" w:color="FF6600"/>
        </w:tblBorders>
        <w:tblCellMar>
          <w:top w:w="15" w:type="dxa"/>
          <w:left w:w="15" w:type="dxa"/>
          <w:bottom w:w="15" w:type="dxa"/>
          <w:right w:w="15" w:type="dxa"/>
        </w:tblCellMar>
        <w:tblLook w:val="04A0" w:firstRow="1" w:lastRow="0" w:firstColumn="1" w:lastColumn="0" w:noHBand="0" w:noVBand="1"/>
      </w:tblPr>
      <w:tblGrid>
        <w:gridCol w:w="4080"/>
      </w:tblGrid>
      <w:tr w:rsidR="00EB331F" w:rsidRPr="00EB331F" w:rsidTr="00EB331F">
        <w:tc>
          <w:tcPr>
            <w:tcW w:w="0" w:type="auto"/>
            <w:tcBorders>
              <w:top w:val="outset" w:sz="6" w:space="0" w:color="FF6600"/>
              <w:left w:val="outset" w:sz="6" w:space="0" w:color="FF6600"/>
              <w:bottom w:val="single" w:sz="6" w:space="0" w:color="999999"/>
              <w:right w:val="single" w:sz="6" w:space="0" w:color="999999"/>
            </w:tcBorders>
            <w:tcMar>
              <w:top w:w="30" w:type="dxa"/>
              <w:left w:w="150" w:type="dxa"/>
              <w:bottom w:w="30" w:type="dxa"/>
              <w:right w:w="150" w:type="dxa"/>
            </w:tcMar>
            <w:vAlign w:val="center"/>
            <w:hideMark/>
          </w:tcPr>
          <w:p w:rsidR="00EB331F" w:rsidRPr="00EB331F" w:rsidRDefault="00EB331F" w:rsidP="00EB331F">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2400300" cy="1895475"/>
                  <wp:effectExtent l="0" t="0" r="0" b="9525"/>
                  <wp:docPr id="1" name="Imagen 1" descr="gas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es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895475"/>
                          </a:xfrm>
                          <a:prstGeom prst="rect">
                            <a:avLst/>
                          </a:prstGeom>
                          <a:noFill/>
                          <a:ln>
                            <a:noFill/>
                          </a:ln>
                        </pic:spPr>
                      </pic:pic>
                    </a:graphicData>
                  </a:graphic>
                </wp:inline>
              </w:drawing>
            </w:r>
          </w:p>
        </w:tc>
      </w:tr>
      <w:tr w:rsidR="00EB331F" w:rsidRPr="00EB331F" w:rsidTr="00EB331F">
        <w:tc>
          <w:tcPr>
            <w:tcW w:w="0" w:type="auto"/>
            <w:tcBorders>
              <w:top w:val="outset" w:sz="6" w:space="0" w:color="FF6600"/>
              <w:left w:val="outset" w:sz="6" w:space="0" w:color="FF6600"/>
              <w:bottom w:val="single" w:sz="6" w:space="0" w:color="999999"/>
              <w:right w:val="single" w:sz="6" w:space="0" w:color="999999"/>
            </w:tcBorders>
            <w:tcMar>
              <w:top w:w="30" w:type="dxa"/>
              <w:left w:w="150" w:type="dxa"/>
              <w:bottom w:w="30" w:type="dxa"/>
              <w:right w:w="150" w:type="dxa"/>
            </w:tcMar>
            <w:vAlign w:val="center"/>
            <w:hideMark/>
          </w:tcPr>
          <w:p w:rsidR="00EB331F" w:rsidRPr="00EB331F" w:rsidRDefault="00EB331F" w:rsidP="00EB331F">
            <w:pPr>
              <w:spacing w:after="0" w:line="240" w:lineRule="auto"/>
              <w:jc w:val="center"/>
              <w:rPr>
                <w:rFonts w:ascii="Arial" w:eastAsia="Times New Roman" w:hAnsi="Arial" w:cs="Arial"/>
                <w:color w:val="000000"/>
                <w:sz w:val="17"/>
                <w:szCs w:val="17"/>
                <w:lang w:eastAsia="es-ES"/>
              </w:rPr>
            </w:pPr>
            <w:proofErr w:type="spellStart"/>
            <w:r w:rsidRPr="00EB331F">
              <w:rPr>
                <w:rFonts w:ascii="Arial" w:eastAsia="Times New Roman" w:hAnsi="Arial" w:cs="Arial"/>
                <w:b/>
                <w:bCs/>
                <w:color w:val="000000"/>
                <w:sz w:val="17"/>
                <w:szCs w:val="17"/>
                <w:lang w:eastAsia="es-ES"/>
              </w:rPr>
              <w:t>Recipentes</w:t>
            </w:r>
            <w:proofErr w:type="spellEnd"/>
            <w:r w:rsidRPr="00EB331F">
              <w:rPr>
                <w:rFonts w:ascii="Arial" w:eastAsia="Times New Roman" w:hAnsi="Arial" w:cs="Arial"/>
                <w:b/>
                <w:bCs/>
                <w:color w:val="000000"/>
                <w:sz w:val="17"/>
                <w:szCs w:val="17"/>
                <w:lang w:eastAsia="es-ES"/>
              </w:rPr>
              <w:t xml:space="preserve"> de gas. </w:t>
            </w:r>
          </w:p>
        </w:tc>
      </w:tr>
    </w:tbl>
    <w:p w:rsidR="00EB331F" w:rsidRPr="00EB331F" w:rsidRDefault="00EB331F" w:rsidP="00EB331F">
      <w:pPr>
        <w:spacing w:after="120" w:line="240" w:lineRule="auto"/>
        <w:rPr>
          <w:rFonts w:ascii="Arial" w:eastAsia="Times New Roman" w:hAnsi="Arial" w:cs="Arial"/>
          <w:color w:val="000000"/>
          <w:sz w:val="17"/>
          <w:szCs w:val="17"/>
          <w:lang w:eastAsia="es-ES"/>
        </w:rPr>
      </w:pPr>
      <w:r w:rsidRPr="00EB331F">
        <w:rPr>
          <w:rFonts w:ascii="Arial" w:eastAsia="Times New Roman" w:hAnsi="Arial" w:cs="Arial"/>
          <w:b/>
          <w:bCs/>
          <w:color w:val="000000"/>
          <w:sz w:val="17"/>
          <w:szCs w:val="17"/>
          <w:lang w:eastAsia="es-ES"/>
        </w:rPr>
        <w:t>1.</w:t>
      </w:r>
      <w:r w:rsidRPr="00EB331F">
        <w:rPr>
          <w:rFonts w:ascii="Arial" w:eastAsia="Times New Roman" w:hAnsi="Arial" w:cs="Arial"/>
          <w:color w:val="000000"/>
          <w:sz w:val="17"/>
          <w:szCs w:val="17"/>
          <w:lang w:eastAsia="es-ES"/>
        </w:rPr>
        <w:t xml:space="preserve"> Se adaptan a la forma y el volumen del recipiente que los contiene. Un gas, al cambiar de recipiente, se expande o se comprime, de manera que ocupa todo el volumen y toma la forma de su nuevo recipiente.</w:t>
      </w:r>
    </w:p>
    <w:p w:rsidR="00EB331F" w:rsidRPr="00EB331F" w:rsidRDefault="00EB331F" w:rsidP="00EB331F">
      <w:pPr>
        <w:spacing w:after="120" w:line="240" w:lineRule="auto"/>
        <w:rPr>
          <w:rFonts w:ascii="Arial" w:eastAsia="Times New Roman" w:hAnsi="Arial" w:cs="Arial"/>
          <w:color w:val="000000"/>
          <w:sz w:val="17"/>
          <w:szCs w:val="17"/>
          <w:lang w:eastAsia="es-ES"/>
        </w:rPr>
      </w:pPr>
      <w:r w:rsidRPr="00EB331F">
        <w:rPr>
          <w:rFonts w:ascii="Arial" w:eastAsia="Times New Roman" w:hAnsi="Arial" w:cs="Arial"/>
          <w:b/>
          <w:bCs/>
          <w:color w:val="000000"/>
          <w:sz w:val="17"/>
          <w:szCs w:val="17"/>
          <w:lang w:eastAsia="es-ES"/>
        </w:rPr>
        <w:t>2.</w:t>
      </w:r>
      <w:r w:rsidRPr="00EB331F">
        <w:rPr>
          <w:rFonts w:ascii="Arial" w:eastAsia="Times New Roman" w:hAnsi="Arial" w:cs="Arial"/>
          <w:color w:val="000000"/>
          <w:sz w:val="17"/>
          <w:szCs w:val="17"/>
          <w:lang w:eastAsia="es-ES"/>
        </w:rPr>
        <w:t xml:space="preserve"> Se dejan comprimir fácilmente. Al existir espacios intermoleculares, las moléculas se pueden acercar unas a otras reduciendo su volumen, cuando aplicamos una presión.</w:t>
      </w:r>
    </w:p>
    <w:p w:rsidR="00EB331F" w:rsidRPr="00EB331F" w:rsidRDefault="00EB331F" w:rsidP="00EB331F">
      <w:pPr>
        <w:spacing w:after="120" w:line="240" w:lineRule="auto"/>
        <w:rPr>
          <w:rFonts w:ascii="Arial" w:eastAsia="Times New Roman" w:hAnsi="Arial" w:cs="Arial"/>
          <w:color w:val="000000"/>
          <w:sz w:val="17"/>
          <w:szCs w:val="17"/>
          <w:lang w:eastAsia="es-ES"/>
        </w:rPr>
      </w:pPr>
      <w:r w:rsidRPr="00EB331F">
        <w:rPr>
          <w:rFonts w:ascii="Arial" w:eastAsia="Times New Roman" w:hAnsi="Arial" w:cs="Arial"/>
          <w:b/>
          <w:bCs/>
          <w:color w:val="000000"/>
          <w:sz w:val="17"/>
          <w:szCs w:val="17"/>
          <w:lang w:eastAsia="es-ES"/>
        </w:rPr>
        <w:t>3.</w:t>
      </w:r>
      <w:r w:rsidRPr="00EB331F">
        <w:rPr>
          <w:rFonts w:ascii="Arial" w:eastAsia="Times New Roman" w:hAnsi="Arial" w:cs="Arial"/>
          <w:color w:val="000000"/>
          <w:sz w:val="17"/>
          <w:szCs w:val="17"/>
          <w:lang w:eastAsia="es-ES"/>
        </w:rPr>
        <w:t xml:space="preserve"> Se difunden fácilmente. Al no existir fuerza de atracción intermolecular entre sus partículas, los gases se esparcen en forma espontánea.</w:t>
      </w:r>
    </w:p>
    <w:p w:rsidR="00EB331F" w:rsidRPr="00EB331F" w:rsidRDefault="00EB331F" w:rsidP="00EB331F">
      <w:pPr>
        <w:spacing w:after="120" w:line="240" w:lineRule="auto"/>
        <w:rPr>
          <w:rFonts w:ascii="Arial" w:eastAsia="Times New Roman" w:hAnsi="Arial" w:cs="Arial"/>
          <w:color w:val="000000"/>
          <w:sz w:val="17"/>
          <w:szCs w:val="17"/>
          <w:lang w:eastAsia="es-ES"/>
        </w:rPr>
      </w:pPr>
      <w:r w:rsidRPr="00EB331F">
        <w:rPr>
          <w:rFonts w:ascii="Arial" w:eastAsia="Times New Roman" w:hAnsi="Arial" w:cs="Arial"/>
          <w:b/>
          <w:bCs/>
          <w:color w:val="000000"/>
          <w:sz w:val="17"/>
          <w:szCs w:val="17"/>
          <w:lang w:eastAsia="es-ES"/>
        </w:rPr>
        <w:t>4.</w:t>
      </w:r>
      <w:r w:rsidRPr="00EB331F">
        <w:rPr>
          <w:rFonts w:ascii="Arial" w:eastAsia="Times New Roman" w:hAnsi="Arial" w:cs="Arial"/>
          <w:color w:val="000000"/>
          <w:sz w:val="17"/>
          <w:szCs w:val="17"/>
          <w:lang w:eastAsia="es-ES"/>
        </w:rPr>
        <w:t xml:space="preserve"> Se dilatan, la energía cinética promedio de sus moléculas es directamente proporcional a la temperatura aplicada.</w:t>
      </w:r>
    </w:p>
    <w:p w:rsidR="00BC4575" w:rsidRDefault="00BC4575">
      <w:bookmarkStart w:id="0" w:name="_GoBack"/>
      <w:bookmarkEnd w:id="0"/>
    </w:p>
    <w:sectPr w:rsidR="00BC45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1F"/>
    <w:rsid w:val="00BC4575"/>
    <w:rsid w:val="00EB3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832">
      <w:bodyDiv w:val="1"/>
      <w:marLeft w:val="0"/>
      <w:marRight w:val="0"/>
      <w:marTop w:val="0"/>
      <w:marBottom w:val="0"/>
      <w:divBdr>
        <w:top w:val="none" w:sz="0" w:space="0" w:color="auto"/>
        <w:left w:val="none" w:sz="0" w:space="0" w:color="auto"/>
        <w:bottom w:val="none" w:sz="0" w:space="0" w:color="auto"/>
        <w:right w:val="none" w:sz="0" w:space="0" w:color="auto"/>
      </w:divBdr>
      <w:divsChild>
        <w:div w:id="108864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916</Characters>
  <Application>Microsoft Office Word</Application>
  <DocSecurity>0</DocSecurity>
  <Lines>7</Lines>
  <Paragraphs>2</Paragraphs>
  <ScaleCrop>false</ScaleCrop>
  <Company>COLSACO</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dc:creator>
  <cp:keywords/>
  <dc:description/>
  <cp:lastModifiedBy>E6</cp:lastModifiedBy>
  <cp:revision>1</cp:revision>
  <dcterms:created xsi:type="dcterms:W3CDTF">2011-08-24T13:48:00Z</dcterms:created>
  <dcterms:modified xsi:type="dcterms:W3CDTF">2011-08-24T13:49:00Z</dcterms:modified>
</cp:coreProperties>
</file>