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E855B8" w:rsidRPr="00E855B8" w:rsidRDefault="00E855B8" w:rsidP="00E855B8">
      <w:r w:rsidRPr="00E855B8">
        <w:t>El género didáctico</w:t>
      </w:r>
    </w:p>
    <w:p w:rsidR="00E855B8" w:rsidRPr="00E855B8" w:rsidRDefault="00E855B8" w:rsidP="00E855B8"/>
    <w:p w:rsidR="00E855B8" w:rsidRPr="00E855B8" w:rsidRDefault="00E855B8" w:rsidP="00E855B8">
      <w:r w:rsidRPr="00E855B8">
        <w:t> Es el </w:t>
      </w:r>
      <w:hyperlink r:id="rId6" w:tooltip="Género literario" w:history="1">
        <w:r w:rsidRPr="00E855B8">
          <w:rPr>
            <w:rStyle w:val="Hipervnculo"/>
            <w:color w:val="auto"/>
          </w:rPr>
          <w:t>género literario</w:t>
        </w:r>
      </w:hyperlink>
      <w:r w:rsidRPr="00E855B8">
        <w:t> que tiene como finalidad la enseñanza o la divulgación de ideas expresadas de forma artística, con un lenguaje elaborado y recursos de la </w:t>
      </w:r>
      <w:hyperlink r:id="rId7" w:tooltip="Filosofía" w:history="1">
        <w:r w:rsidRPr="00E855B8">
          <w:rPr>
            <w:rStyle w:val="Hipervnculo"/>
            <w:color w:val="auto"/>
          </w:rPr>
          <w:t>filosofía</w:t>
        </w:r>
      </w:hyperlink>
      <w:r w:rsidRPr="00E855B8">
        <w:t>.</w:t>
      </w:r>
    </w:p>
    <w:p w:rsidR="00E855B8" w:rsidRPr="00E855B8" w:rsidRDefault="00E855B8" w:rsidP="00E855B8"/>
    <w:p w:rsidR="00E855B8" w:rsidRPr="00E855B8" w:rsidRDefault="00E855B8" w:rsidP="00E855B8">
      <w:r w:rsidRPr="00E855B8">
        <w:t>Principales subgéneros didácticos</w:t>
      </w:r>
    </w:p>
    <w:p w:rsidR="00E855B8" w:rsidRPr="00E855B8" w:rsidRDefault="00E855B8" w:rsidP="00E855B8"/>
    <w:p w:rsidR="00E855B8" w:rsidRPr="00E855B8" w:rsidRDefault="00E855B8" w:rsidP="00E855B8">
      <w:hyperlink r:id="rId8" w:tooltip="Ensayo" w:history="1">
        <w:r w:rsidRPr="00E855B8">
          <w:rPr>
            <w:rStyle w:val="Hipervnculo"/>
            <w:rFonts w:ascii="Bradley Hand ITC" w:hAnsi="Bradley Hand ITC"/>
            <w:b/>
            <w:color w:val="auto"/>
          </w:rPr>
          <w:t>Ensayo</w:t>
        </w:r>
      </w:hyperlink>
      <w:r w:rsidRPr="00E855B8">
        <w:rPr>
          <w:rFonts w:ascii="Bradley Hand ITC" w:hAnsi="Bradley Hand ITC"/>
          <w:b/>
        </w:rPr>
        <w:t>:</w:t>
      </w:r>
      <w:r w:rsidRPr="00E855B8">
        <w:t xml:space="preserve"> subgénero didáctico en el que se plantea un problema y se defiende desde el enfoque personal de su autor; es de estructura flexible, no utiliza expresamente aparato crítico ni bibliografía y está escrito con voluntad de estilo, con la voluntad de persuadir o convencer.</w:t>
      </w:r>
    </w:p>
    <w:p w:rsidR="00E855B8" w:rsidRPr="00E855B8" w:rsidRDefault="00E855B8" w:rsidP="00E855B8"/>
    <w:p w:rsidR="00E855B8" w:rsidRPr="00E855B8" w:rsidRDefault="00E855B8" w:rsidP="00E855B8">
      <w:hyperlink r:id="rId9" w:tooltip="Diálogo (género literario)" w:history="1">
        <w:r w:rsidRPr="00E855B8">
          <w:rPr>
            <w:rStyle w:val="Hipervnculo"/>
            <w:rFonts w:cs="Aharoni"/>
            <w:b/>
            <w:color w:val="auto"/>
          </w:rPr>
          <w:t>Diálogo</w:t>
        </w:r>
      </w:hyperlink>
      <w:r w:rsidRPr="00E855B8">
        <w:t>: subgénero didáctico muy cultivado en la época clásica y renacentista, en el que se hace exposición de las ideas del autor mediante el debate entre varios personajes que pueden darse en momentos de discusiones para tratar varios temas. Históricamente hubo tres subgéneros de diálogos: los platónicos, los ciceronianos y los lucianescos.</w:t>
      </w:r>
    </w:p>
    <w:p w:rsidR="00E855B8" w:rsidRPr="00E855B8" w:rsidRDefault="00E855B8" w:rsidP="00E855B8"/>
    <w:p w:rsidR="00E855B8" w:rsidRPr="00E855B8" w:rsidRDefault="00E855B8" w:rsidP="00E855B8">
      <w:r w:rsidRPr="00E855B8">
        <w:rPr>
          <w:rFonts w:cs="Aharoni"/>
          <w:b/>
          <w:u w:val="single"/>
        </w:rPr>
        <w:t>Fábulas:</w:t>
      </w:r>
      <w:r w:rsidRPr="00E855B8">
        <w:t> subgénero didáctico </w:t>
      </w:r>
      <w:proofErr w:type="gramStart"/>
      <w:r w:rsidRPr="00E855B8">
        <w:t>breves</w:t>
      </w:r>
      <w:proofErr w:type="gramEnd"/>
      <w:r w:rsidRPr="00E855B8">
        <w:t xml:space="preserve"> en las que los personajes casi siempre son animales u objetos, que presentan características humanas como el habla, el movimiento, etc. Estas historias concluyen con una enseñanza o </w:t>
      </w:r>
      <w:hyperlink r:id="rId10" w:tooltip="Moraleja" w:history="1">
        <w:r w:rsidRPr="00E855B8">
          <w:rPr>
            <w:rStyle w:val="Hipervnculo"/>
            <w:color w:val="auto"/>
          </w:rPr>
          <w:t>moraleja</w:t>
        </w:r>
      </w:hyperlink>
      <w:r w:rsidRPr="00E855B8">
        <w:t> de carácter instructivo, que suele figurar al final del texto.</w:t>
      </w:r>
    </w:p>
    <w:p w:rsidR="00E855B8" w:rsidRPr="00E855B8" w:rsidRDefault="00E855B8" w:rsidP="00E855B8"/>
    <w:p w:rsidR="00E855B8" w:rsidRPr="00E855B8" w:rsidRDefault="00E855B8" w:rsidP="00E855B8"/>
    <w:p w:rsidR="00E855B8" w:rsidRPr="00E855B8" w:rsidRDefault="00E855B8" w:rsidP="00E855B8">
      <w:r w:rsidRPr="00E855B8">
        <w:rPr>
          <w:rFonts w:cs="Aharoni"/>
          <w:b/>
          <w:u w:val="single"/>
        </w:rPr>
        <w:t>Epístola</w:t>
      </w:r>
      <w:r w:rsidRPr="00E855B8">
        <w:rPr>
          <w:rFonts w:cs="Aharoni"/>
          <w:b/>
        </w:rPr>
        <w:t>:</w:t>
      </w:r>
      <w:r>
        <w:t xml:space="preserve"> </w:t>
      </w:r>
      <w:r w:rsidRPr="00E855B8">
        <w:t>subgénero didáctico dirigid</w:t>
      </w:r>
      <w:r>
        <w:t>o o enviado</w:t>
      </w:r>
      <w:r w:rsidRPr="00E855B8">
        <w:t xml:space="preserve"> a una persona o un grupo de personas que habitualmente toma la forma de carta; tras el </w:t>
      </w:r>
      <w:hyperlink r:id="rId11" w:tooltip="Humanismo" w:history="1">
        <w:r w:rsidRPr="00E855B8">
          <w:rPr>
            <w:rStyle w:val="Hipervnculo"/>
            <w:color w:val="auto"/>
            <w:u w:val="none"/>
          </w:rPr>
          <w:t>Humanismo</w:t>
        </w:r>
      </w:hyperlink>
      <w:r w:rsidRPr="00E855B8">
        <w:t> del </w:t>
      </w:r>
      <w:hyperlink r:id="rId12" w:tooltip="Renacimiento" w:history="1">
        <w:r w:rsidRPr="00E855B8">
          <w:rPr>
            <w:rStyle w:val="Hipervnculo"/>
            <w:color w:val="auto"/>
            <w:u w:val="none"/>
          </w:rPr>
          <w:t>Renacimiento</w:t>
        </w:r>
      </w:hyperlink>
      <w:r w:rsidRPr="00E855B8">
        <w:t> la epístola se transformó en un texto casi </w:t>
      </w:r>
      <w:hyperlink r:id="rId13" w:tooltip="Ensayo" w:history="1">
        <w:r w:rsidRPr="00E855B8">
          <w:rPr>
            <w:rStyle w:val="Hipervnculo"/>
            <w:color w:val="auto"/>
            <w:u w:val="none"/>
          </w:rPr>
          <w:t>ensayístico</w:t>
        </w:r>
      </w:hyperlink>
      <w:r w:rsidRPr="00E855B8">
        <w:t> dignificado por un estilo exigente y formal, muy a menudo provisto de intención didáctica o moral, pero otras veces consagrado a una mera función distractiva.</w:t>
      </w:r>
    </w:p>
    <w:sectPr w:rsidR="00E855B8" w:rsidRPr="00E855B8" w:rsidSect="002537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7283"/>
    <w:multiLevelType w:val="multilevel"/>
    <w:tmpl w:val="43929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855B8"/>
    <w:rsid w:val="000B2EFA"/>
    <w:rsid w:val="000C6F21"/>
    <w:rsid w:val="000D6B00"/>
    <w:rsid w:val="000E3935"/>
    <w:rsid w:val="001D0FA1"/>
    <w:rsid w:val="001E5ADE"/>
    <w:rsid w:val="0025372F"/>
    <w:rsid w:val="002551C5"/>
    <w:rsid w:val="00260CBA"/>
    <w:rsid w:val="00286A87"/>
    <w:rsid w:val="00310F50"/>
    <w:rsid w:val="00332E3C"/>
    <w:rsid w:val="00387648"/>
    <w:rsid w:val="003979C0"/>
    <w:rsid w:val="004D5F2E"/>
    <w:rsid w:val="00585E98"/>
    <w:rsid w:val="005B51D6"/>
    <w:rsid w:val="00694767"/>
    <w:rsid w:val="007816BF"/>
    <w:rsid w:val="007B7371"/>
    <w:rsid w:val="00862582"/>
    <w:rsid w:val="0088563C"/>
    <w:rsid w:val="008D0071"/>
    <w:rsid w:val="008F1A04"/>
    <w:rsid w:val="0096440F"/>
    <w:rsid w:val="009A22F9"/>
    <w:rsid w:val="009C6EF9"/>
    <w:rsid w:val="00A67DB1"/>
    <w:rsid w:val="00A808FC"/>
    <w:rsid w:val="00B47FE5"/>
    <w:rsid w:val="00D0159C"/>
    <w:rsid w:val="00D27049"/>
    <w:rsid w:val="00D50C5B"/>
    <w:rsid w:val="00D66548"/>
    <w:rsid w:val="00E20E01"/>
    <w:rsid w:val="00E8156E"/>
    <w:rsid w:val="00E855B8"/>
    <w:rsid w:val="00F011C8"/>
    <w:rsid w:val="00F21346"/>
    <w:rsid w:val="00F455A9"/>
    <w:rsid w:val="00FA0A9E"/>
    <w:rsid w:val="00FD70E5"/>
    <w:rsid w:val="00FD7F71"/>
    <w:rsid w:val="00FF443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2F"/>
  </w:style>
  <w:style w:type="paragraph" w:styleId="Ttulo2">
    <w:name w:val="heading 2"/>
    <w:basedOn w:val="Normal"/>
    <w:link w:val="Ttulo2Car"/>
    <w:uiPriority w:val="9"/>
    <w:qFormat/>
    <w:rsid w:val="00E855B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855B8"/>
  </w:style>
  <w:style w:type="character" w:customStyle="1" w:styleId="apple-converted-space">
    <w:name w:val="apple-converted-space"/>
    <w:basedOn w:val="Fuentedeprrafopredeter"/>
    <w:rsid w:val="00E855B8"/>
  </w:style>
  <w:style w:type="character" w:styleId="Hipervnculo">
    <w:name w:val="Hyperlink"/>
    <w:basedOn w:val="Fuentedeprrafopredeter"/>
    <w:uiPriority w:val="99"/>
    <w:unhideWhenUsed/>
    <w:rsid w:val="00E855B8"/>
    <w:rPr>
      <w:color w:val="0000FF"/>
      <w:u w:val="single"/>
    </w:rPr>
  </w:style>
  <w:style w:type="character" w:customStyle="1" w:styleId="Ttulo2Car">
    <w:name w:val="Título 2 Car"/>
    <w:basedOn w:val="Fuentedeprrafopredeter"/>
    <w:link w:val="Ttulo2"/>
    <w:uiPriority w:val="9"/>
    <w:rsid w:val="00E855B8"/>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E855B8"/>
  </w:style>
  <w:style w:type="paragraph" w:styleId="Prrafodelista">
    <w:name w:val="List Paragraph"/>
    <w:basedOn w:val="Normal"/>
    <w:uiPriority w:val="34"/>
    <w:qFormat/>
    <w:rsid w:val="00E855B8"/>
    <w:pPr>
      <w:ind w:left="720"/>
      <w:contextualSpacing/>
    </w:pPr>
  </w:style>
</w:styles>
</file>

<file path=word/webSettings.xml><?xml version="1.0" encoding="utf-8"?>
<w:webSettings xmlns:r="http://schemas.openxmlformats.org/officeDocument/2006/relationships" xmlns:w="http://schemas.openxmlformats.org/wordprocessingml/2006/main">
  <w:divs>
    <w:div w:id="71204541">
      <w:bodyDiv w:val="1"/>
      <w:marLeft w:val="0"/>
      <w:marRight w:val="0"/>
      <w:marTop w:val="0"/>
      <w:marBottom w:val="0"/>
      <w:divBdr>
        <w:top w:val="none" w:sz="0" w:space="0" w:color="auto"/>
        <w:left w:val="none" w:sz="0" w:space="0" w:color="auto"/>
        <w:bottom w:val="none" w:sz="0" w:space="0" w:color="auto"/>
        <w:right w:val="none" w:sz="0" w:space="0" w:color="auto"/>
      </w:divBdr>
    </w:div>
    <w:div w:id="18610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nsayo" TargetMode="External"/><Relationship Id="rId13" Type="http://schemas.openxmlformats.org/officeDocument/2006/relationships/hyperlink" Target="http://es.wikipedia.org/wiki/Ensayo" TargetMode="External"/><Relationship Id="rId3" Type="http://schemas.openxmlformats.org/officeDocument/2006/relationships/styles" Target="styles.xml"/><Relationship Id="rId7" Type="http://schemas.openxmlformats.org/officeDocument/2006/relationships/hyperlink" Target="http://es.wikipedia.org/wiki/Filosof%C3%ADa" TargetMode="External"/><Relationship Id="rId12" Type="http://schemas.openxmlformats.org/officeDocument/2006/relationships/hyperlink" Target="http://es.wikipedia.org/wiki/Renacimien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G%C3%A9nero_literario" TargetMode="External"/><Relationship Id="rId11" Type="http://schemas.openxmlformats.org/officeDocument/2006/relationships/hyperlink" Target="http://es.wikipedia.org/wiki/Humanism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Moraleja" TargetMode="External"/><Relationship Id="rId4" Type="http://schemas.openxmlformats.org/officeDocument/2006/relationships/settings" Target="settings.xml"/><Relationship Id="rId9" Type="http://schemas.openxmlformats.org/officeDocument/2006/relationships/hyperlink" Target="http://es.wikipedia.org/wiki/Di%C3%A1logo_(g%C3%A9nero_literar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6A55-D2C3-4B5D-A5DC-E33799EF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FOLI</dc:creator>
  <cp:lastModifiedBy>FOLI</cp:lastModifiedBy>
  <cp:revision>1</cp:revision>
  <dcterms:created xsi:type="dcterms:W3CDTF">2011-08-24T20:14:00Z</dcterms:created>
  <dcterms:modified xsi:type="dcterms:W3CDTF">2011-08-24T20:23:00Z</dcterms:modified>
</cp:coreProperties>
</file>