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2" w:rsidRPr="008E0982" w:rsidRDefault="008E0982" w:rsidP="008E0982">
      <w:pPr>
        <w:pBdr>
          <w:bottom w:val="single" w:sz="6" w:space="2" w:color="DCDCDB"/>
        </w:pBdr>
        <w:shd w:val="clear" w:color="auto" w:fill="FFFFFF"/>
        <w:spacing w:before="158" w:after="47"/>
        <w:outlineLvl w:val="1"/>
        <w:rPr>
          <w:rFonts w:ascii="Helvetica" w:eastAsia="Times New Roman" w:hAnsi="Helvetica" w:cs="Helvetica"/>
          <w:color w:val="2C2C29"/>
          <w:spacing w:val="-16"/>
          <w:sz w:val="38"/>
          <w:szCs w:val="38"/>
          <w:lang w:val="en-US" w:eastAsia="es-PE"/>
        </w:rPr>
      </w:pPr>
      <w:r w:rsidRPr="008E0982">
        <w:rPr>
          <w:rFonts w:ascii="Helvetica" w:eastAsia="Times New Roman" w:hAnsi="Helvetica" w:cs="Helvetica"/>
          <w:color w:val="2C2C29"/>
          <w:spacing w:val="-16"/>
          <w:sz w:val="38"/>
          <w:szCs w:val="38"/>
          <w:lang w:val="en-US" w:eastAsia="es-PE"/>
        </w:rPr>
        <w:fldChar w:fldCharType="begin"/>
      </w:r>
      <w:r w:rsidRPr="008E0982">
        <w:rPr>
          <w:rFonts w:ascii="Helvetica" w:eastAsia="Times New Roman" w:hAnsi="Helvetica" w:cs="Helvetica"/>
          <w:color w:val="2C2C29"/>
          <w:spacing w:val="-16"/>
          <w:sz w:val="38"/>
          <w:szCs w:val="38"/>
          <w:lang w:val="en-US" w:eastAsia="es-PE"/>
        </w:rPr>
        <w:instrText xml:space="preserve"> HYPERLINK "http://www.ajazi.com/blog/google-product-search-results-poach-traditional-natural-search-traffic/" \o "Google Product Search Results Poach Traditional Natural Search Traffic" </w:instrText>
      </w:r>
      <w:r w:rsidRPr="008E0982">
        <w:rPr>
          <w:rFonts w:ascii="Helvetica" w:eastAsia="Times New Roman" w:hAnsi="Helvetica" w:cs="Helvetica"/>
          <w:color w:val="2C2C29"/>
          <w:spacing w:val="-16"/>
          <w:sz w:val="38"/>
          <w:szCs w:val="38"/>
          <w:lang w:val="en-US" w:eastAsia="es-PE"/>
        </w:rPr>
        <w:fldChar w:fldCharType="separate"/>
      </w:r>
      <w:r w:rsidRPr="008E0982">
        <w:rPr>
          <w:rFonts w:ascii="Helvetica" w:eastAsia="Times New Roman" w:hAnsi="Helvetica" w:cs="Helvetica"/>
          <w:b/>
          <w:bCs/>
          <w:color w:val="2C2C29"/>
          <w:spacing w:val="-16"/>
          <w:sz w:val="38"/>
          <w:szCs w:val="38"/>
          <w:bdr w:val="none" w:sz="0" w:space="0" w:color="auto" w:frame="1"/>
          <w:lang w:val="en-US" w:eastAsia="es-PE"/>
        </w:rPr>
        <w:t>Google Product Search Results Poach Traditional Natural Search Traffic</w:t>
      </w:r>
      <w:r w:rsidRPr="008E0982">
        <w:rPr>
          <w:rFonts w:ascii="Helvetica" w:eastAsia="Times New Roman" w:hAnsi="Helvetica" w:cs="Helvetica"/>
          <w:color w:val="2C2C29"/>
          <w:spacing w:val="-16"/>
          <w:sz w:val="38"/>
          <w:szCs w:val="38"/>
          <w:lang w:val="en-US" w:eastAsia="es-PE"/>
        </w:rPr>
        <w:fldChar w:fldCharType="end"/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>
        <w:rPr>
          <w:rFonts w:ascii="Tahoma" w:eastAsia="Times New Roman" w:hAnsi="Tahoma" w:cs="Tahoma"/>
          <w:noProof/>
          <w:color w:val="2C2C29"/>
          <w:sz w:val="20"/>
          <w:szCs w:val="20"/>
          <w:lang w:eastAsia="es-PE"/>
        </w:rPr>
        <w:drawing>
          <wp:inline distT="0" distB="0" distL="0" distR="0">
            <wp:extent cx="3044825" cy="2501900"/>
            <wp:effectExtent l="19050" t="0" r="3175" b="0"/>
            <wp:docPr id="1" name="Imagen 1" descr="google product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product sear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In 2009, Google made a lot of changes to its page one search results, not the least of which was the placement testing of Google Product Search (formerly Google Base and/or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Froogle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) listings in the natural results. At times, if someone searched for a particular product or class of product, say "women's cashmere sweaters", Google would populate the body of the natural listings with a few entries from their Google Product Search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.</w:t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The results were popping up at the top of the results, at the very bottom of the results and also right in the middle or a few positions down. It would seem Google has settled on returning their Google Base results towards the top if not before the "normal" natural listings entirely.</w:t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In addition, Google has (depending on the keyword search) decided to include photos of particular products, not just text listings pulled from the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datafeeds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.</w:t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 w:rsidRPr="008E0982">
        <w:rPr>
          <w:rFonts w:ascii="Tahoma" w:eastAsia="Times New Roman" w:hAnsi="Tahoma" w:cs="Tahoma"/>
          <w:b/>
          <w:bCs/>
          <w:color w:val="2C2C29"/>
          <w:sz w:val="20"/>
          <w:lang w:val="en-US" w:eastAsia="es-PE"/>
        </w:rPr>
        <w:t>Why does this matter?</w:t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For retailers who run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datafeeds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in Google and also rank well for generic product terms, tracking their non-brand natural search traffic/visits may have changed drastically towards the end of Q3 and during Q4. I've witnessed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first hand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retailer brands whose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YoY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non-brand natural traffic decreased but had their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traffic </w:t>
      </w:r>
      <w:proofErr w:type="gram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shoot</w:t>
      </w:r>
      <w:proofErr w:type="gram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through the roof. Point being, now that the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results are trumping top ranking natural results (and have pictures in the listings to boot), more people are noticing and clicking on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results, thus "poaching" what would normally be considered natural search traffic.</w:t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The lesson learned here is that if you are a retailer and are not taking advantage of Google Base, you are definitely losing out on potential natural search traffic, as the combined total traffic of </w:t>
      </w:r>
      <w:proofErr w:type="spellStart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datafeed</w:t>
      </w:r>
      <w:proofErr w:type="spellEnd"/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 xml:space="preserve"> and natural search is your "real" natural search visitor count on a monthly basis.</w:t>
      </w:r>
    </w:p>
    <w:p w:rsidR="008E0982" w:rsidRPr="008E0982" w:rsidRDefault="008E0982" w:rsidP="008E0982">
      <w:pPr>
        <w:shd w:val="clear" w:color="auto" w:fill="FFFFFF"/>
        <w:spacing w:before="16" w:after="237"/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</w:pPr>
      <w:r w:rsidRPr="008E0982">
        <w:rPr>
          <w:rFonts w:ascii="Tahoma" w:eastAsia="Times New Roman" w:hAnsi="Tahoma" w:cs="Tahoma"/>
          <w:color w:val="2C2C29"/>
          <w:sz w:val="20"/>
          <w:szCs w:val="20"/>
          <w:lang w:val="en-US" w:eastAsia="es-PE"/>
        </w:rPr>
        <w:t>The ever-changing world of page one results is making search marketers re-evaluate what value each channel represents in the mix of their online marketing efforts.</w:t>
      </w:r>
    </w:p>
    <w:p w:rsidR="002B65D4" w:rsidRPr="008E0982" w:rsidRDefault="002B65D4">
      <w:pPr>
        <w:rPr>
          <w:lang w:val="en-US"/>
        </w:rPr>
      </w:pPr>
    </w:p>
    <w:sectPr w:rsidR="002B65D4" w:rsidRPr="008E0982" w:rsidSect="002B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E0982"/>
    <w:rsid w:val="002424A4"/>
    <w:rsid w:val="002B65D4"/>
    <w:rsid w:val="002D5A4B"/>
    <w:rsid w:val="00355F1D"/>
    <w:rsid w:val="004A7D76"/>
    <w:rsid w:val="007C71DC"/>
    <w:rsid w:val="008E0982"/>
    <w:rsid w:val="00912F19"/>
    <w:rsid w:val="00975226"/>
    <w:rsid w:val="00A20E87"/>
    <w:rsid w:val="00A73BE5"/>
    <w:rsid w:val="00D44945"/>
    <w:rsid w:val="00F42322"/>
    <w:rsid w:val="00F5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4"/>
  </w:style>
  <w:style w:type="paragraph" w:styleId="Ttulo2">
    <w:name w:val="heading 2"/>
    <w:basedOn w:val="Normal"/>
    <w:link w:val="Ttulo2Car"/>
    <w:uiPriority w:val="9"/>
    <w:qFormat/>
    <w:rsid w:val="008E0982"/>
    <w:pPr>
      <w:pBdr>
        <w:bottom w:val="single" w:sz="6" w:space="2" w:color="DCDCDB"/>
      </w:pBdr>
      <w:shd w:val="clear" w:color="auto" w:fill="FFFFFF"/>
      <w:spacing w:before="158" w:after="47"/>
      <w:outlineLvl w:val="1"/>
    </w:pPr>
    <w:rPr>
      <w:rFonts w:ascii="Helvetica" w:eastAsia="Times New Roman" w:hAnsi="Helvetica" w:cs="Helvetica"/>
      <w:spacing w:val="-16"/>
      <w:sz w:val="38"/>
      <w:szCs w:val="3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0982"/>
    <w:rPr>
      <w:rFonts w:ascii="Helvetica" w:eastAsia="Times New Roman" w:hAnsi="Helvetica" w:cs="Helvetica"/>
      <w:spacing w:val="-16"/>
      <w:sz w:val="38"/>
      <w:szCs w:val="38"/>
      <w:shd w:val="clear" w:color="auto" w:fill="FFFFFF"/>
      <w:lang w:eastAsia="es-PE"/>
    </w:rPr>
  </w:style>
  <w:style w:type="character" w:styleId="Textoennegrita">
    <w:name w:val="Strong"/>
    <w:basedOn w:val="Fuentedeprrafopredeter"/>
    <w:uiPriority w:val="22"/>
    <w:qFormat/>
    <w:rsid w:val="008E0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0982"/>
    <w:pPr>
      <w:spacing w:before="16" w:after="237"/>
    </w:pPr>
    <w:rPr>
      <w:rFonts w:ascii="Times New Roman" w:eastAsia="Times New Roman" w:hAnsi="Times New Roman" w:cs="Times New Roman"/>
      <w:sz w:val="29"/>
      <w:szCs w:val="29"/>
      <w:lang w:eastAsia="es-PE"/>
    </w:rPr>
  </w:style>
  <w:style w:type="character" w:customStyle="1" w:styleId="data2">
    <w:name w:val="data2"/>
    <w:basedOn w:val="Fuentedeprrafopredeter"/>
    <w:rsid w:val="008E0982"/>
    <w:rPr>
      <w:b/>
      <w:bCs/>
      <w:caps/>
      <w:vanish w:val="0"/>
      <w:webHidden w:val="0"/>
      <w:spacing w:val="-16"/>
      <w:specVanish w:val="0"/>
    </w:rPr>
  </w:style>
  <w:style w:type="character" w:customStyle="1" w:styleId="j2">
    <w:name w:val="j2"/>
    <w:basedOn w:val="Fuentedeprrafopredeter"/>
    <w:rsid w:val="008E0982"/>
    <w:rPr>
      <w:vanish w:val="0"/>
      <w:webHidden w:val="0"/>
      <w:sz w:val="38"/>
      <w:szCs w:val="38"/>
      <w:specVanish w:val="0"/>
    </w:rPr>
  </w:style>
  <w:style w:type="character" w:customStyle="1" w:styleId="nrcomm2">
    <w:name w:val="nr_comm2"/>
    <w:basedOn w:val="Fuentedeprrafopredeter"/>
    <w:rsid w:val="008E0982"/>
    <w:rPr>
      <w:b/>
      <w:bCs/>
      <w:vanish w:val="0"/>
      <w:webHidden w:val="0"/>
      <w:color w:val="FFFFFF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9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559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297">
              <w:marLeft w:val="0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972">
                      <w:marLeft w:val="-1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2011-11-08T15:55:00Z</dcterms:created>
  <dcterms:modified xsi:type="dcterms:W3CDTF">2011-11-08T15:56:00Z</dcterms:modified>
</cp:coreProperties>
</file>