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5B" w:rsidRDefault="0010455B">
      <w:pPr>
        <w:rPr>
          <w:color w:val="FF0000"/>
          <w:sz w:val="40"/>
          <w:szCs w:val="40"/>
        </w:rPr>
      </w:pPr>
      <w:r w:rsidRPr="0010455B">
        <w:rPr>
          <w:color w:val="FF0000"/>
          <w:sz w:val="40"/>
          <w:szCs w:val="40"/>
        </w:rPr>
        <w:t>DOCUMENTOS REGISTRABLES:</w:t>
      </w:r>
    </w:p>
    <w:p w:rsidR="0010455B" w:rsidRPr="0010455B" w:rsidRDefault="0010455B">
      <w:pPr>
        <w:rPr>
          <w:color w:val="FF0000"/>
          <w:sz w:val="40"/>
          <w:szCs w:val="40"/>
        </w:rPr>
      </w:pPr>
    </w:p>
    <w:p w:rsidR="0010455B" w:rsidRDefault="0010455B" w:rsidP="00AD2C5B">
      <w:pPr>
        <w:pStyle w:val="Prrafodelista"/>
        <w:numPr>
          <w:ilvl w:val="0"/>
          <w:numId w:val="1"/>
        </w:numPr>
        <w:jc w:val="both"/>
      </w:pPr>
      <w:r>
        <w:t xml:space="preserve">Proceden de los </w:t>
      </w:r>
      <w:r w:rsidRPr="0010455B">
        <w:rPr>
          <w:color w:val="FF0000"/>
        </w:rPr>
        <w:t>ciudadanos,</w:t>
      </w:r>
      <w:r>
        <w:t xml:space="preserve">  estos deben </w:t>
      </w:r>
      <w:r w:rsidRPr="0010455B">
        <w:rPr>
          <w:color w:val="FF0000"/>
        </w:rPr>
        <w:t>identificarse</w:t>
      </w:r>
      <w:r>
        <w:t xml:space="preserve"> en el  momento, los solicitantes o sus representantes, de otro modo se hará constar.</w:t>
      </w:r>
    </w:p>
    <w:p w:rsidR="0010455B" w:rsidRDefault="0010455B" w:rsidP="00AD2C5B">
      <w:pPr>
        <w:pStyle w:val="Prrafodelista"/>
        <w:jc w:val="both"/>
      </w:pPr>
    </w:p>
    <w:p w:rsidR="0010455B" w:rsidRDefault="0010455B" w:rsidP="00AD2C5B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>
        <w:t xml:space="preserve">Para registrarlos tenemos que saber si de los mismos </w:t>
      </w:r>
      <w:r w:rsidRPr="0010455B">
        <w:rPr>
          <w:color w:val="FF0000"/>
        </w:rPr>
        <w:t>se derivan efectos jurídicos a terceros.</w:t>
      </w:r>
    </w:p>
    <w:p w:rsidR="0010455B" w:rsidRPr="0010455B" w:rsidRDefault="0010455B" w:rsidP="00AD2C5B">
      <w:pPr>
        <w:pStyle w:val="Prrafodelista"/>
        <w:jc w:val="both"/>
        <w:rPr>
          <w:color w:val="FF0000"/>
        </w:rPr>
      </w:pPr>
    </w:p>
    <w:p w:rsidR="0010455B" w:rsidRPr="0010455B" w:rsidRDefault="0010455B" w:rsidP="00AD2C5B">
      <w:pPr>
        <w:pStyle w:val="Prrafodelista"/>
        <w:jc w:val="both"/>
        <w:rPr>
          <w:color w:val="FF0000"/>
        </w:rPr>
      </w:pPr>
    </w:p>
    <w:p w:rsidR="0010455B" w:rsidRDefault="0010455B" w:rsidP="00AD2C5B">
      <w:pPr>
        <w:pStyle w:val="Prrafodelista"/>
        <w:numPr>
          <w:ilvl w:val="0"/>
          <w:numId w:val="1"/>
        </w:numPr>
        <w:jc w:val="both"/>
      </w:pPr>
      <w:r>
        <w:t xml:space="preserve">De los </w:t>
      </w:r>
      <w:r w:rsidRPr="0010455B">
        <w:rPr>
          <w:color w:val="FF0000"/>
        </w:rPr>
        <w:t>maestros/as</w:t>
      </w:r>
      <w:r>
        <w:t xml:space="preserve"> en el mismo caso.</w:t>
      </w:r>
    </w:p>
    <w:p w:rsidR="0010455B" w:rsidRDefault="0010455B" w:rsidP="00AD2C5B">
      <w:pPr>
        <w:jc w:val="both"/>
      </w:pPr>
    </w:p>
    <w:p w:rsidR="0010455B" w:rsidRDefault="0010455B" w:rsidP="00AD2C5B">
      <w:pPr>
        <w:pStyle w:val="Prrafodelista"/>
        <w:numPr>
          <w:ilvl w:val="0"/>
          <w:numId w:val="1"/>
        </w:numPr>
        <w:jc w:val="both"/>
      </w:pPr>
      <w:r>
        <w:t xml:space="preserve">De las </w:t>
      </w:r>
      <w:r w:rsidRPr="0010455B">
        <w:rPr>
          <w:color w:val="FF0000"/>
        </w:rPr>
        <w:t>demás administraciones públicas</w:t>
      </w:r>
      <w:r>
        <w:t xml:space="preserve"> que no sean la Comunidad Autónoma de Murcia.</w:t>
      </w:r>
    </w:p>
    <w:p w:rsidR="0010455B" w:rsidRDefault="0010455B" w:rsidP="00AD2C5B">
      <w:pPr>
        <w:pStyle w:val="Prrafodelista"/>
        <w:jc w:val="both"/>
      </w:pPr>
    </w:p>
    <w:p w:rsidR="0010455B" w:rsidRDefault="0010455B" w:rsidP="00AD2C5B">
      <w:pPr>
        <w:pStyle w:val="Prrafodelista"/>
        <w:jc w:val="both"/>
      </w:pPr>
    </w:p>
    <w:p w:rsidR="0010455B" w:rsidRDefault="0010455B" w:rsidP="00AD2C5B">
      <w:pPr>
        <w:pStyle w:val="Prrafodelista"/>
        <w:numPr>
          <w:ilvl w:val="0"/>
          <w:numId w:val="1"/>
        </w:numPr>
        <w:jc w:val="both"/>
      </w:pPr>
      <w:r>
        <w:t xml:space="preserve">De las </w:t>
      </w:r>
      <w:r w:rsidRPr="0010455B">
        <w:rPr>
          <w:color w:val="FF0000"/>
        </w:rPr>
        <w:t>Empresas Públicas de Derecho Público</w:t>
      </w:r>
      <w:r>
        <w:t xml:space="preserve"> </w:t>
      </w:r>
      <w:proofErr w:type="gramStart"/>
      <w:r>
        <w:t>( se</w:t>
      </w:r>
      <w:proofErr w:type="gramEnd"/>
      <w:r>
        <w:t xml:space="preserve"> reflejan en los presupuestos anuales). </w:t>
      </w:r>
    </w:p>
    <w:sectPr w:rsidR="0010455B" w:rsidSect="00BD7E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75BC3"/>
    <w:multiLevelType w:val="hybridMultilevel"/>
    <w:tmpl w:val="36BAE68C"/>
    <w:lvl w:ilvl="0" w:tplc="9AC26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455B"/>
    <w:rsid w:val="0010455B"/>
    <w:rsid w:val="00414853"/>
    <w:rsid w:val="00AD2C5B"/>
    <w:rsid w:val="00BD7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45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403</Characters>
  <Application>Microsoft Office Word</Application>
  <DocSecurity>0</DocSecurity>
  <Lines>3</Lines>
  <Paragraphs>1</Paragraphs>
  <ScaleCrop>false</ScaleCrop>
  <Company>Gañanes.INC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3</cp:revision>
  <dcterms:created xsi:type="dcterms:W3CDTF">2011-11-27T09:25:00Z</dcterms:created>
  <dcterms:modified xsi:type="dcterms:W3CDTF">2011-11-30T14:51:00Z</dcterms:modified>
</cp:coreProperties>
</file>