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D48" w:rsidRDefault="00E11D48" w:rsidP="00E11D48">
      <w:pPr>
        <w:spacing w:line="480" w:lineRule="auto"/>
        <w:rPr>
          <w:rFonts w:ascii="Courier New" w:hAnsi="Courier New" w:cs="Courier New"/>
          <w:sz w:val="24"/>
          <w:szCs w:val="24"/>
        </w:rPr>
      </w:pPr>
      <w:r>
        <w:rPr>
          <w:rFonts w:ascii="Courier New" w:hAnsi="Courier New" w:cs="Courier New"/>
          <w:sz w:val="24"/>
          <w:szCs w:val="24"/>
        </w:rPr>
        <w:t>Connor Becker</w:t>
      </w:r>
    </w:p>
    <w:p w:rsidR="00E11D48" w:rsidRDefault="00E11D48" w:rsidP="00E11D48">
      <w:pPr>
        <w:spacing w:line="480" w:lineRule="auto"/>
        <w:rPr>
          <w:rFonts w:ascii="Courier New" w:hAnsi="Courier New" w:cs="Courier New"/>
          <w:sz w:val="24"/>
          <w:szCs w:val="24"/>
        </w:rPr>
      </w:pPr>
      <w:r>
        <w:rPr>
          <w:rFonts w:ascii="Courier New" w:hAnsi="Courier New" w:cs="Courier New"/>
          <w:sz w:val="24"/>
          <w:szCs w:val="24"/>
        </w:rPr>
        <w:t xml:space="preserve">Dr. </w:t>
      </w:r>
      <w:proofErr w:type="spellStart"/>
      <w:r>
        <w:rPr>
          <w:rFonts w:ascii="Courier New" w:hAnsi="Courier New" w:cs="Courier New"/>
          <w:sz w:val="24"/>
          <w:szCs w:val="24"/>
        </w:rPr>
        <w:t>Tanik</w:t>
      </w:r>
      <w:proofErr w:type="spellEnd"/>
    </w:p>
    <w:p w:rsidR="00E11D48" w:rsidRDefault="00E11D48" w:rsidP="00E11D48">
      <w:pPr>
        <w:spacing w:line="480" w:lineRule="auto"/>
        <w:rPr>
          <w:rFonts w:ascii="Courier New" w:hAnsi="Courier New" w:cs="Courier New"/>
          <w:sz w:val="24"/>
          <w:szCs w:val="24"/>
        </w:rPr>
      </w:pPr>
      <w:r>
        <w:rPr>
          <w:rFonts w:ascii="Courier New" w:hAnsi="Courier New" w:cs="Courier New"/>
          <w:sz w:val="24"/>
          <w:szCs w:val="24"/>
        </w:rPr>
        <w:t>CS460</w:t>
      </w:r>
    </w:p>
    <w:p w:rsidR="00E11D48" w:rsidRDefault="00E11D48" w:rsidP="00E11D48">
      <w:pPr>
        <w:spacing w:line="480" w:lineRule="auto"/>
        <w:rPr>
          <w:rFonts w:ascii="Courier New" w:hAnsi="Courier New" w:cs="Courier New"/>
          <w:sz w:val="24"/>
          <w:szCs w:val="24"/>
        </w:rPr>
      </w:pPr>
      <w:r>
        <w:rPr>
          <w:rFonts w:ascii="Courier New" w:hAnsi="Courier New" w:cs="Courier New"/>
          <w:sz w:val="24"/>
          <w:szCs w:val="24"/>
        </w:rPr>
        <w:t>1 February 2012</w:t>
      </w:r>
    </w:p>
    <w:p w:rsidR="00E11D48" w:rsidRDefault="00E11D48" w:rsidP="00E11D48">
      <w:pPr>
        <w:spacing w:line="480" w:lineRule="auto"/>
        <w:jc w:val="center"/>
        <w:rPr>
          <w:rFonts w:ascii="Courier New" w:hAnsi="Courier New" w:cs="Courier New"/>
          <w:sz w:val="24"/>
          <w:szCs w:val="24"/>
        </w:rPr>
      </w:pPr>
      <w:r>
        <w:rPr>
          <w:rFonts w:ascii="Courier New" w:hAnsi="Courier New" w:cs="Courier New"/>
          <w:sz w:val="24"/>
          <w:szCs w:val="24"/>
        </w:rPr>
        <w:t>PMBOK KA-2:  Project Scope Management</w:t>
      </w:r>
    </w:p>
    <w:p w:rsidR="00E11D48" w:rsidRPr="00E11D48" w:rsidRDefault="00916F80" w:rsidP="00E11D48">
      <w:pPr>
        <w:spacing w:line="480" w:lineRule="auto"/>
        <w:rPr>
          <w:rFonts w:ascii="Courier New" w:hAnsi="Courier New" w:cs="Courier New"/>
          <w:sz w:val="24"/>
          <w:szCs w:val="24"/>
        </w:rPr>
      </w:pPr>
      <w:r>
        <w:rPr>
          <w:noProof/>
        </w:rPr>
        <mc:AlternateContent>
          <mc:Choice Requires="wps">
            <w:drawing>
              <wp:anchor distT="0" distB="0" distL="114300" distR="114300" simplePos="0" relativeHeight="251660288" behindDoc="0" locked="0" layoutInCell="1" allowOverlap="1" wp14:anchorId="44C4D173" wp14:editId="4DA40A2F">
                <wp:simplePos x="0" y="0"/>
                <wp:positionH relativeFrom="column">
                  <wp:posOffset>1068705</wp:posOffset>
                </wp:positionH>
                <wp:positionV relativeFrom="paragraph">
                  <wp:posOffset>6560820</wp:posOffset>
                </wp:positionV>
                <wp:extent cx="3646805" cy="635"/>
                <wp:effectExtent l="0" t="0" r="0" b="0"/>
                <wp:wrapTight wrapText="bothSides">
                  <wp:wrapPolygon edited="0">
                    <wp:start x="0" y="0"/>
                    <wp:lineTo x="0" y="21600"/>
                    <wp:lineTo x="21600" y="21600"/>
                    <wp:lineTo x="21600" y="0"/>
                  </wp:wrapPolygon>
                </wp:wrapTight>
                <wp:docPr id="3" name="Text Box 3"/>
                <wp:cNvGraphicFramePr/>
                <a:graphic xmlns:a="http://schemas.openxmlformats.org/drawingml/2006/main">
                  <a:graphicData uri="http://schemas.microsoft.com/office/word/2010/wordprocessingShape">
                    <wps:wsp>
                      <wps:cNvSpPr txBox="1"/>
                      <wps:spPr>
                        <a:xfrm>
                          <a:off x="0" y="0"/>
                          <a:ext cx="3646805" cy="635"/>
                        </a:xfrm>
                        <a:prstGeom prst="rect">
                          <a:avLst/>
                        </a:prstGeom>
                        <a:solidFill>
                          <a:prstClr val="white"/>
                        </a:solidFill>
                        <a:ln>
                          <a:noFill/>
                        </a:ln>
                        <a:effectLst/>
                      </wps:spPr>
                      <wps:txbx>
                        <w:txbxContent>
                          <w:p w:rsidR="00916F80" w:rsidRPr="00A56B18" w:rsidRDefault="00916F80" w:rsidP="00916F80">
                            <w:pPr>
                              <w:pStyle w:val="Caption"/>
                              <w:rPr>
                                <w:noProof/>
                              </w:rPr>
                            </w:pPr>
                            <w:r>
                              <w:rPr>
                                <w:noProof/>
                              </w:rPr>
                              <w:t>Apple’s Copland project aimed to create a new Mac OS.  Started in the early 90s, it was finally cancelled in 1996, after nearly bankrupting the company.</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84.15pt;margin-top:516.6pt;width:287.15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" stroked="f">
                <v:textbox style="mso-fit-shape-to-text:t" inset="0,0,0,0">
                  <w:txbxContent>
                    <w:p w:rsidR="00916F80" w:rsidRPr="00A56B18" w:rsidRDefault="00916F80" w:rsidP="00916F80">
                      <w:pPr>
                        <w:pStyle w:val="Caption"/>
                        <w:rPr>
                          <w:noProof/>
                        </w:rPr>
                      </w:pPr>
                      <w:r>
                        <w:rPr>
                          <w:noProof/>
                        </w:rPr>
                        <w:t>Apple’s Copland project aimed to create a new Mac OS.  Started in the early 90s, it was finally cancelled in 1996, after nearly bankrupting the company.</w:t>
                      </w:r>
                    </w:p>
                  </w:txbxContent>
                </v:textbox>
                <w10:wrap type="tight"/>
              </v:shape>
            </w:pict>
          </mc:Fallback>
        </mc:AlternateContent>
      </w:r>
      <w:r>
        <w:rPr>
          <w:noProof/>
        </w:rPr>
        <w:drawing>
          <wp:anchor distT="0" distB="0" distL="114300" distR="114300" simplePos="0" relativeHeight="251658240" behindDoc="1" locked="0" layoutInCell="1" allowOverlap="1" wp14:anchorId="26EEC173" wp14:editId="308023EF">
            <wp:simplePos x="0" y="0"/>
            <wp:positionH relativeFrom="column">
              <wp:posOffset>1068705</wp:posOffset>
            </wp:positionH>
            <wp:positionV relativeFrom="paragraph">
              <wp:posOffset>3455035</wp:posOffset>
            </wp:positionV>
            <wp:extent cx="3646805" cy="3048635"/>
            <wp:effectExtent l="0" t="0" r="0" b="0"/>
            <wp:wrapTight wrapText="bothSides">
              <wp:wrapPolygon edited="0">
                <wp:start x="0" y="0"/>
                <wp:lineTo x="0" y="21461"/>
                <wp:lineTo x="21438" y="21461"/>
                <wp:lineTo x="2143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3646805" cy="3048635"/>
                    </a:xfrm>
                    <a:prstGeom prst="rect">
                      <a:avLst/>
                    </a:prstGeom>
                  </pic:spPr>
                </pic:pic>
              </a:graphicData>
            </a:graphic>
            <wp14:sizeRelH relativeFrom="page">
              <wp14:pctWidth>0</wp14:pctWidth>
            </wp14:sizeRelH>
            <wp14:sizeRelV relativeFrom="page">
              <wp14:pctHeight>0</wp14:pctHeight>
            </wp14:sizeRelV>
          </wp:anchor>
        </w:drawing>
      </w:r>
      <w:r w:rsidR="00E11D48">
        <w:rPr>
          <w:rFonts w:ascii="Courier New" w:hAnsi="Courier New" w:cs="Courier New"/>
          <w:sz w:val="24"/>
          <w:szCs w:val="24"/>
        </w:rPr>
        <w:tab/>
      </w:r>
      <w:r w:rsidR="00355274">
        <w:rPr>
          <w:rFonts w:ascii="Courier New" w:hAnsi="Courier New" w:cs="Courier New"/>
          <w:sz w:val="24"/>
          <w:szCs w:val="24"/>
        </w:rPr>
        <w:t>Project scope management is the art of fending off “feature-creep”.  The information in this PMBOK Knowledge Area is intended to prepare prospective project managers for the unseen challenge in building a system:  designing the system to include only what the client wants, nothing more and nothing less.  Engineered projects are bureaucratic in nature, and bureaucracies tend toward expansion and diverging goals.  If the project is allowed to add every bell and whistle, or if the project’s workers decide to skip or change the specification, the project is doomed to failure.</w:t>
      </w:r>
      <w:r w:rsidR="00355274" w:rsidRPr="00355274">
        <w:rPr>
          <w:noProof/>
        </w:rPr>
        <w:t xml:space="preserve"> </w:t>
      </w:r>
      <w:bookmarkStart w:id="0" w:name="_GoBack"/>
      <w:bookmarkEnd w:id="0"/>
    </w:p>
    <w:sectPr w:rsidR="00E11D48" w:rsidRPr="00E11D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D48"/>
    <w:rsid w:val="00355274"/>
    <w:rsid w:val="00916F80"/>
    <w:rsid w:val="00C80D88"/>
    <w:rsid w:val="00E11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5274"/>
    <w:rPr>
      <w:rFonts w:ascii="Tahoma" w:hAnsi="Tahoma" w:cs="Tahoma"/>
      <w:sz w:val="16"/>
      <w:szCs w:val="16"/>
    </w:rPr>
  </w:style>
  <w:style w:type="character" w:customStyle="1" w:styleId="BalloonTextChar">
    <w:name w:val="Balloon Text Char"/>
    <w:basedOn w:val="DefaultParagraphFont"/>
    <w:link w:val="BalloonText"/>
    <w:uiPriority w:val="99"/>
    <w:semiHidden/>
    <w:rsid w:val="00355274"/>
    <w:rPr>
      <w:rFonts w:ascii="Tahoma" w:hAnsi="Tahoma" w:cs="Tahoma"/>
      <w:sz w:val="16"/>
      <w:szCs w:val="16"/>
    </w:rPr>
  </w:style>
  <w:style w:type="paragraph" w:styleId="Caption">
    <w:name w:val="caption"/>
    <w:basedOn w:val="Normal"/>
    <w:next w:val="Normal"/>
    <w:uiPriority w:val="35"/>
    <w:unhideWhenUsed/>
    <w:qFormat/>
    <w:rsid w:val="00355274"/>
    <w:pPr>
      <w:spacing w:after="20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5274"/>
    <w:rPr>
      <w:rFonts w:ascii="Tahoma" w:hAnsi="Tahoma" w:cs="Tahoma"/>
      <w:sz w:val="16"/>
      <w:szCs w:val="16"/>
    </w:rPr>
  </w:style>
  <w:style w:type="character" w:customStyle="1" w:styleId="BalloonTextChar">
    <w:name w:val="Balloon Text Char"/>
    <w:basedOn w:val="DefaultParagraphFont"/>
    <w:link w:val="BalloonText"/>
    <w:uiPriority w:val="99"/>
    <w:semiHidden/>
    <w:rsid w:val="00355274"/>
    <w:rPr>
      <w:rFonts w:ascii="Tahoma" w:hAnsi="Tahoma" w:cs="Tahoma"/>
      <w:sz w:val="16"/>
      <w:szCs w:val="16"/>
    </w:rPr>
  </w:style>
  <w:style w:type="paragraph" w:styleId="Caption">
    <w:name w:val="caption"/>
    <w:basedOn w:val="Normal"/>
    <w:next w:val="Normal"/>
    <w:uiPriority w:val="35"/>
    <w:unhideWhenUsed/>
    <w:qFormat/>
    <w:rsid w:val="00355274"/>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99</Words>
  <Characters>568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Connor Becker</dc:creator>
  <cp:lastModifiedBy>Connor Becker</cp:lastModifiedBy>
  <cp:revision>1</cp:revision>
  <dcterms:created xsi:type="dcterms:W3CDTF">2012-02-02T00:57:00Z</dcterms:created>
  <dcterms:modified xsi:type="dcterms:W3CDTF">2012-02-02T01:45:00Z</dcterms:modified>
</cp:coreProperties>
</file>