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06" w:rsidRDefault="00670D2F">
      <w:r>
        <w:t>Nome attività: caccia al tesoro.</w:t>
      </w:r>
    </w:p>
    <w:p w:rsidR="00670D2F" w:rsidRDefault="00670D2F">
      <w:r>
        <w:t>Destinatari: classi prime, seconda metà dell’anno.</w:t>
      </w:r>
      <w:r w:rsidR="00F05B66">
        <w:t xml:space="preserve"> Una variante per le classi seconde potrebbe essere quella di fornire le parole divise in sillabe o in lettere</w:t>
      </w:r>
      <w:r w:rsidR="00BC0711">
        <w:t>.</w:t>
      </w:r>
    </w:p>
    <w:p w:rsidR="00670D2F" w:rsidRDefault="00670D2F">
      <w:r>
        <w:t>Ambito: linguistico (con possibili adattamenti trasversali).</w:t>
      </w:r>
    </w:p>
    <w:p w:rsidR="001F57FA" w:rsidRDefault="001F57FA"/>
    <w:p w:rsidR="00670D2F" w:rsidRDefault="001F57FA">
      <w:r>
        <w:rPr>
          <w:noProof/>
          <w:lang w:eastAsia="it-IT"/>
        </w:rPr>
        <w:drawing>
          <wp:inline distT="0" distB="0" distL="0" distR="0">
            <wp:extent cx="3514725" cy="21526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158" t="24802" r="21270" b="30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FA" w:rsidRDefault="001F57FA"/>
    <w:p w:rsidR="001F57FA" w:rsidRDefault="001F57FA">
      <w:r>
        <w:t>Prendiamo spunto da questa schermata per realizzare un gioco di riconoscimento delle parole della classe e della scuola.</w:t>
      </w:r>
      <w:r w:rsidR="00F05B66">
        <w:t xml:space="preserve">  Per fare le squadre diamo a ciascun bambino un cartellino con indicato il nome di un luogo della scuola o di un oggetto riconoscibile ( es. </w:t>
      </w:r>
      <w:proofErr w:type="spellStart"/>
      <w:r w:rsidR="00F05B66">
        <w:t>lim</w:t>
      </w:r>
      <w:proofErr w:type="spellEnd"/>
      <w:r w:rsidR="00F05B66">
        <w:t xml:space="preserve">, bidelle ria, entrata, </w:t>
      </w:r>
      <w:proofErr w:type="spellStart"/>
      <w:r w:rsidR="00F05B66">
        <w:t>lavagna…</w:t>
      </w:r>
      <w:proofErr w:type="spellEnd"/>
      <w:r w:rsidR="00F05B66">
        <w:t xml:space="preserve"> ) in quei luoghi si ritroveranno 4 o 5 bambini che formeranno la squadra per la caccia al tesoro. In quel luogo troveranno una busta con l’indizio del luogo successivo.  </w:t>
      </w:r>
      <w:r w:rsidR="00BC0711">
        <w:t>Terminata la caccia al tesoro ci si ritroverà in gruppo per una riflessione sul gioco svolto.</w:t>
      </w:r>
    </w:p>
    <w:p w:rsidR="00407EFA" w:rsidRDefault="00407EFA"/>
    <w:sectPr w:rsidR="00407EFA" w:rsidSect="00237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0D2F"/>
    <w:rsid w:val="001F57FA"/>
    <w:rsid w:val="00237658"/>
    <w:rsid w:val="0026081E"/>
    <w:rsid w:val="00407EFA"/>
    <w:rsid w:val="00670D2F"/>
    <w:rsid w:val="00B53C74"/>
    <w:rsid w:val="00BA017D"/>
    <w:rsid w:val="00BC0711"/>
    <w:rsid w:val="00F0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6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UNIMIB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3</cp:revision>
  <dcterms:created xsi:type="dcterms:W3CDTF">2013-02-09T11:04:00Z</dcterms:created>
  <dcterms:modified xsi:type="dcterms:W3CDTF">2013-02-09T11:46:00Z</dcterms:modified>
</cp:coreProperties>
</file>