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93" w:rsidRPr="00104C93" w:rsidRDefault="00104C93" w:rsidP="00104C93">
      <w:pPr>
        <w:jc w:val="center"/>
        <w:rPr>
          <w:rFonts w:ascii="Matura MT Script Capitals" w:hAnsi="Matura MT Script Capitals"/>
          <w:i/>
          <w:color w:val="FF0000"/>
          <w:sz w:val="56"/>
          <w:szCs w:val="56"/>
        </w:rPr>
      </w:pPr>
      <w:bookmarkStart w:id="0" w:name="_GoBack"/>
      <w:r w:rsidRPr="00104C93">
        <w:rPr>
          <w:rFonts w:ascii="Matura MT Script Capitals" w:hAnsi="Matura MT Script Capitals"/>
          <w:i/>
          <w:color w:val="FF0000"/>
          <w:sz w:val="56"/>
          <w:szCs w:val="56"/>
        </w:rPr>
        <w:t>Tarjeta de sonido</w:t>
      </w:r>
    </w:p>
    <w:bookmarkEnd w:id="0"/>
    <w:p w:rsidR="00104C93" w:rsidRDefault="00104C93" w:rsidP="00104C93"/>
    <w:p w:rsidR="00104C93" w:rsidRDefault="00104C93" w:rsidP="00104C93">
      <w:r>
        <w:t>La tarjeta de sonido es la encargada de convertir la información digital procesada por nuestro equipo (1s y 0s) en datos analógicos, o sonidos, para que sean reproducidos por unos altavoces conectados a la propia tarjeta de sonido.</w:t>
      </w:r>
    </w:p>
    <w:p w:rsidR="006323F3" w:rsidRDefault="00104C93" w:rsidP="00104C93">
      <w:r>
        <w:t>Se encargan de digitalizar las ondas sonoras introducidas a través del micrófono, o convertir los archivos sonoros almacenados en forma digital en un formato analógico para que puedan ser reproducidos por los altavoces.</w:t>
      </w:r>
    </w:p>
    <w:sectPr w:rsidR="00632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93"/>
    <w:rsid w:val="00104C93"/>
    <w:rsid w:val="006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>cobaez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1</cp:revision>
  <dcterms:created xsi:type="dcterms:W3CDTF">2013-02-09T09:20:00Z</dcterms:created>
  <dcterms:modified xsi:type="dcterms:W3CDTF">2013-02-09T09:21:00Z</dcterms:modified>
</cp:coreProperties>
</file>