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F" w:rsidRDefault="0097414A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referidos a la sala </w:t>
      </w:r>
      <w:r w:rsidR="009C7551">
        <w:rPr>
          <w:rFonts w:ascii="Arial" w:hAnsi="Arial" w:cs="Arial"/>
          <w:sz w:val="24"/>
          <w:szCs w:val="24"/>
        </w:rPr>
        <w:t>observada:</w:t>
      </w:r>
      <w:r>
        <w:rPr>
          <w:rFonts w:ascii="Arial" w:hAnsi="Arial" w:cs="Arial"/>
          <w:sz w:val="24"/>
          <w:szCs w:val="24"/>
        </w:rPr>
        <w:t xml:space="preserve"> edad del grupo, cantidad de niños presentes, espacio y duración de la actividad. </w:t>
      </w:r>
    </w:p>
    <w:p w:rsidR="0097414A" w:rsidRDefault="0097414A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los observadores: nombre y rol en la escuela.</w:t>
      </w:r>
    </w:p>
    <w:p w:rsidR="0097414A" w:rsidRDefault="0097414A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Aspectos organizativos generales: manejo del tiempo y del espacio, planteo general de la propuesta, clima del trabajo grupal, participación de los niños, presentación de materiales. </w:t>
      </w:r>
    </w:p>
    <w:p w:rsidR="0097414A" w:rsidRDefault="0097414A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Ejes básicos de la propuesta de juego trabajo: sectores de juego, propuesta en cada uno, momentos</w:t>
      </w:r>
      <w:r w:rsidR="002C7F8C">
        <w:rPr>
          <w:rFonts w:ascii="Arial" w:hAnsi="Arial" w:cs="Arial"/>
          <w:sz w:val="24"/>
          <w:szCs w:val="24"/>
        </w:rPr>
        <w:t>, (planificación</w:t>
      </w:r>
      <w:r>
        <w:rPr>
          <w:rFonts w:ascii="Arial" w:hAnsi="Arial" w:cs="Arial"/>
          <w:sz w:val="24"/>
          <w:szCs w:val="24"/>
        </w:rPr>
        <w:t xml:space="preserve">, desarrollo, orden y evaluación), inter juego entre el trabajo individual y grupal, propuestas de trabajo en los pequeños grupos, tipo de consignas, </w:t>
      </w:r>
      <w:r w:rsidR="009C7551">
        <w:rPr>
          <w:rFonts w:ascii="Arial" w:hAnsi="Arial" w:cs="Arial"/>
          <w:sz w:val="24"/>
          <w:szCs w:val="24"/>
        </w:rPr>
        <w:t xml:space="preserve">contenido en cada </w:t>
      </w:r>
      <w:r w:rsidR="002C7F8C">
        <w:rPr>
          <w:rFonts w:ascii="Arial" w:hAnsi="Arial" w:cs="Arial"/>
          <w:sz w:val="24"/>
          <w:szCs w:val="24"/>
        </w:rPr>
        <w:t>sector,</w:t>
      </w:r>
      <w:r w:rsidR="009C7551">
        <w:rPr>
          <w:rFonts w:ascii="Arial" w:hAnsi="Arial" w:cs="Arial"/>
          <w:sz w:val="24"/>
          <w:szCs w:val="24"/>
        </w:rPr>
        <w:t xml:space="preserve"> etc. </w:t>
      </w:r>
    </w:p>
    <w:p w:rsidR="009C7551" w:rsidRDefault="009C7551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Aspectos didácticos: abordaje de los </w:t>
      </w:r>
      <w:r w:rsidR="002C7F8C">
        <w:rPr>
          <w:rFonts w:ascii="Arial" w:hAnsi="Arial" w:cs="Arial"/>
          <w:sz w:val="24"/>
          <w:szCs w:val="24"/>
        </w:rPr>
        <w:t>contenidos,</w:t>
      </w:r>
      <w:r>
        <w:rPr>
          <w:rFonts w:ascii="Arial" w:hAnsi="Arial" w:cs="Arial"/>
          <w:sz w:val="24"/>
          <w:szCs w:val="24"/>
        </w:rPr>
        <w:t xml:space="preserve"> relación entre estos y la tarea, relación entre los niños y la tarea, relación entre los niños, tipo de comunicación entre los participantes.</w:t>
      </w:r>
    </w:p>
    <w:p w:rsidR="009C7551" w:rsidRDefault="002C7F8C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</w:t>
      </w:r>
      <w:r w:rsidR="009C7551">
        <w:rPr>
          <w:rFonts w:ascii="Arial" w:hAnsi="Arial" w:cs="Arial"/>
          <w:sz w:val="24"/>
          <w:szCs w:val="24"/>
        </w:rPr>
        <w:t>: rol docente, distribución y delegación de tareas, planteo de consignas, manejo de la propuesta grupal, coordinación de los momentos de trabajo en los pequeños grupos.</w:t>
      </w:r>
    </w:p>
    <w:p w:rsidR="009C7551" w:rsidRDefault="009C7551" w:rsidP="0097414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general y posibles propuestas: fortalezas y debilidades, necesidad de formular la propuesta y/o partes de la misma, y posibles modos de continuarla.</w:t>
      </w:r>
    </w:p>
    <w:p w:rsidR="009C7551" w:rsidRDefault="009C7551" w:rsidP="009C755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9C7551" w:rsidRDefault="009C7551" w:rsidP="009C7551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juego trabajo puede realizarse una, dos o tres veces por semana, en función de las tareas de las otras modalidades. </w:t>
      </w:r>
    </w:p>
    <w:p w:rsidR="009C7551" w:rsidRDefault="009C7551" w:rsidP="009C755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9C7551" w:rsidRDefault="002C7F8C" w:rsidP="009C7551">
      <w:pPr>
        <w:rPr>
          <w:rFonts w:ascii="Arial" w:hAnsi="Arial" w:cs="Arial"/>
          <w:sz w:val="24"/>
          <w:szCs w:val="24"/>
        </w:rPr>
      </w:pPr>
      <w:r w:rsidRPr="009C7551">
        <w:rPr>
          <w:rFonts w:ascii="Arial" w:hAnsi="Arial" w:cs="Arial"/>
          <w:sz w:val="24"/>
          <w:szCs w:val="24"/>
        </w:rPr>
        <w:t>Concluyendo</w:t>
      </w:r>
      <w:r w:rsidR="009C7551" w:rsidRPr="009C7551">
        <w:rPr>
          <w:rFonts w:ascii="Arial" w:hAnsi="Arial" w:cs="Arial"/>
          <w:sz w:val="24"/>
          <w:szCs w:val="24"/>
        </w:rPr>
        <w:t xml:space="preserve"> con el juego trabajo </w:t>
      </w:r>
      <w:r w:rsidRPr="009C7551">
        <w:rPr>
          <w:rFonts w:ascii="Arial" w:hAnsi="Arial" w:cs="Arial"/>
          <w:sz w:val="24"/>
          <w:szCs w:val="24"/>
        </w:rPr>
        <w:t>una</w:t>
      </w:r>
      <w:r w:rsidR="009C7551" w:rsidRPr="009C7551">
        <w:rPr>
          <w:rFonts w:ascii="Arial" w:hAnsi="Arial" w:cs="Arial"/>
          <w:sz w:val="24"/>
          <w:szCs w:val="24"/>
        </w:rPr>
        <w:t xml:space="preserve"> propuesta que posibilita:</w:t>
      </w:r>
    </w:p>
    <w:p w:rsidR="009C7551" w:rsidRDefault="009C7551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elección entre diversas alternativas.</w:t>
      </w:r>
    </w:p>
    <w:p w:rsidR="009C7551" w:rsidRDefault="009C7551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Desarrollas tareas en subgrupos.</w:t>
      </w:r>
    </w:p>
    <w:p w:rsidR="009C7551" w:rsidRDefault="009C7551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Respetar tiempos, necesidades e intereses personales.</w:t>
      </w:r>
    </w:p>
    <w:p w:rsidR="009C7551" w:rsidRDefault="009C7551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Anticipar y evaluar </w:t>
      </w:r>
      <w:r w:rsidR="002C7F8C">
        <w:rPr>
          <w:rFonts w:ascii="Arial" w:hAnsi="Arial" w:cs="Arial"/>
          <w:sz w:val="24"/>
          <w:szCs w:val="24"/>
        </w:rPr>
        <w:t>tareas recuperado el proceso y el producto.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Abordar diferentes áreas y campos disciplinares.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Ajustar el propio proyecto a la propuesta compartida.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Favorecer la interacción y el desarrollo de la autonomía.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Proyectar y accionar con otros.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la interrelación y las interacciones.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Reiterar actividades requeridas por algunos.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Retomar aspectos de la unidad didáctica.</w:t>
      </w:r>
    </w:p>
    <w:p w:rsidR="002C7F8C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y utilizar materiales diversos.</w:t>
      </w:r>
    </w:p>
    <w:p w:rsidR="002C7F8C" w:rsidRPr="009C7551" w:rsidRDefault="002C7F8C" w:rsidP="009C755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Hacerse responsable de la organización y el orden de objetos y espacios. </w:t>
      </w:r>
    </w:p>
    <w:sectPr w:rsidR="002C7F8C" w:rsidRPr="009C7551" w:rsidSect="0041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EB0"/>
    <w:multiLevelType w:val="hybridMultilevel"/>
    <w:tmpl w:val="A33A6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E44"/>
    <w:multiLevelType w:val="hybridMultilevel"/>
    <w:tmpl w:val="270093F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CB1F3C"/>
    <w:multiLevelType w:val="hybridMultilevel"/>
    <w:tmpl w:val="F3825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7830"/>
    <w:multiLevelType w:val="hybridMultilevel"/>
    <w:tmpl w:val="42286C6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7414A"/>
    <w:rsid w:val="002C7F8C"/>
    <w:rsid w:val="004106FF"/>
    <w:rsid w:val="0097414A"/>
    <w:rsid w:val="009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2013-06-21T22:59:00Z</dcterms:created>
  <dcterms:modified xsi:type="dcterms:W3CDTF">2013-06-21T23:34:00Z</dcterms:modified>
</cp:coreProperties>
</file>