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AF1" w:rsidRDefault="00C37AF1" w:rsidP="00C37AF1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  <w:lang w:eastAsia="it-IT"/>
        </w:rPr>
        <w:drawing>
          <wp:inline distT="0" distB="0" distL="0" distR="0">
            <wp:extent cx="2881630" cy="403860"/>
            <wp:effectExtent l="19050" t="0" r="0" b="0"/>
            <wp:docPr id="1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AF1" w:rsidRDefault="00C37AF1" w:rsidP="00C37AF1">
      <w:pPr>
        <w:rPr>
          <w:rFonts w:ascii="Arial" w:hAnsi="Arial" w:cs="Arial"/>
          <w:color w:val="222222"/>
          <w:shd w:val="clear" w:color="auto" w:fill="FFFFFF"/>
        </w:rPr>
      </w:pPr>
    </w:p>
    <w:p w:rsidR="00C37AF1" w:rsidRDefault="00C37AF1" w:rsidP="00C37AF1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  <w:lang w:eastAsia="it-IT"/>
        </w:rPr>
        <w:drawing>
          <wp:inline distT="0" distB="0" distL="0" distR="0">
            <wp:extent cx="6645910" cy="2092319"/>
            <wp:effectExtent l="19050" t="0" r="2540" b="0"/>
            <wp:docPr id="2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092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AF1" w:rsidRPr="00C37AF1" w:rsidRDefault="00C37AF1" w:rsidP="00C37AF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40"/>
          <w:szCs w:val="40"/>
        </w:rPr>
      </w:pPr>
      <w:r w:rsidRPr="00C37AF1">
        <w:rPr>
          <w:rFonts w:ascii="Times-Roman" w:hAnsi="Times-Roman" w:cs="Times-Roman"/>
          <w:b/>
          <w:sz w:val="40"/>
          <w:szCs w:val="40"/>
        </w:rPr>
        <w:t>--</w:t>
      </w:r>
    </w:p>
    <w:p w:rsidR="00C37AF1" w:rsidRDefault="00C37AF1" w:rsidP="00C37AF1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38"/>
          <w:szCs w:val="38"/>
        </w:rPr>
      </w:pPr>
      <w:r>
        <w:rPr>
          <w:rFonts w:ascii="Times-Italic" w:hAnsi="Times-Italic" w:cs="Times-Italic"/>
          <w:i/>
          <w:iCs/>
          <w:sz w:val="38"/>
          <w:szCs w:val="38"/>
        </w:rPr>
        <w:t>E mentre Paolo li attendeva in Atene, faceva soffrire lo</w:t>
      </w:r>
    </w:p>
    <w:p w:rsidR="00C37AF1" w:rsidRDefault="00C37AF1" w:rsidP="00C37AF1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38"/>
          <w:szCs w:val="38"/>
        </w:rPr>
      </w:pPr>
      <w:r>
        <w:rPr>
          <w:rFonts w:ascii="Times-Italic" w:hAnsi="Times-Italic" w:cs="Times-Italic"/>
          <w:i/>
          <w:iCs/>
          <w:sz w:val="38"/>
          <w:szCs w:val="38"/>
        </w:rPr>
        <w:t xml:space="preserve">spirito che </w:t>
      </w:r>
      <w:r>
        <w:rPr>
          <w:rFonts w:ascii="Times-Roman" w:hAnsi="Times-Roman" w:cs="Times-Roman"/>
          <w:sz w:val="38"/>
          <w:szCs w:val="38"/>
        </w:rPr>
        <w:t>e</w:t>
      </w:r>
      <w:r>
        <w:rPr>
          <w:rFonts w:ascii="Times-Italic" w:hAnsi="Times-Italic" w:cs="Times-Italic"/>
          <w:i/>
          <w:iCs/>
          <w:sz w:val="38"/>
          <w:szCs w:val="38"/>
        </w:rPr>
        <w:t>ra in lui in lui stesso, vedendo quella città</w:t>
      </w:r>
    </w:p>
    <w:p w:rsidR="00C37AF1" w:rsidRDefault="00C37AF1" w:rsidP="00C37AF1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38"/>
          <w:szCs w:val="38"/>
        </w:rPr>
      </w:pPr>
      <w:r>
        <w:rPr>
          <w:rFonts w:ascii="Times-Italic" w:hAnsi="Times-Italic" w:cs="Times-Italic"/>
          <w:i/>
          <w:iCs/>
          <w:sz w:val="38"/>
          <w:szCs w:val="38"/>
        </w:rPr>
        <w:t>abbandonata all’idolatria. Disputava egli pertanto nella</w:t>
      </w:r>
    </w:p>
    <w:p w:rsidR="00C37AF1" w:rsidRDefault="00C37AF1" w:rsidP="00C37AF1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38"/>
          <w:szCs w:val="38"/>
        </w:rPr>
      </w:pPr>
      <w:r>
        <w:rPr>
          <w:rFonts w:ascii="Times-Italic" w:hAnsi="Times-Italic" w:cs="Times-Italic"/>
          <w:i/>
          <w:iCs/>
          <w:sz w:val="38"/>
          <w:szCs w:val="38"/>
        </w:rPr>
        <w:t>sinagoga con i Giudei e con i proseliti, e nel foro ogni</w:t>
      </w:r>
    </w:p>
    <w:p w:rsidR="00C37AF1" w:rsidRDefault="00C37AF1" w:rsidP="00C37AF1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Times-Italic" w:hAnsi="Times-Italic" w:cs="Times-Italic"/>
          <w:i/>
          <w:iCs/>
          <w:sz w:val="38"/>
          <w:szCs w:val="38"/>
        </w:rPr>
        <w:t>giorno con chi vi si incontrava.</w:t>
      </w:r>
    </w:p>
    <w:p w:rsidR="00C37AF1" w:rsidRPr="00C37AF1" w:rsidRDefault="00C37AF1" w:rsidP="00C37AF1">
      <w:pPr>
        <w:rPr>
          <w:rFonts w:ascii="Arial" w:hAnsi="Arial" w:cs="Arial"/>
          <w:b/>
          <w:color w:val="222222"/>
          <w:sz w:val="40"/>
          <w:szCs w:val="40"/>
          <w:shd w:val="clear" w:color="auto" w:fill="FFFFFF"/>
        </w:rPr>
      </w:pPr>
      <w:r w:rsidRPr="00C37AF1">
        <w:rPr>
          <w:rFonts w:ascii="Arial" w:hAnsi="Arial" w:cs="Arial"/>
          <w:b/>
          <w:color w:val="222222"/>
          <w:sz w:val="40"/>
          <w:szCs w:val="40"/>
          <w:shd w:val="clear" w:color="auto" w:fill="FFFFFF"/>
        </w:rPr>
        <w:t>--</w:t>
      </w:r>
    </w:p>
    <w:p w:rsidR="00C37AF1" w:rsidRDefault="00C37AF1" w:rsidP="00C37AF1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  <w:lang w:eastAsia="it-IT"/>
        </w:rPr>
        <w:drawing>
          <wp:inline distT="0" distB="0" distL="0" distR="0">
            <wp:extent cx="4582795" cy="1414145"/>
            <wp:effectExtent l="19050" t="0" r="8255" b="0"/>
            <wp:docPr id="3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AF1" w:rsidRDefault="00C37AF1" w:rsidP="00C37AF1">
      <w:pPr>
        <w:rPr>
          <w:rFonts w:ascii="Arial" w:hAnsi="Arial" w:cs="Arial"/>
          <w:color w:val="222222"/>
          <w:shd w:val="clear" w:color="auto" w:fill="FFFFFF"/>
        </w:rPr>
      </w:pPr>
    </w:p>
    <w:p w:rsidR="00C37AF1" w:rsidRDefault="00C37AF1" w:rsidP="00C37AF1">
      <w:pPr>
        <w:rPr>
          <w:rFonts w:ascii="Arial" w:hAnsi="Arial" w:cs="Arial"/>
          <w:color w:val="222222"/>
          <w:shd w:val="clear" w:color="auto" w:fill="FFFFFF"/>
        </w:rPr>
      </w:pPr>
    </w:p>
    <w:p w:rsidR="00C37AF1" w:rsidRDefault="00C37AF1" w:rsidP="00C37AF1">
      <w:pPr>
        <w:rPr>
          <w:rFonts w:ascii="Arial" w:hAnsi="Arial" w:cs="Arial"/>
          <w:color w:val="222222"/>
          <w:shd w:val="clear" w:color="auto" w:fill="FFFFFF"/>
        </w:rPr>
      </w:pPr>
    </w:p>
    <w:p w:rsidR="00B14CDD" w:rsidRDefault="00B14CDD"/>
    <w:sectPr w:rsidR="00B14CDD" w:rsidSect="00B14C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C37AF1"/>
    <w:rsid w:val="00B14CDD"/>
    <w:rsid w:val="00C37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7A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A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</dc:creator>
  <cp:keywords/>
  <dc:description/>
  <cp:lastModifiedBy>Roby</cp:lastModifiedBy>
  <cp:revision>2</cp:revision>
  <dcterms:created xsi:type="dcterms:W3CDTF">2013-03-31T14:34:00Z</dcterms:created>
  <dcterms:modified xsi:type="dcterms:W3CDTF">2013-03-31T14:36:00Z</dcterms:modified>
</cp:coreProperties>
</file>