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3712"/>
        <w:gridCol w:w="4920"/>
      </w:tblGrid>
      <w:tr w:rsidR="00C85EA1" w:rsidRPr="00C85EA1" w:rsidTr="00A63177">
        <w:trPr>
          <w:trHeight w:val="1227"/>
        </w:trPr>
        <w:tc>
          <w:tcPr>
            <w:tcW w:w="3712" w:type="dxa"/>
            <w:vAlign w:val="center"/>
          </w:tcPr>
          <w:p w:rsidR="00C85EA1" w:rsidRPr="00D91722" w:rsidRDefault="00C85EA1" w:rsidP="00A63177">
            <w:pPr>
              <w:pStyle w:val="Encabezado"/>
              <w:jc w:val="center"/>
            </w:pPr>
            <w:r>
              <w:rPr>
                <w:noProof/>
                <w:lang w:val="es-MX" w:eastAsia="es-MX" w:bidi="ar-SA"/>
              </w:rPr>
              <w:drawing>
                <wp:inline distT="0" distB="0" distL="0" distR="0" wp14:anchorId="18FFFB96" wp14:editId="2F635866">
                  <wp:extent cx="603250" cy="635000"/>
                  <wp:effectExtent l="19050" t="0" r="6350" b="0"/>
                  <wp:docPr id="3" name="Imagen 1" descr="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:rsidR="00C85EA1" w:rsidRPr="006177C7" w:rsidRDefault="00C85EA1" w:rsidP="00A63177">
            <w:pPr>
              <w:pStyle w:val="Encabezad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ESTRATEGIAS</w:t>
            </w:r>
            <w:r w:rsidRPr="006177C7">
              <w:rPr>
                <w:b/>
                <w:sz w:val="24"/>
                <w:szCs w:val="24"/>
                <w:lang w:val="es-ES"/>
              </w:rPr>
              <w:t xml:space="preserve"> DE BÚSQUEDA DE INFORMACIÓN EN INTERNET</w:t>
            </w:r>
          </w:p>
        </w:tc>
      </w:tr>
    </w:tbl>
    <w:p w:rsidR="004D5EC6" w:rsidRDefault="004D5EC6">
      <w:pPr>
        <w:rPr>
          <w:lang w:val="es-ES"/>
        </w:rPr>
      </w:pPr>
    </w:p>
    <w:p w:rsidR="004C091C" w:rsidRPr="00C85EA1" w:rsidRDefault="004C091C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Realizar un primer acercamiento al tema mediante una búsqueda general.</w:t>
      </w:r>
    </w:p>
    <w:p w:rsidR="004C091C" w:rsidRPr="00C85EA1" w:rsidRDefault="004C091C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Elaborar búsquedas específicas, restringiendo criterios y probando distintas combinaciones de palabras y/o frases claves.</w:t>
      </w:r>
    </w:p>
    <w:p w:rsidR="004C091C" w:rsidRPr="00C85EA1" w:rsidRDefault="004C091C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Corroborar la calidad del contenido: preferir páginas que tengan buena redacción y ortografía; poca publicidad o, si existe, que esté vinculada al tema; con autor explícito, personal o institucional (de preferencia que tenga perfil público o medio de contacto con él).</w:t>
      </w:r>
    </w:p>
    <w:p w:rsidR="004C091C" w:rsidRPr="00C85EA1" w:rsidRDefault="004C091C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Siempre contrastar el contenido (la información) de diversas fuentes.</w:t>
      </w:r>
    </w:p>
    <w:p w:rsidR="004C091C" w:rsidRPr="00C85EA1" w:rsidRDefault="004C091C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Buscar información en formato PDF, por lo general, remite a textos académicos. Preferir artículos con registro ISSN.</w:t>
      </w:r>
    </w:p>
    <w:p w:rsidR="004C091C" w:rsidRPr="00C85EA1" w:rsidRDefault="004C091C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Los dominios .</w:t>
      </w:r>
      <w:proofErr w:type="spellStart"/>
      <w:r w:rsidRPr="00C85EA1">
        <w:rPr>
          <w:sz w:val="24"/>
          <w:szCs w:val="24"/>
          <w:lang w:val="es-ES"/>
        </w:rPr>
        <w:t>org</w:t>
      </w:r>
      <w:proofErr w:type="spellEnd"/>
      <w:r w:rsidRPr="00C85EA1">
        <w:rPr>
          <w:sz w:val="24"/>
          <w:szCs w:val="24"/>
          <w:lang w:val="es-ES"/>
        </w:rPr>
        <w:t xml:space="preserve"> y .</w:t>
      </w:r>
      <w:proofErr w:type="spellStart"/>
      <w:r w:rsidRPr="00C85EA1">
        <w:rPr>
          <w:sz w:val="24"/>
          <w:szCs w:val="24"/>
          <w:lang w:val="es-ES"/>
        </w:rPr>
        <w:t>edu</w:t>
      </w:r>
      <w:proofErr w:type="spellEnd"/>
      <w:r w:rsidRPr="00C85EA1">
        <w:rPr>
          <w:sz w:val="24"/>
          <w:szCs w:val="24"/>
          <w:lang w:val="es-ES"/>
        </w:rPr>
        <w:t xml:space="preserve"> se utilizan en páginas sin fines de lucro y, generalmente, cuentan con respaldo institucional.</w:t>
      </w:r>
    </w:p>
    <w:p w:rsidR="004C091C" w:rsidRPr="00C85EA1" w:rsidRDefault="00FF53D7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Rastrear material en línea de bibliotecas o centros de documentación de instituciones educativas reconocidas.</w:t>
      </w:r>
    </w:p>
    <w:p w:rsidR="00FF53D7" w:rsidRPr="00C85EA1" w:rsidRDefault="00FF53D7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En la medida de lo posible, consultar en idioma original.</w:t>
      </w:r>
    </w:p>
    <w:p w:rsidR="00FF53D7" w:rsidRPr="00C85EA1" w:rsidRDefault="00FF53D7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Con los mismos criterios de especificidad y calidad del contenido, realizar búsquedas de material multimedia: texto, imágenes</w:t>
      </w:r>
      <w:r w:rsidR="001C5C2C" w:rsidRPr="00C85EA1">
        <w:rPr>
          <w:sz w:val="24"/>
          <w:szCs w:val="24"/>
          <w:lang w:val="es-ES"/>
        </w:rPr>
        <w:t xml:space="preserve"> fijas</w:t>
      </w:r>
      <w:r w:rsidRPr="00C85EA1">
        <w:rPr>
          <w:sz w:val="24"/>
          <w:szCs w:val="24"/>
          <w:lang w:val="es-ES"/>
        </w:rPr>
        <w:t>, videos</w:t>
      </w:r>
      <w:r w:rsidR="001C5C2C" w:rsidRPr="00C85EA1">
        <w:rPr>
          <w:sz w:val="24"/>
          <w:szCs w:val="24"/>
          <w:lang w:val="es-ES"/>
        </w:rPr>
        <w:t>.</w:t>
      </w:r>
    </w:p>
    <w:p w:rsidR="001C5C2C" w:rsidRPr="00C85EA1" w:rsidRDefault="001C5C2C" w:rsidP="004C091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85EA1">
        <w:rPr>
          <w:sz w:val="24"/>
          <w:szCs w:val="24"/>
          <w:lang w:val="es-ES"/>
        </w:rPr>
        <w:t>Siempre citar la fuente de donde se obtuvo la información: incluir URL y fecha de consulta.</w:t>
      </w: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p w:rsidR="00C85EA1" w:rsidRDefault="00C85EA1" w:rsidP="00C85EA1">
      <w:pPr>
        <w:pStyle w:val="Prrafodelista"/>
        <w:rPr>
          <w:lang w:val="es-ES"/>
        </w:rPr>
      </w:pPr>
    </w:p>
    <w:tbl>
      <w:tblPr>
        <w:tblW w:w="0" w:type="auto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3712"/>
        <w:gridCol w:w="4920"/>
      </w:tblGrid>
      <w:tr w:rsidR="00C85EA1" w:rsidRPr="00C85EA1" w:rsidTr="00A63177">
        <w:trPr>
          <w:trHeight w:val="1227"/>
        </w:trPr>
        <w:tc>
          <w:tcPr>
            <w:tcW w:w="3712" w:type="dxa"/>
            <w:vAlign w:val="center"/>
          </w:tcPr>
          <w:p w:rsidR="00C85EA1" w:rsidRPr="00D91722" w:rsidRDefault="00C85EA1" w:rsidP="00A63177">
            <w:pPr>
              <w:pStyle w:val="Encabezado"/>
              <w:jc w:val="center"/>
            </w:pPr>
            <w:r>
              <w:rPr>
                <w:noProof/>
                <w:lang w:val="es-MX" w:eastAsia="es-MX" w:bidi="ar-SA"/>
              </w:rPr>
              <w:lastRenderedPageBreak/>
              <w:drawing>
                <wp:inline distT="0" distB="0" distL="0" distR="0" wp14:anchorId="0BC82B58" wp14:editId="19337675">
                  <wp:extent cx="603250" cy="635000"/>
                  <wp:effectExtent l="19050" t="0" r="6350" b="0"/>
                  <wp:docPr id="1" name="Imagen 1" descr="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:rsidR="00C85EA1" w:rsidRPr="006177C7" w:rsidRDefault="00C85EA1" w:rsidP="00A63177">
            <w:pPr>
              <w:pStyle w:val="Encabezad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SITIOS RECOMENDADOS</w:t>
            </w:r>
          </w:p>
        </w:tc>
      </w:tr>
    </w:tbl>
    <w:p w:rsidR="00C85EA1" w:rsidRPr="00C85EA1" w:rsidRDefault="00C85EA1" w:rsidP="00C85EA1">
      <w:pPr>
        <w:pStyle w:val="Prrafodelista"/>
        <w:rPr>
          <w:lang w:val="es-MX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BF" w:firstRow="1" w:lastRow="0" w:firstColumn="1" w:lastColumn="0" w:noHBand="0" w:noVBand="0"/>
      </w:tblPr>
      <w:tblGrid>
        <w:gridCol w:w="2253"/>
        <w:gridCol w:w="2964"/>
        <w:gridCol w:w="3644"/>
      </w:tblGrid>
      <w:tr w:rsidR="00C85EA1" w:rsidRPr="007E4305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85EA1" w:rsidRPr="007E4305" w:rsidRDefault="00C85EA1" w:rsidP="00A63177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7E4305">
              <w:rPr>
                <w:rFonts w:ascii="Cambria" w:hAnsi="Cambria"/>
                <w:b/>
                <w:bCs/>
              </w:rPr>
              <w:t>Fuente</w:t>
            </w:r>
            <w:proofErr w:type="spellEnd"/>
            <w:r w:rsidRPr="007E4305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Pr="007E4305">
              <w:rPr>
                <w:rFonts w:ascii="Cambria" w:hAnsi="Cambria"/>
                <w:b/>
                <w:bCs/>
              </w:rPr>
              <w:t>información</w:t>
            </w:r>
            <w:proofErr w:type="spellEnd"/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C85EA1" w:rsidRPr="007E4305" w:rsidRDefault="00C85EA1" w:rsidP="00A63177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7E4305">
              <w:rPr>
                <w:rFonts w:ascii="Cambria" w:hAnsi="Cambria"/>
                <w:b/>
                <w:bCs/>
              </w:rPr>
              <w:t>Dirección</w:t>
            </w:r>
            <w:proofErr w:type="spellEnd"/>
            <w:r w:rsidRPr="007E4305">
              <w:rPr>
                <w:rFonts w:ascii="Cambria" w:hAnsi="Cambria"/>
                <w:b/>
                <w:bCs/>
              </w:rPr>
              <w:t xml:space="preserve"> Web</w:t>
            </w:r>
          </w:p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85EA1" w:rsidRPr="007E4305" w:rsidRDefault="00C85EA1" w:rsidP="00A63177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7E4305">
              <w:rPr>
                <w:rFonts w:ascii="Cambria" w:hAnsi="Cambria"/>
                <w:b/>
                <w:bCs/>
              </w:rPr>
              <w:t>Descripción</w:t>
            </w:r>
            <w:proofErr w:type="spellEnd"/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  <w:proofErr w:type="spellStart"/>
            <w:r w:rsidRPr="003A2935">
              <w:rPr>
                <w:rFonts w:ascii="Cambria" w:hAnsi="Cambria"/>
                <w:b/>
                <w:bCs/>
              </w:rPr>
              <w:t>Colecciones</w:t>
            </w:r>
            <w:proofErr w:type="spellEnd"/>
            <w:r w:rsidRPr="003A2935">
              <w:rPr>
                <w:rFonts w:ascii="Cambria" w:hAnsi="Cambria"/>
                <w:b/>
                <w:bCs/>
              </w:rPr>
              <w:t xml:space="preserve"> de la UNAM</w:t>
            </w: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Default="00C85EA1" w:rsidP="00A63177">
            <w:r w:rsidRPr="00396AD5">
              <w:t>http://www.dgbiblio.unam.mx</w:t>
            </w:r>
          </w:p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 xml:space="preserve">-Buscador simultaneo para catálogos y base de datos propiedad de la UNAM. </w:t>
            </w:r>
          </w:p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-Algunos recursos están disponibles solo para la comunidad universitaria.</w:t>
            </w:r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FD3C20" w:rsidRDefault="00C85EA1" w:rsidP="00A63177">
            <w:pPr>
              <w:rPr>
                <w:rFonts w:ascii="Cambria" w:hAnsi="Cambria"/>
                <w:b/>
                <w:bCs/>
                <w:lang w:val="es-ES"/>
              </w:rPr>
            </w:pPr>
            <w:r w:rsidRPr="00FD3C20">
              <w:rPr>
                <w:rFonts w:ascii="Cambria" w:hAnsi="Cambria"/>
                <w:b/>
                <w:bCs/>
                <w:lang w:val="es-ES"/>
              </w:rPr>
              <w:t>Revistas Científicas y Arbitradas de la UNAM</w:t>
            </w: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http://www.journals.unam.mx</w:t>
            </w:r>
          </w:p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Catalogo de revistas producidas en la UNAM.</w:t>
            </w:r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C85EA1" w:rsidRDefault="00C85EA1" w:rsidP="00A63177">
            <w:pPr>
              <w:rPr>
                <w:rFonts w:ascii="Cambria" w:hAnsi="Cambria"/>
                <w:b/>
                <w:bCs/>
              </w:rPr>
            </w:pPr>
            <w:proofErr w:type="spellStart"/>
            <w:r w:rsidRPr="00C85EA1">
              <w:rPr>
                <w:rFonts w:ascii="Cambria" w:hAnsi="Cambria"/>
                <w:b/>
                <w:bCs/>
              </w:rPr>
              <w:t>Redalyc</w:t>
            </w:r>
            <w:proofErr w:type="spellEnd"/>
            <w:r w:rsidRPr="00C85EA1">
              <w:rPr>
                <w:rFonts w:ascii="Cambria" w:hAnsi="Cambria"/>
                <w:b/>
                <w:bCs/>
              </w:rPr>
              <w:t xml:space="preserve"> </w:t>
            </w:r>
          </w:p>
          <w:p w:rsidR="00C85EA1" w:rsidRPr="00C85EA1" w:rsidRDefault="00C85EA1" w:rsidP="00A6317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C85EA1" w:rsidRDefault="00C85EA1" w:rsidP="00A63177">
            <w:r w:rsidRPr="00C85EA1">
              <w:t>http://redalyc.uaemex.mx</w:t>
            </w:r>
          </w:p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C85EA1" w:rsidRDefault="00C85EA1" w:rsidP="00A63177">
            <w:pPr>
              <w:pStyle w:val="Cuadrculamedia1-nfasis21"/>
              <w:ind w:left="0"/>
              <w:rPr>
                <w:sz w:val="22"/>
                <w:szCs w:val="22"/>
                <w:lang w:val="es-ES"/>
              </w:rPr>
            </w:pPr>
            <w:r w:rsidRPr="00C85EA1">
              <w:rPr>
                <w:sz w:val="22"/>
                <w:szCs w:val="22"/>
                <w:lang w:val="es-ES"/>
              </w:rPr>
              <w:t>Red de Revistas Científicas de América Latina y El Caribe, España y Portugal.</w:t>
            </w:r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  <w:proofErr w:type="spellStart"/>
            <w:r w:rsidRPr="003A2935">
              <w:rPr>
                <w:rFonts w:ascii="Cambria" w:hAnsi="Cambria"/>
                <w:b/>
                <w:bCs/>
              </w:rPr>
              <w:t>Scielo</w:t>
            </w:r>
            <w:proofErr w:type="spellEnd"/>
          </w:p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Default="00C85EA1" w:rsidP="00A63177">
            <w:r w:rsidRPr="00D07C88">
              <w:t>http://www.scielo.org</w:t>
            </w:r>
          </w:p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FD3C20" w:rsidRDefault="00C85EA1" w:rsidP="00A63177">
            <w:pPr>
              <w:rPr>
                <w:lang w:val="es-ES"/>
              </w:rPr>
            </w:pPr>
            <w:proofErr w:type="spellStart"/>
            <w:r w:rsidRPr="00FD3C20">
              <w:rPr>
                <w:lang w:val="es-ES"/>
              </w:rPr>
              <w:t>Scientific</w:t>
            </w:r>
            <w:proofErr w:type="spellEnd"/>
            <w:r w:rsidRPr="00FD3C20">
              <w:rPr>
                <w:lang w:val="es-ES"/>
              </w:rPr>
              <w:t xml:space="preserve"> </w:t>
            </w:r>
            <w:proofErr w:type="spellStart"/>
            <w:r w:rsidRPr="00FD3C20">
              <w:rPr>
                <w:lang w:val="es-ES"/>
              </w:rPr>
              <w:t>Electronic</w:t>
            </w:r>
            <w:proofErr w:type="spellEnd"/>
            <w:r w:rsidRPr="00FD3C20">
              <w:rPr>
                <w:lang w:val="es-ES"/>
              </w:rPr>
              <w:t xml:space="preserve"> Library Online  (Biblioteca Científica Electrónica en Línea).</w:t>
            </w:r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  <w:proofErr w:type="spellStart"/>
            <w:r w:rsidRPr="003A2935">
              <w:rPr>
                <w:rFonts w:ascii="Cambria" w:hAnsi="Cambria"/>
                <w:b/>
                <w:bCs/>
              </w:rPr>
              <w:t>Dialnet</w:t>
            </w:r>
            <w:proofErr w:type="spellEnd"/>
          </w:p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Default="00C85EA1" w:rsidP="00A63177">
            <w:r>
              <w:t>http://dialnet.unirioja.es</w:t>
            </w:r>
          </w:p>
          <w:p w:rsidR="00C85EA1" w:rsidRDefault="00C85EA1" w:rsidP="00A63177"/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-Servicio de alertas sobre publicaciones de contenidos científicos.</w:t>
            </w:r>
          </w:p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-Los contenidos de libre acceso se señalan con la leyenda “Texto completo”</w:t>
            </w:r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  <w:r w:rsidRPr="003A2935">
              <w:rPr>
                <w:rFonts w:ascii="Cambria" w:hAnsi="Cambria"/>
                <w:b/>
                <w:bCs/>
              </w:rPr>
              <w:t xml:space="preserve">Google </w:t>
            </w:r>
            <w:proofErr w:type="spellStart"/>
            <w:r w:rsidRPr="003A2935">
              <w:rPr>
                <w:rFonts w:ascii="Cambria" w:hAnsi="Cambria"/>
                <w:b/>
                <w:bCs/>
              </w:rPr>
              <w:t>académico</w:t>
            </w:r>
            <w:proofErr w:type="spellEnd"/>
          </w:p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Default="00C85EA1" w:rsidP="00A63177">
            <w:r>
              <w:t>http://scholar.google.com.mx</w:t>
            </w:r>
          </w:p>
          <w:p w:rsidR="00C85EA1" w:rsidRDefault="00C85EA1" w:rsidP="00A63177"/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Motor de búsqueda especializado en contenidos académicos</w:t>
            </w:r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  <w:r w:rsidRPr="003A2935">
              <w:rPr>
                <w:rFonts w:ascii="Cambria" w:hAnsi="Cambria"/>
                <w:b/>
                <w:bCs/>
              </w:rPr>
              <w:t>Google</w:t>
            </w:r>
          </w:p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Default="00C85EA1" w:rsidP="00A63177">
            <w:r>
              <w:t>http://www.google.com.mx</w:t>
            </w:r>
          </w:p>
          <w:p w:rsidR="00C85EA1" w:rsidRDefault="00C85EA1" w:rsidP="00A63177"/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FD3C20" w:rsidRDefault="00C85EA1" w:rsidP="00C85EA1">
            <w:pPr>
              <w:rPr>
                <w:lang w:val="es-ES"/>
              </w:rPr>
            </w:pPr>
            <w:r w:rsidRPr="00FD3C20">
              <w:rPr>
                <w:lang w:val="es-ES"/>
              </w:rPr>
              <w:t>Motor de búsqueda comercial para contenidos en Internet</w:t>
            </w:r>
            <w:bookmarkStart w:id="0" w:name="_GoBack"/>
            <w:bookmarkEnd w:id="0"/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  <w:r w:rsidRPr="003A2935">
              <w:rPr>
                <w:rFonts w:ascii="Cambria" w:hAnsi="Cambria"/>
                <w:b/>
                <w:bCs/>
              </w:rPr>
              <w:lastRenderedPageBreak/>
              <w:t>Bing</w:t>
            </w: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Default="00C85EA1" w:rsidP="00A63177">
            <w:r w:rsidRPr="00D325D4">
              <w:t>http://www.bing.com.mx</w:t>
            </w:r>
          </w:p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Motor de búsqueda comercial de contenidos en Internet</w:t>
            </w:r>
          </w:p>
        </w:tc>
      </w:tr>
      <w:tr w:rsidR="00C85EA1" w:rsidRPr="00C85EA1" w:rsidTr="00C85EA1">
        <w:tc>
          <w:tcPr>
            <w:tcW w:w="2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3A2935" w:rsidRDefault="00C85EA1" w:rsidP="00A63177">
            <w:pPr>
              <w:rPr>
                <w:rFonts w:ascii="Cambria" w:hAnsi="Cambria"/>
                <w:b/>
                <w:bCs/>
              </w:rPr>
            </w:pPr>
            <w:r w:rsidRPr="003A2935">
              <w:rPr>
                <w:rFonts w:ascii="Cambria" w:hAnsi="Cambria"/>
                <w:b/>
                <w:bCs/>
              </w:rPr>
              <w:t>Yahoo</w:t>
            </w:r>
          </w:p>
        </w:tc>
        <w:tc>
          <w:tcPr>
            <w:tcW w:w="29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Default="00C85EA1" w:rsidP="00A63177">
            <w:r w:rsidRPr="00ED4154">
              <w:t>http://mx.search.yahoo.com</w:t>
            </w:r>
          </w:p>
        </w:tc>
        <w:tc>
          <w:tcPr>
            <w:tcW w:w="3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5EA1" w:rsidRPr="00FD3C20" w:rsidRDefault="00C85EA1" w:rsidP="00A63177">
            <w:pPr>
              <w:rPr>
                <w:lang w:val="es-ES"/>
              </w:rPr>
            </w:pPr>
            <w:r w:rsidRPr="00FD3C20">
              <w:rPr>
                <w:lang w:val="es-ES"/>
              </w:rPr>
              <w:t>Motor de búsqueda comercial de contenidos en Internet</w:t>
            </w:r>
          </w:p>
        </w:tc>
      </w:tr>
    </w:tbl>
    <w:p w:rsidR="00C85EA1" w:rsidRPr="00C85EA1" w:rsidRDefault="00C85EA1" w:rsidP="00C85EA1">
      <w:pPr>
        <w:rPr>
          <w:lang w:val="es-MX"/>
        </w:rPr>
      </w:pPr>
    </w:p>
    <w:sectPr w:rsidR="00C85EA1" w:rsidRPr="00C85EA1" w:rsidSect="004D5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236"/>
    <w:multiLevelType w:val="hybridMultilevel"/>
    <w:tmpl w:val="1E9A4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C091C"/>
    <w:rsid w:val="001C5C2C"/>
    <w:rsid w:val="004C091C"/>
    <w:rsid w:val="004D5EC6"/>
    <w:rsid w:val="00C85EA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91C"/>
    <w:pPr>
      <w:ind w:left="720"/>
      <w:contextualSpacing/>
    </w:pPr>
  </w:style>
  <w:style w:type="paragraph" w:styleId="Encabezado">
    <w:name w:val="header"/>
    <w:basedOn w:val="Normal"/>
    <w:link w:val="EncabezadoCar"/>
    <w:rsid w:val="00C85EA1"/>
    <w:pPr>
      <w:tabs>
        <w:tab w:val="center" w:pos="4252"/>
        <w:tab w:val="right" w:pos="8504"/>
      </w:tabs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EncabezadoCar">
    <w:name w:val="Encabezado Car"/>
    <w:basedOn w:val="Fuentedeprrafopredeter"/>
    <w:link w:val="Encabezado"/>
    <w:rsid w:val="00C85EA1"/>
    <w:rPr>
      <w:rFonts w:ascii="Calibri" w:eastAsia="Times New Roman" w:hAnsi="Calibri" w:cs="Times New Roman"/>
      <w:sz w:val="20"/>
      <w:szCs w:val="20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EA1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C85EA1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Gutierrez</dc:creator>
  <cp:keywords/>
  <dc:description/>
  <cp:lastModifiedBy>Mariana</cp:lastModifiedBy>
  <cp:revision>3</cp:revision>
  <dcterms:created xsi:type="dcterms:W3CDTF">2010-10-31T02:38:00Z</dcterms:created>
  <dcterms:modified xsi:type="dcterms:W3CDTF">2012-09-03T18:01:00Z</dcterms:modified>
</cp:coreProperties>
</file>