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94C" w:rsidRPr="00825C6F" w:rsidRDefault="00825C6F" w:rsidP="00825C6F">
      <w:pPr>
        <w:spacing w:before="100" w:beforeAutospacing="1" w:after="100" w:afterAutospacing="1" w:line="240" w:lineRule="auto"/>
        <w:jc w:val="center"/>
        <w:rPr>
          <w:rFonts w:ascii="Times New Roman" w:eastAsia="Times New Roman" w:hAnsi="Times New Roman" w:cs="Times New Roman"/>
          <w:b/>
          <w:i/>
          <w:sz w:val="36"/>
          <w:szCs w:val="36"/>
          <w:u w:val="single"/>
          <w:lang w:eastAsia="es-ES"/>
        </w:rPr>
      </w:pPr>
      <w:r w:rsidRPr="00825C6F">
        <w:rPr>
          <w:rFonts w:ascii="Times New Roman" w:eastAsia="Times New Roman" w:hAnsi="Times New Roman" w:cs="Times New Roman"/>
          <w:b/>
          <w:i/>
          <w:sz w:val="36"/>
          <w:szCs w:val="36"/>
          <w:u w:val="single"/>
          <w:lang w:eastAsia="es-ES"/>
        </w:rPr>
        <w:t xml:space="preserve">Darfur…un conflicto en el cuerno de </w:t>
      </w:r>
      <w:r w:rsidR="00130CE7" w:rsidRPr="00825C6F">
        <w:rPr>
          <w:rFonts w:ascii="Times New Roman" w:eastAsia="Times New Roman" w:hAnsi="Times New Roman" w:cs="Times New Roman"/>
          <w:b/>
          <w:i/>
          <w:sz w:val="36"/>
          <w:szCs w:val="36"/>
          <w:u w:val="single"/>
          <w:lang w:eastAsia="es-ES"/>
        </w:rPr>
        <w:t>África</w:t>
      </w:r>
    </w:p>
    <w:p w:rsidR="00541C8B" w:rsidRDefault="00825C6F" w:rsidP="00541C8B">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   </w:t>
      </w:r>
      <w:r w:rsidR="002B094C" w:rsidRPr="002760CE">
        <w:rPr>
          <w:rFonts w:ascii="Times New Roman" w:eastAsia="Times New Roman" w:hAnsi="Times New Roman" w:cs="Times New Roman"/>
          <w:sz w:val="24"/>
          <w:szCs w:val="24"/>
          <w:lang w:eastAsia="es-ES"/>
        </w:rPr>
        <w:t xml:space="preserve">El </w:t>
      </w:r>
      <w:r w:rsidR="002B094C" w:rsidRPr="002760CE">
        <w:rPr>
          <w:rFonts w:ascii="Times New Roman" w:eastAsia="Times New Roman" w:hAnsi="Times New Roman" w:cs="Times New Roman"/>
          <w:b/>
          <w:bCs/>
          <w:sz w:val="24"/>
          <w:szCs w:val="24"/>
          <w:lang w:eastAsia="es-ES"/>
        </w:rPr>
        <w:t>Cuerno de África</w:t>
      </w:r>
      <w:r w:rsidR="002B094C" w:rsidRPr="002760CE">
        <w:rPr>
          <w:rFonts w:ascii="Times New Roman" w:eastAsia="Times New Roman" w:hAnsi="Times New Roman" w:cs="Times New Roman"/>
          <w:sz w:val="24"/>
          <w:szCs w:val="24"/>
          <w:lang w:eastAsia="es-ES"/>
        </w:rPr>
        <w:t xml:space="preserve"> es la región </w:t>
      </w:r>
      <w:r w:rsidR="002B094C" w:rsidRPr="00FD4B75">
        <w:rPr>
          <w:rFonts w:ascii="Times New Roman" w:eastAsia="Times New Roman" w:hAnsi="Times New Roman" w:cs="Times New Roman"/>
          <w:sz w:val="24"/>
          <w:szCs w:val="24"/>
          <w:lang w:eastAsia="es-ES"/>
        </w:rPr>
        <w:t xml:space="preserve">del </w:t>
      </w:r>
      <w:hyperlink r:id="rId5" w:tooltip="África" w:history="1">
        <w:r w:rsidR="002B094C" w:rsidRPr="00FD4B75">
          <w:rPr>
            <w:rFonts w:ascii="Times New Roman" w:eastAsia="Times New Roman" w:hAnsi="Times New Roman" w:cs="Times New Roman"/>
            <w:sz w:val="24"/>
            <w:szCs w:val="24"/>
            <w:lang w:eastAsia="es-ES"/>
          </w:rPr>
          <w:t>África</w:t>
        </w:r>
      </w:hyperlink>
      <w:r w:rsidR="002B094C" w:rsidRPr="00FD4B75">
        <w:rPr>
          <w:rFonts w:ascii="Times New Roman" w:eastAsia="Times New Roman" w:hAnsi="Times New Roman" w:cs="Times New Roman"/>
          <w:b/>
          <w:sz w:val="24"/>
          <w:szCs w:val="24"/>
          <w:lang w:eastAsia="es-ES"/>
        </w:rPr>
        <w:t xml:space="preserve"> </w:t>
      </w:r>
      <w:r w:rsidR="002B094C" w:rsidRPr="00FD4B75">
        <w:rPr>
          <w:rFonts w:ascii="Times New Roman" w:eastAsia="Times New Roman" w:hAnsi="Times New Roman" w:cs="Times New Roman"/>
          <w:sz w:val="24"/>
          <w:szCs w:val="24"/>
          <w:lang w:eastAsia="es-ES"/>
        </w:rPr>
        <w:t>oriental</w:t>
      </w:r>
      <w:r w:rsidR="002B094C" w:rsidRPr="002760CE">
        <w:rPr>
          <w:rFonts w:ascii="Times New Roman" w:eastAsia="Times New Roman" w:hAnsi="Times New Roman" w:cs="Times New Roman"/>
          <w:sz w:val="24"/>
          <w:szCs w:val="24"/>
          <w:lang w:eastAsia="es-ES"/>
        </w:rPr>
        <w:t xml:space="preserve">, ubicada en donde desagua el </w:t>
      </w:r>
      <w:hyperlink r:id="rId6" w:tooltip="Mar Rojo" w:history="1">
        <w:r w:rsidR="002760CE" w:rsidRPr="00FD4B75">
          <w:rPr>
            <w:rFonts w:ascii="Times New Roman" w:eastAsia="Times New Roman" w:hAnsi="Times New Roman" w:cs="Times New Roman"/>
            <w:sz w:val="24"/>
            <w:szCs w:val="24"/>
            <w:lang w:eastAsia="es-ES"/>
          </w:rPr>
          <w:t>M</w:t>
        </w:r>
        <w:r w:rsidR="002B094C" w:rsidRPr="00FD4B75">
          <w:rPr>
            <w:rFonts w:ascii="Times New Roman" w:eastAsia="Times New Roman" w:hAnsi="Times New Roman" w:cs="Times New Roman"/>
            <w:sz w:val="24"/>
            <w:szCs w:val="24"/>
            <w:lang w:eastAsia="es-ES"/>
          </w:rPr>
          <w:t>ar Rojo</w:t>
        </w:r>
      </w:hyperlink>
      <w:r w:rsidR="002B094C" w:rsidRPr="002760CE">
        <w:rPr>
          <w:rFonts w:ascii="Times New Roman" w:eastAsia="Times New Roman" w:hAnsi="Times New Roman" w:cs="Times New Roman"/>
          <w:sz w:val="24"/>
          <w:szCs w:val="24"/>
          <w:lang w:eastAsia="es-ES"/>
        </w:rPr>
        <w:t xml:space="preserve"> con el </w:t>
      </w:r>
      <w:hyperlink r:id="rId7" w:tooltip="Océano Índico" w:history="1">
        <w:r w:rsidR="002B094C" w:rsidRPr="00FD4B75">
          <w:rPr>
            <w:rFonts w:ascii="Times New Roman" w:eastAsia="Times New Roman" w:hAnsi="Times New Roman" w:cs="Times New Roman"/>
            <w:sz w:val="24"/>
            <w:szCs w:val="24"/>
            <w:lang w:eastAsia="es-ES"/>
          </w:rPr>
          <w:t>océano Índico</w:t>
        </w:r>
      </w:hyperlink>
      <w:r w:rsidR="002B094C" w:rsidRPr="002760CE">
        <w:rPr>
          <w:rFonts w:ascii="Times New Roman" w:eastAsia="Times New Roman" w:hAnsi="Times New Roman" w:cs="Times New Roman"/>
          <w:sz w:val="24"/>
          <w:szCs w:val="24"/>
          <w:lang w:eastAsia="es-ES"/>
        </w:rPr>
        <w:t xml:space="preserve"> en la parte meridional del </w:t>
      </w:r>
      <w:hyperlink r:id="rId8" w:tooltip="Golfo de Adén" w:history="1">
        <w:r w:rsidR="002B094C" w:rsidRPr="00FD4B75">
          <w:rPr>
            <w:rFonts w:ascii="Times New Roman" w:eastAsia="Times New Roman" w:hAnsi="Times New Roman" w:cs="Times New Roman"/>
            <w:sz w:val="24"/>
            <w:szCs w:val="24"/>
            <w:lang w:eastAsia="es-ES"/>
          </w:rPr>
          <w:t>golfo de Adén</w:t>
        </w:r>
      </w:hyperlink>
      <w:r w:rsidR="002B094C" w:rsidRPr="00FD4B75">
        <w:rPr>
          <w:rFonts w:ascii="Times New Roman" w:eastAsia="Times New Roman" w:hAnsi="Times New Roman" w:cs="Times New Roman"/>
          <w:sz w:val="24"/>
          <w:szCs w:val="24"/>
          <w:lang w:eastAsia="es-ES"/>
        </w:rPr>
        <w:t>,</w:t>
      </w:r>
      <w:r w:rsidR="002B094C" w:rsidRPr="002760CE">
        <w:rPr>
          <w:rFonts w:ascii="Times New Roman" w:eastAsia="Times New Roman" w:hAnsi="Times New Roman" w:cs="Times New Roman"/>
          <w:sz w:val="24"/>
          <w:szCs w:val="24"/>
          <w:lang w:eastAsia="es-ES"/>
        </w:rPr>
        <w:t xml:space="preserve"> frente a la península arábiga. Es una de las regiones más pobres del mundo, donde el hambre es una amenaza constante, sobre todo en el sur de </w:t>
      </w:r>
      <w:hyperlink r:id="rId9" w:tooltip="Etiopía" w:history="1">
        <w:r w:rsidR="002B094C" w:rsidRPr="00FD4B75">
          <w:rPr>
            <w:rFonts w:ascii="Times New Roman" w:eastAsia="Times New Roman" w:hAnsi="Times New Roman" w:cs="Times New Roman"/>
            <w:sz w:val="24"/>
            <w:szCs w:val="24"/>
            <w:lang w:eastAsia="es-ES"/>
          </w:rPr>
          <w:t>Etiopía</w:t>
        </w:r>
      </w:hyperlink>
      <w:r w:rsidR="002B094C" w:rsidRPr="00FD4B75">
        <w:rPr>
          <w:rFonts w:ascii="Times New Roman" w:eastAsia="Times New Roman" w:hAnsi="Times New Roman" w:cs="Times New Roman"/>
          <w:sz w:val="24"/>
          <w:szCs w:val="24"/>
          <w:lang w:eastAsia="es-ES"/>
        </w:rPr>
        <w:t>.</w:t>
      </w:r>
      <w:r>
        <w:rPr>
          <w:rFonts w:ascii="Times New Roman" w:eastAsia="Times New Roman" w:hAnsi="Times New Roman" w:cs="Times New Roman"/>
          <w:sz w:val="24"/>
          <w:szCs w:val="24"/>
          <w:lang w:eastAsia="es-ES"/>
        </w:rPr>
        <w:t xml:space="preserve">  </w:t>
      </w:r>
    </w:p>
    <w:p w:rsidR="00541C8B" w:rsidRDefault="00825C6F" w:rsidP="00541C8B">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 </w:t>
      </w:r>
      <w:r w:rsidR="002B094C" w:rsidRPr="002760CE">
        <w:rPr>
          <w:rFonts w:ascii="Times New Roman" w:eastAsia="Times New Roman" w:hAnsi="Times New Roman" w:cs="Times New Roman"/>
          <w:sz w:val="24"/>
          <w:szCs w:val="24"/>
          <w:lang w:eastAsia="es-ES"/>
        </w:rPr>
        <w:t xml:space="preserve">Recibe el nombre de </w:t>
      </w:r>
      <w:r w:rsidR="002B094C" w:rsidRPr="00FE6DFD">
        <w:rPr>
          <w:rFonts w:ascii="Times New Roman" w:eastAsia="Times New Roman" w:hAnsi="Times New Roman" w:cs="Times New Roman"/>
          <w:b/>
          <w:i/>
          <w:iCs/>
          <w:sz w:val="24"/>
          <w:szCs w:val="24"/>
          <w:lang w:eastAsia="es-ES"/>
        </w:rPr>
        <w:t>cuerno de África</w:t>
      </w:r>
      <w:r w:rsidR="002B094C" w:rsidRPr="002760CE">
        <w:rPr>
          <w:rFonts w:ascii="Times New Roman" w:eastAsia="Times New Roman" w:hAnsi="Times New Roman" w:cs="Times New Roman"/>
          <w:sz w:val="24"/>
          <w:szCs w:val="24"/>
          <w:lang w:eastAsia="es-ES"/>
        </w:rPr>
        <w:t xml:space="preserve"> debido a la forma triangular con orientación O-E q</w:t>
      </w:r>
      <w:r w:rsidR="00B70EFA">
        <w:rPr>
          <w:rFonts w:ascii="Times New Roman" w:eastAsia="Times New Roman" w:hAnsi="Times New Roman" w:cs="Times New Roman"/>
          <w:sz w:val="24"/>
          <w:szCs w:val="24"/>
          <w:lang w:eastAsia="es-ES"/>
        </w:rPr>
        <w:t>ue se evidencia en la cartografía.</w:t>
      </w:r>
      <w:r>
        <w:rPr>
          <w:rFonts w:ascii="Times New Roman" w:eastAsia="Times New Roman" w:hAnsi="Times New Roman" w:cs="Times New Roman"/>
          <w:sz w:val="24"/>
          <w:szCs w:val="24"/>
          <w:lang w:eastAsia="es-ES"/>
        </w:rPr>
        <w:t xml:space="preserve">   </w:t>
      </w:r>
      <w:r w:rsidR="002B094C" w:rsidRPr="002760CE">
        <w:rPr>
          <w:rFonts w:ascii="Times New Roman" w:eastAsia="Times New Roman" w:hAnsi="Times New Roman" w:cs="Times New Roman"/>
          <w:sz w:val="24"/>
          <w:szCs w:val="24"/>
          <w:lang w:eastAsia="es-ES"/>
        </w:rPr>
        <w:t xml:space="preserve">Es una zona de gran inestabilidad política, económica y social, con continuas guerras. Se trata de una región que reviste particular interés para las potencias europeas y los </w:t>
      </w:r>
      <w:r w:rsidR="002B094C" w:rsidRPr="00FD4B75">
        <w:rPr>
          <w:rFonts w:ascii="Times New Roman" w:eastAsia="Times New Roman" w:hAnsi="Times New Roman" w:cs="Times New Roman"/>
          <w:sz w:val="24"/>
          <w:szCs w:val="24"/>
          <w:lang w:eastAsia="es-ES"/>
        </w:rPr>
        <w:t>EE. UU</w:t>
      </w:r>
      <w:r w:rsidR="002B094C" w:rsidRPr="002760CE">
        <w:rPr>
          <w:rFonts w:ascii="Times New Roman" w:eastAsia="Times New Roman" w:hAnsi="Times New Roman" w:cs="Times New Roman"/>
          <w:sz w:val="24"/>
          <w:szCs w:val="24"/>
          <w:lang w:eastAsia="es-ES"/>
        </w:rPr>
        <w:t xml:space="preserve"> por su localización estratégica, ruta obligada de los barcos petrolíferos y de mercancías.</w:t>
      </w:r>
      <w:r>
        <w:rPr>
          <w:rFonts w:ascii="Times New Roman" w:eastAsia="Times New Roman" w:hAnsi="Times New Roman" w:cs="Times New Roman"/>
          <w:sz w:val="24"/>
          <w:szCs w:val="24"/>
          <w:lang w:eastAsia="es-ES"/>
        </w:rPr>
        <w:t xml:space="preserve">   </w:t>
      </w:r>
      <w:r w:rsidR="002B094C" w:rsidRPr="002760CE">
        <w:rPr>
          <w:rFonts w:ascii="Times New Roman" w:eastAsia="Times New Roman" w:hAnsi="Times New Roman" w:cs="Times New Roman"/>
          <w:sz w:val="24"/>
          <w:szCs w:val="24"/>
          <w:lang w:eastAsia="es-ES"/>
        </w:rPr>
        <w:t xml:space="preserve">Las llanuras de Somalia y de Djibouti padecen una aridez extrema y sequías frecuentes, a pesar de que la región del Cuerno de África se sitúa cerca del ecuador terrestre. </w:t>
      </w:r>
      <w:r w:rsidR="00FD4B75" w:rsidRPr="002760CE">
        <w:rPr>
          <w:rFonts w:ascii="Times New Roman" w:eastAsia="Times New Roman" w:hAnsi="Times New Roman" w:cs="Times New Roman"/>
          <w:sz w:val="24"/>
          <w:szCs w:val="24"/>
          <w:lang w:eastAsia="es-ES"/>
        </w:rPr>
        <w:t>Esto</w:t>
      </w:r>
      <w:r w:rsidR="002B094C" w:rsidRPr="002760CE">
        <w:rPr>
          <w:rFonts w:ascii="Times New Roman" w:eastAsia="Times New Roman" w:hAnsi="Times New Roman" w:cs="Times New Roman"/>
          <w:sz w:val="24"/>
          <w:szCs w:val="24"/>
          <w:lang w:eastAsia="es-ES"/>
        </w:rPr>
        <w:t xml:space="preserve"> se debe a que los vientos de los monzones tropicales que aportan lluvias estacionales al Sahel y a Sudán soplan desde el Oeste, de manera que cuando llegan a Djibouti y Somalia ya han perdido la mayor parte de su humedad. En cambio, el Oeste y el Centro de Etiopía, así como el extremo meridional de Eritrea, se hallan más expuestos a los vientos mencionados y reciben por tanto mayor cantidad de lluvia.</w:t>
      </w:r>
    </w:p>
    <w:p w:rsidR="00541C8B" w:rsidRDefault="002B094C" w:rsidP="00541C8B">
      <w:pPr>
        <w:spacing w:after="0" w:line="240" w:lineRule="auto"/>
        <w:rPr>
          <w:rFonts w:ascii="Times New Roman" w:eastAsia="Times New Roman" w:hAnsi="Times New Roman" w:cs="Times New Roman"/>
          <w:sz w:val="24"/>
          <w:szCs w:val="24"/>
          <w:lang w:eastAsia="es-ES"/>
        </w:rPr>
      </w:pPr>
      <w:r w:rsidRPr="002760CE">
        <w:rPr>
          <w:rFonts w:ascii="Times New Roman" w:eastAsia="Times New Roman" w:hAnsi="Times New Roman" w:cs="Times New Roman"/>
          <w:sz w:val="24"/>
          <w:szCs w:val="24"/>
          <w:lang w:eastAsia="es-ES"/>
        </w:rPr>
        <w:t xml:space="preserve"> El Cuerno de África cubre aproximadamente 2.000.000</w:t>
      </w:r>
      <w:r w:rsidRPr="00FD4B75">
        <w:rPr>
          <w:rFonts w:ascii="Times New Roman" w:eastAsia="Times New Roman" w:hAnsi="Times New Roman" w:cs="Times New Roman"/>
          <w:sz w:val="24"/>
          <w:szCs w:val="24"/>
          <w:lang w:eastAsia="es-ES"/>
        </w:rPr>
        <w:t xml:space="preserve"> </w:t>
      </w:r>
      <w:hyperlink r:id="rId10" w:tooltip="Km²" w:history="1">
        <w:r w:rsidRPr="00FD4B75">
          <w:rPr>
            <w:rFonts w:ascii="Times New Roman" w:eastAsia="Times New Roman" w:hAnsi="Times New Roman" w:cs="Times New Roman"/>
            <w:sz w:val="24"/>
            <w:szCs w:val="24"/>
            <w:lang w:eastAsia="es-ES"/>
          </w:rPr>
          <w:t>km²</w:t>
        </w:r>
      </w:hyperlink>
      <w:r w:rsidRPr="002760CE">
        <w:rPr>
          <w:rFonts w:ascii="Times New Roman" w:eastAsia="Times New Roman" w:hAnsi="Times New Roman" w:cs="Times New Roman"/>
          <w:sz w:val="24"/>
          <w:szCs w:val="24"/>
          <w:lang w:eastAsia="es-ES"/>
        </w:rPr>
        <w:t xml:space="preserve"> y está habitada por cerca de 100 millones de personas.</w:t>
      </w:r>
      <w:r w:rsidR="00825C6F">
        <w:rPr>
          <w:rFonts w:ascii="Times New Roman" w:eastAsia="Times New Roman" w:hAnsi="Times New Roman" w:cs="Times New Roman"/>
          <w:sz w:val="24"/>
          <w:szCs w:val="24"/>
          <w:lang w:eastAsia="es-ES"/>
        </w:rPr>
        <w:t xml:space="preserve">   </w:t>
      </w:r>
      <w:r w:rsidRPr="002760CE">
        <w:rPr>
          <w:rFonts w:ascii="Times New Roman" w:eastAsia="Times New Roman" w:hAnsi="Times New Roman" w:cs="Times New Roman"/>
          <w:sz w:val="24"/>
          <w:szCs w:val="24"/>
          <w:lang w:eastAsia="es-ES"/>
        </w:rPr>
        <w:t>Darfur es la región musulmana situada en el oeste de Sudán y es, desde febrero del 2003</w:t>
      </w:r>
      <w:r w:rsidR="00B70EFA">
        <w:rPr>
          <w:rFonts w:ascii="Times New Roman" w:eastAsia="Times New Roman" w:hAnsi="Times New Roman" w:cs="Times New Roman"/>
          <w:sz w:val="24"/>
          <w:szCs w:val="24"/>
          <w:lang w:eastAsia="es-ES"/>
        </w:rPr>
        <w:t xml:space="preserve">, </w:t>
      </w:r>
      <w:r w:rsidRPr="002760CE">
        <w:rPr>
          <w:rFonts w:ascii="Times New Roman" w:eastAsia="Times New Roman" w:hAnsi="Times New Roman" w:cs="Times New Roman"/>
          <w:sz w:val="24"/>
          <w:szCs w:val="24"/>
          <w:lang w:eastAsia="es-ES"/>
        </w:rPr>
        <w:t xml:space="preserve">el escenario de una gravísima crisis humanitaria, provocada por el levantamiento de dos </w:t>
      </w:r>
      <w:r w:rsidR="00B70EFA">
        <w:rPr>
          <w:rFonts w:ascii="Times New Roman" w:eastAsia="Times New Roman" w:hAnsi="Times New Roman" w:cs="Times New Roman"/>
          <w:sz w:val="24"/>
          <w:szCs w:val="24"/>
          <w:lang w:eastAsia="es-ES"/>
        </w:rPr>
        <w:t>gru</w:t>
      </w:r>
      <w:r w:rsidRPr="002760CE">
        <w:rPr>
          <w:rFonts w:ascii="Times New Roman" w:eastAsia="Times New Roman" w:hAnsi="Times New Roman" w:cs="Times New Roman"/>
          <w:sz w:val="24"/>
          <w:szCs w:val="24"/>
          <w:lang w:eastAsia="es-ES"/>
        </w:rPr>
        <w:t>pos reb</w:t>
      </w:r>
      <w:r w:rsidR="00BA74D6" w:rsidRPr="002760CE">
        <w:rPr>
          <w:rFonts w:ascii="Times New Roman" w:eastAsia="Times New Roman" w:hAnsi="Times New Roman" w:cs="Times New Roman"/>
          <w:sz w:val="24"/>
          <w:szCs w:val="24"/>
          <w:lang w:eastAsia="es-ES"/>
        </w:rPr>
        <w:t>e</w:t>
      </w:r>
      <w:r w:rsidRPr="002760CE">
        <w:rPr>
          <w:rFonts w:ascii="Times New Roman" w:eastAsia="Times New Roman" w:hAnsi="Times New Roman" w:cs="Times New Roman"/>
          <w:sz w:val="24"/>
          <w:szCs w:val="24"/>
          <w:lang w:eastAsia="es-ES"/>
        </w:rPr>
        <w:t>ldes</w:t>
      </w:r>
      <w:r w:rsidR="00DA2D65">
        <w:rPr>
          <w:rFonts w:ascii="Times New Roman" w:eastAsia="Times New Roman" w:hAnsi="Times New Roman" w:cs="Times New Roman"/>
          <w:sz w:val="24"/>
          <w:szCs w:val="24"/>
          <w:lang w:eastAsia="es-ES"/>
        </w:rPr>
        <w:t xml:space="preserve"> (Ejercito/Movimiento de Liberación de Sudán y, el Movimiento para la Justicia y la Igualdad)</w:t>
      </w:r>
      <w:r w:rsidRPr="002760CE">
        <w:rPr>
          <w:rFonts w:ascii="Times New Roman" w:eastAsia="Times New Roman" w:hAnsi="Times New Roman" w:cs="Times New Roman"/>
          <w:sz w:val="24"/>
          <w:szCs w:val="24"/>
          <w:lang w:eastAsia="es-ES"/>
        </w:rPr>
        <w:t xml:space="preserve">, definidos como no árabes o africanos, contra el régimen de Omar al – Bashir por la </w:t>
      </w:r>
      <w:r w:rsidR="00BA74D6" w:rsidRPr="002760CE">
        <w:rPr>
          <w:rFonts w:ascii="Times New Roman" w:eastAsia="Times New Roman" w:hAnsi="Times New Roman" w:cs="Times New Roman"/>
          <w:sz w:val="24"/>
          <w:szCs w:val="24"/>
          <w:lang w:eastAsia="es-ES"/>
        </w:rPr>
        <w:t xml:space="preserve">marginalización de la región, provocando represión brutal por parte del gobierno y las milicias árabes pro-gubernamentales denominadas Yanyawid. </w:t>
      </w:r>
      <w:r w:rsidR="00825C6F">
        <w:rPr>
          <w:rFonts w:ascii="Times New Roman" w:eastAsia="Times New Roman" w:hAnsi="Times New Roman" w:cs="Times New Roman"/>
          <w:sz w:val="24"/>
          <w:szCs w:val="24"/>
          <w:lang w:eastAsia="es-ES"/>
        </w:rPr>
        <w:t xml:space="preserve">  </w:t>
      </w:r>
    </w:p>
    <w:p w:rsidR="00541C8B" w:rsidRDefault="00825C6F" w:rsidP="00541C8B">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 </w:t>
      </w:r>
      <w:r w:rsidR="00BA74D6">
        <w:rPr>
          <w:rFonts w:ascii="Times New Roman" w:eastAsia="Times New Roman" w:hAnsi="Times New Roman" w:cs="Times New Roman"/>
          <w:sz w:val="24"/>
          <w:szCs w:val="24"/>
          <w:lang w:eastAsia="es-ES"/>
        </w:rPr>
        <w:t xml:space="preserve">Cabe mencionar, que este conflicto tiene su origen en la política británica de desarrollo separado, que favoreció en Sudán a los árabes en detrimento de los negros africanos, junto a la política de arabización e </w:t>
      </w:r>
      <w:r w:rsidR="00DA2D65">
        <w:rPr>
          <w:rFonts w:ascii="Times New Roman" w:eastAsia="Times New Roman" w:hAnsi="Times New Roman" w:cs="Times New Roman"/>
          <w:sz w:val="24"/>
          <w:szCs w:val="24"/>
          <w:lang w:eastAsia="es-ES"/>
        </w:rPr>
        <w:t>islamización</w:t>
      </w:r>
      <w:r w:rsidR="00BA74D6">
        <w:rPr>
          <w:rFonts w:ascii="Times New Roman" w:eastAsia="Times New Roman" w:hAnsi="Times New Roman" w:cs="Times New Roman"/>
          <w:sz w:val="24"/>
          <w:szCs w:val="24"/>
          <w:lang w:eastAsia="es-ES"/>
        </w:rPr>
        <w:t xml:space="preserve"> de los gobiernos de  Jartum.</w:t>
      </w:r>
      <w:r w:rsidR="009C6143" w:rsidRPr="009C6143">
        <w:rPr>
          <w:rFonts w:ascii="Arial" w:hAnsi="Arial" w:cs="Arial"/>
          <w:noProof/>
          <w:color w:val="827B60"/>
          <w:sz w:val="19"/>
          <w:szCs w:val="19"/>
          <w:lang w:val="es-MX" w:eastAsia="es-MX"/>
        </w:rPr>
        <w:t xml:space="preserve"> </w:t>
      </w:r>
      <w:r>
        <w:rPr>
          <w:rFonts w:ascii="Times New Roman" w:eastAsia="Times New Roman" w:hAnsi="Times New Roman" w:cs="Times New Roman"/>
          <w:sz w:val="24"/>
          <w:szCs w:val="24"/>
          <w:lang w:eastAsia="es-ES"/>
        </w:rPr>
        <w:t xml:space="preserve">   </w:t>
      </w:r>
      <w:r w:rsidR="00BA74D6">
        <w:rPr>
          <w:rFonts w:ascii="Times New Roman" w:eastAsia="Times New Roman" w:hAnsi="Times New Roman" w:cs="Times New Roman"/>
          <w:sz w:val="24"/>
          <w:szCs w:val="24"/>
          <w:lang w:eastAsia="es-ES"/>
        </w:rPr>
        <w:t xml:space="preserve">Sudán,  el país más grande del continente africano, donde se enlaza el </w:t>
      </w:r>
      <w:r w:rsidR="00DA2D65">
        <w:rPr>
          <w:rFonts w:ascii="Times New Roman" w:eastAsia="Times New Roman" w:hAnsi="Times New Roman" w:cs="Times New Roman"/>
          <w:sz w:val="24"/>
          <w:szCs w:val="24"/>
          <w:lang w:eastAsia="es-ES"/>
        </w:rPr>
        <w:t>África</w:t>
      </w:r>
      <w:r w:rsidR="00BA74D6">
        <w:rPr>
          <w:rFonts w:ascii="Times New Roman" w:eastAsia="Times New Roman" w:hAnsi="Times New Roman" w:cs="Times New Roman"/>
          <w:sz w:val="24"/>
          <w:szCs w:val="24"/>
          <w:lang w:eastAsia="es-ES"/>
        </w:rPr>
        <w:t xml:space="preserve"> árabe y el </w:t>
      </w:r>
      <w:r w:rsidR="00DA2D65">
        <w:rPr>
          <w:rFonts w:ascii="Times New Roman" w:eastAsia="Times New Roman" w:hAnsi="Times New Roman" w:cs="Times New Roman"/>
          <w:sz w:val="24"/>
          <w:szCs w:val="24"/>
          <w:lang w:eastAsia="es-ES"/>
        </w:rPr>
        <w:t>África</w:t>
      </w:r>
      <w:r w:rsidR="00BA74D6">
        <w:rPr>
          <w:rFonts w:ascii="Times New Roman" w:eastAsia="Times New Roman" w:hAnsi="Times New Roman" w:cs="Times New Roman"/>
          <w:sz w:val="24"/>
          <w:szCs w:val="24"/>
          <w:lang w:eastAsia="es-ES"/>
        </w:rPr>
        <w:t xml:space="preserve"> negra, posee una posición geopolítica excepcional. Limita con Libia y Egipto por el norte, y con Kenia, Congo y Uganda por el sur. Tiene costa en el Mar Rojo, frontera con Etiopia y Eritrea por el este y </w:t>
      </w:r>
      <w:r w:rsidR="00B70EFA">
        <w:rPr>
          <w:rFonts w:ascii="Times New Roman" w:eastAsia="Times New Roman" w:hAnsi="Times New Roman" w:cs="Times New Roman"/>
          <w:sz w:val="24"/>
          <w:szCs w:val="24"/>
          <w:lang w:eastAsia="es-ES"/>
        </w:rPr>
        <w:t xml:space="preserve">con Chad y la </w:t>
      </w:r>
      <w:r w:rsidR="00DA2D65">
        <w:rPr>
          <w:rFonts w:ascii="Times New Roman" w:eastAsia="Times New Roman" w:hAnsi="Times New Roman" w:cs="Times New Roman"/>
          <w:sz w:val="24"/>
          <w:szCs w:val="24"/>
          <w:lang w:eastAsia="es-ES"/>
        </w:rPr>
        <w:t>República</w:t>
      </w:r>
      <w:r w:rsidR="00B70EFA">
        <w:rPr>
          <w:rFonts w:ascii="Times New Roman" w:eastAsia="Times New Roman" w:hAnsi="Times New Roman" w:cs="Times New Roman"/>
          <w:sz w:val="24"/>
          <w:szCs w:val="24"/>
          <w:lang w:eastAsia="es-ES"/>
        </w:rPr>
        <w:t xml:space="preserve"> Centroa</w:t>
      </w:r>
      <w:r w:rsidR="00BA74D6">
        <w:rPr>
          <w:rFonts w:ascii="Times New Roman" w:eastAsia="Times New Roman" w:hAnsi="Times New Roman" w:cs="Times New Roman"/>
          <w:sz w:val="24"/>
          <w:szCs w:val="24"/>
          <w:lang w:eastAsia="es-ES"/>
        </w:rPr>
        <w:t>fricana por el oeste.</w:t>
      </w:r>
      <w:r>
        <w:rPr>
          <w:rFonts w:ascii="Times New Roman" w:eastAsia="Times New Roman" w:hAnsi="Times New Roman" w:cs="Times New Roman"/>
          <w:sz w:val="24"/>
          <w:szCs w:val="24"/>
          <w:lang w:eastAsia="es-ES"/>
        </w:rPr>
        <w:t xml:space="preserve">   </w:t>
      </w:r>
      <w:r w:rsidR="00BA74D6">
        <w:rPr>
          <w:rFonts w:ascii="Times New Roman" w:eastAsia="Times New Roman" w:hAnsi="Times New Roman" w:cs="Times New Roman"/>
          <w:sz w:val="24"/>
          <w:szCs w:val="24"/>
          <w:lang w:eastAsia="es-ES"/>
        </w:rPr>
        <w:t>Los sudaneses son pobres, con una esperanza de vida de poco más de 55 años, y con un 40% de población analfabeta.</w:t>
      </w:r>
      <w:r>
        <w:rPr>
          <w:rFonts w:ascii="Times New Roman" w:eastAsia="Times New Roman" w:hAnsi="Times New Roman" w:cs="Times New Roman"/>
          <w:sz w:val="24"/>
          <w:szCs w:val="24"/>
          <w:lang w:eastAsia="es-ES"/>
        </w:rPr>
        <w:t xml:space="preserve">   </w:t>
      </w:r>
      <w:r w:rsidR="00BA74D6">
        <w:rPr>
          <w:rFonts w:ascii="Times New Roman" w:eastAsia="Times New Roman" w:hAnsi="Times New Roman" w:cs="Times New Roman"/>
          <w:sz w:val="24"/>
          <w:szCs w:val="24"/>
          <w:lang w:eastAsia="es-ES"/>
        </w:rPr>
        <w:t>Dentro de este país,</w:t>
      </w:r>
      <w:r w:rsidR="00AC712F">
        <w:rPr>
          <w:rFonts w:ascii="Times New Roman" w:eastAsia="Times New Roman" w:hAnsi="Times New Roman" w:cs="Times New Roman"/>
          <w:sz w:val="24"/>
          <w:szCs w:val="24"/>
          <w:lang w:eastAsia="es-ES"/>
        </w:rPr>
        <w:t xml:space="preserve"> en la zona occidental se encuentra </w:t>
      </w:r>
      <w:r w:rsidR="00BA74D6">
        <w:rPr>
          <w:rFonts w:ascii="Times New Roman" w:eastAsia="Times New Roman" w:hAnsi="Times New Roman" w:cs="Times New Roman"/>
          <w:sz w:val="24"/>
          <w:szCs w:val="24"/>
          <w:lang w:eastAsia="es-ES"/>
        </w:rPr>
        <w:t xml:space="preserve"> Darfur, </w:t>
      </w:r>
      <w:r w:rsidR="00AC712F">
        <w:rPr>
          <w:rFonts w:ascii="Times New Roman" w:eastAsia="Times New Roman" w:hAnsi="Times New Roman" w:cs="Times New Roman"/>
          <w:sz w:val="24"/>
          <w:szCs w:val="24"/>
          <w:lang w:eastAsia="es-ES"/>
        </w:rPr>
        <w:t xml:space="preserve"> el cual </w:t>
      </w:r>
      <w:r w:rsidR="00FD4B75">
        <w:rPr>
          <w:rFonts w:ascii="Times New Roman" w:eastAsia="Times New Roman" w:hAnsi="Times New Roman" w:cs="Times New Roman"/>
          <w:sz w:val="24"/>
          <w:szCs w:val="24"/>
          <w:lang w:eastAsia="es-ES"/>
        </w:rPr>
        <w:t>está</w:t>
      </w:r>
      <w:r w:rsidR="00BA74D6">
        <w:rPr>
          <w:rFonts w:ascii="Times New Roman" w:eastAsia="Times New Roman" w:hAnsi="Times New Roman" w:cs="Times New Roman"/>
          <w:sz w:val="24"/>
          <w:szCs w:val="24"/>
          <w:lang w:eastAsia="es-ES"/>
        </w:rPr>
        <w:t xml:space="preserve"> integrado por tres divisiones administrativas</w:t>
      </w:r>
      <w:r w:rsidR="00AC712F">
        <w:rPr>
          <w:rFonts w:ascii="Times New Roman" w:eastAsia="Times New Roman" w:hAnsi="Times New Roman" w:cs="Times New Roman"/>
          <w:sz w:val="24"/>
          <w:szCs w:val="24"/>
          <w:lang w:eastAsia="es-ES"/>
        </w:rPr>
        <w:t>, con una población de más de 6.000.000 millones de habitantes, dentro de la que se destacan más de 80 grupos tribales musulmanes.</w:t>
      </w:r>
      <w:r>
        <w:rPr>
          <w:rFonts w:ascii="Times New Roman" w:eastAsia="Times New Roman" w:hAnsi="Times New Roman" w:cs="Times New Roman"/>
          <w:sz w:val="24"/>
          <w:szCs w:val="24"/>
          <w:lang w:eastAsia="es-ES"/>
        </w:rPr>
        <w:t xml:space="preserve">  </w:t>
      </w:r>
    </w:p>
    <w:p w:rsidR="00541C8B" w:rsidRDefault="00AC712F" w:rsidP="00541C8B">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La población de ascendencia árabe tiende a ser nómada, pastoreando camellos</w:t>
      </w:r>
      <w:r w:rsidR="00BD0C44">
        <w:rPr>
          <w:rFonts w:ascii="Times New Roman" w:eastAsia="Times New Roman" w:hAnsi="Times New Roman" w:cs="Times New Roman"/>
          <w:sz w:val="24"/>
          <w:szCs w:val="24"/>
          <w:lang w:eastAsia="es-ES"/>
        </w:rPr>
        <w:t xml:space="preserve"> en la zona norte de la región y ganado vacuno en el sur. Los denominados africanos ocupan principalmente la zona central y se dedican a la agricultura. </w:t>
      </w:r>
      <w:r w:rsidR="00825C6F">
        <w:rPr>
          <w:rFonts w:ascii="Times New Roman" w:eastAsia="Times New Roman" w:hAnsi="Times New Roman" w:cs="Times New Roman"/>
          <w:sz w:val="24"/>
          <w:szCs w:val="24"/>
          <w:lang w:eastAsia="es-ES"/>
        </w:rPr>
        <w:t xml:space="preserve"> </w:t>
      </w:r>
    </w:p>
    <w:p w:rsidR="00FE6DFD" w:rsidRPr="00BA74FA" w:rsidRDefault="00825C6F" w:rsidP="00541C8B">
      <w:pPr>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rPr>
      </w:pPr>
      <w:r>
        <w:rPr>
          <w:rFonts w:ascii="Times New Roman" w:eastAsia="Times New Roman" w:hAnsi="Times New Roman" w:cs="Times New Roman"/>
          <w:sz w:val="24"/>
          <w:szCs w:val="24"/>
          <w:lang w:eastAsia="es-ES"/>
        </w:rPr>
        <w:t xml:space="preserve"> </w:t>
      </w:r>
      <w:r w:rsidR="00BD0C44">
        <w:rPr>
          <w:rFonts w:ascii="Times New Roman" w:eastAsia="Times New Roman" w:hAnsi="Times New Roman" w:cs="Times New Roman"/>
          <w:sz w:val="24"/>
          <w:szCs w:val="24"/>
          <w:lang w:eastAsia="es-ES"/>
        </w:rPr>
        <w:t>L</w:t>
      </w:r>
      <w:r w:rsidR="00D57152">
        <w:rPr>
          <w:rFonts w:ascii="Times New Roman" w:eastAsia="Times New Roman" w:hAnsi="Times New Roman" w:cs="Times New Roman"/>
          <w:sz w:val="24"/>
          <w:szCs w:val="24"/>
          <w:lang w:eastAsia="es-ES"/>
        </w:rPr>
        <w:t>a</w:t>
      </w:r>
      <w:r w:rsidR="00BD0C44">
        <w:rPr>
          <w:rFonts w:ascii="Times New Roman" w:eastAsia="Times New Roman" w:hAnsi="Times New Roman" w:cs="Times New Roman"/>
          <w:sz w:val="24"/>
          <w:szCs w:val="24"/>
          <w:lang w:eastAsia="es-ES"/>
        </w:rPr>
        <w:t xml:space="preserve"> discordia entre las tribus, por motivos económicos y no por razones étnicas, </w:t>
      </w:r>
      <w:r w:rsidR="00130CE7">
        <w:rPr>
          <w:rFonts w:ascii="Times New Roman" w:eastAsia="Times New Roman" w:hAnsi="Times New Roman" w:cs="Times New Roman"/>
          <w:sz w:val="24"/>
          <w:szCs w:val="24"/>
          <w:lang w:eastAsia="es-ES"/>
        </w:rPr>
        <w:t>se sucedió</w:t>
      </w:r>
      <w:r w:rsidR="00BD0C44">
        <w:rPr>
          <w:rFonts w:ascii="Times New Roman" w:eastAsia="Times New Roman" w:hAnsi="Times New Roman" w:cs="Times New Roman"/>
          <w:sz w:val="24"/>
          <w:szCs w:val="24"/>
          <w:lang w:eastAsia="es-ES"/>
        </w:rPr>
        <w:t xml:space="preserve"> durante más de tres décadas. A partir de los años 80, afectados por una grave seq</w:t>
      </w:r>
      <w:r w:rsidR="0016105F">
        <w:rPr>
          <w:rFonts w:ascii="Times New Roman" w:eastAsia="Times New Roman" w:hAnsi="Times New Roman" w:cs="Times New Roman"/>
          <w:sz w:val="24"/>
          <w:szCs w:val="24"/>
          <w:lang w:eastAsia="es-ES"/>
        </w:rPr>
        <w:t>u</w:t>
      </w:r>
      <w:r w:rsidR="00BD0C44">
        <w:rPr>
          <w:rFonts w:ascii="Times New Roman" w:eastAsia="Times New Roman" w:hAnsi="Times New Roman" w:cs="Times New Roman"/>
          <w:sz w:val="24"/>
          <w:szCs w:val="24"/>
          <w:lang w:eastAsia="es-ES"/>
        </w:rPr>
        <w:t>ía y desertificación, las disputas adquieren mayor intensidad</w:t>
      </w:r>
      <w:r w:rsidR="0016105F">
        <w:rPr>
          <w:rFonts w:ascii="Times New Roman" w:eastAsia="Times New Roman" w:hAnsi="Times New Roman" w:cs="Times New Roman"/>
          <w:sz w:val="24"/>
          <w:szCs w:val="24"/>
          <w:lang w:eastAsia="es-ES"/>
        </w:rPr>
        <w:t>; los pastores se vieron obligados a desplazarse hacia el sur y tuvieron que competir con los agricultores por una tierra limitada.</w:t>
      </w:r>
      <w:r>
        <w:rPr>
          <w:rFonts w:ascii="Times New Roman" w:eastAsia="Times New Roman" w:hAnsi="Times New Roman" w:cs="Times New Roman"/>
          <w:sz w:val="24"/>
          <w:szCs w:val="24"/>
          <w:lang w:eastAsia="es-ES"/>
        </w:rPr>
        <w:t xml:space="preserve">   </w:t>
      </w:r>
      <w:r w:rsidR="0016105F">
        <w:rPr>
          <w:rFonts w:ascii="Times New Roman" w:eastAsia="Times New Roman" w:hAnsi="Times New Roman" w:cs="Times New Roman"/>
          <w:sz w:val="24"/>
          <w:szCs w:val="24"/>
          <w:lang w:eastAsia="es-ES"/>
        </w:rPr>
        <w:t xml:space="preserve">El concepto de </w:t>
      </w:r>
      <w:r w:rsidR="00D57152">
        <w:rPr>
          <w:rFonts w:ascii="Times New Roman" w:eastAsia="Times New Roman" w:hAnsi="Times New Roman" w:cs="Times New Roman"/>
          <w:sz w:val="24"/>
          <w:szCs w:val="24"/>
          <w:lang w:eastAsia="es-ES"/>
        </w:rPr>
        <w:t>“</w:t>
      </w:r>
      <w:r w:rsidR="0016105F">
        <w:rPr>
          <w:rFonts w:ascii="Times New Roman" w:eastAsia="Times New Roman" w:hAnsi="Times New Roman" w:cs="Times New Roman"/>
          <w:sz w:val="24"/>
          <w:szCs w:val="24"/>
          <w:lang w:eastAsia="es-ES"/>
        </w:rPr>
        <w:t>arabidad</w:t>
      </w:r>
      <w:r w:rsidR="00D57152">
        <w:rPr>
          <w:rFonts w:ascii="Times New Roman" w:eastAsia="Times New Roman" w:hAnsi="Times New Roman" w:cs="Times New Roman"/>
          <w:sz w:val="24"/>
          <w:szCs w:val="24"/>
          <w:lang w:eastAsia="es-ES"/>
        </w:rPr>
        <w:t>”</w:t>
      </w:r>
      <w:r w:rsidR="0016105F">
        <w:rPr>
          <w:rFonts w:ascii="Times New Roman" w:eastAsia="Times New Roman" w:hAnsi="Times New Roman" w:cs="Times New Roman"/>
          <w:sz w:val="24"/>
          <w:szCs w:val="24"/>
          <w:lang w:eastAsia="es-ES"/>
        </w:rPr>
        <w:t>, mientras tanto</w:t>
      </w:r>
      <w:r w:rsidR="00D57152">
        <w:rPr>
          <w:rFonts w:ascii="Times New Roman" w:eastAsia="Times New Roman" w:hAnsi="Times New Roman" w:cs="Times New Roman"/>
          <w:sz w:val="24"/>
          <w:szCs w:val="24"/>
          <w:lang w:eastAsia="es-ES"/>
        </w:rPr>
        <w:t>,</w:t>
      </w:r>
      <w:r w:rsidR="0016105F">
        <w:rPr>
          <w:rFonts w:ascii="Times New Roman" w:eastAsia="Times New Roman" w:hAnsi="Times New Roman" w:cs="Times New Roman"/>
          <w:sz w:val="24"/>
          <w:szCs w:val="24"/>
          <w:lang w:eastAsia="es-ES"/>
        </w:rPr>
        <w:t xml:space="preserve"> empezaba a adquirir connotaciones políticas como resultado de la acción propagandística del coronel Gadafi, que alimentaba los sueños </w:t>
      </w:r>
      <w:r w:rsidR="0016105F">
        <w:rPr>
          <w:rFonts w:ascii="Times New Roman" w:eastAsia="Times New Roman" w:hAnsi="Times New Roman" w:cs="Times New Roman"/>
          <w:sz w:val="24"/>
          <w:szCs w:val="24"/>
          <w:lang w:eastAsia="es-ES"/>
        </w:rPr>
        <w:lastRenderedPageBreak/>
        <w:t xml:space="preserve">de un “cinturón árabe” en </w:t>
      </w:r>
      <w:r w:rsidR="00D57152">
        <w:rPr>
          <w:rFonts w:ascii="Times New Roman" w:eastAsia="Times New Roman" w:hAnsi="Times New Roman" w:cs="Times New Roman"/>
          <w:sz w:val="24"/>
          <w:szCs w:val="24"/>
          <w:lang w:eastAsia="es-ES"/>
        </w:rPr>
        <w:t>África</w:t>
      </w:r>
      <w:r w:rsidR="0016105F">
        <w:rPr>
          <w:rFonts w:ascii="Times New Roman" w:eastAsia="Times New Roman" w:hAnsi="Times New Roman" w:cs="Times New Roman"/>
          <w:sz w:val="24"/>
          <w:szCs w:val="24"/>
          <w:lang w:eastAsia="es-ES"/>
        </w:rPr>
        <w:t xml:space="preserve">. El legado de armas, la organización de las milicias y la supremacía </w:t>
      </w:r>
      <w:r w:rsidR="00D57152">
        <w:rPr>
          <w:rFonts w:ascii="Times New Roman" w:eastAsia="Times New Roman" w:hAnsi="Times New Roman" w:cs="Times New Roman"/>
          <w:sz w:val="24"/>
          <w:szCs w:val="24"/>
          <w:lang w:eastAsia="es-ES"/>
        </w:rPr>
        <w:t>ideológica</w:t>
      </w:r>
      <w:r w:rsidR="0016105F">
        <w:rPr>
          <w:rFonts w:ascii="Times New Roman" w:eastAsia="Times New Roman" w:hAnsi="Times New Roman" w:cs="Times New Roman"/>
          <w:sz w:val="24"/>
          <w:szCs w:val="24"/>
          <w:lang w:eastAsia="es-ES"/>
        </w:rPr>
        <w:t xml:space="preserve"> de los árabes empezaron a calar.</w:t>
      </w:r>
    </w:p>
    <w:p w:rsidR="00BA74FA" w:rsidRPr="009C6143" w:rsidRDefault="00825C6F" w:rsidP="00541C8B">
      <w:pPr>
        <w:spacing w:after="0"/>
        <w:rPr>
          <w:rFonts w:ascii="Times New Roman" w:eastAsia="Times New Roman" w:hAnsi="Times New Roman" w:cs="Times New Roman"/>
          <w:noProof/>
          <w:sz w:val="24"/>
          <w:szCs w:val="24"/>
          <w:lang w:val="es-MX" w:eastAsia="es-MX"/>
        </w:rPr>
      </w:pPr>
      <w:r>
        <w:rPr>
          <w:rFonts w:ascii="Times New Roman" w:eastAsia="Times New Roman" w:hAnsi="Times New Roman" w:cs="Times New Roman"/>
          <w:sz w:val="24"/>
          <w:szCs w:val="24"/>
          <w:lang w:eastAsia="es-ES"/>
        </w:rPr>
        <w:t xml:space="preserve">   </w:t>
      </w:r>
      <w:r w:rsidR="0016105F">
        <w:rPr>
          <w:rFonts w:ascii="Times New Roman" w:eastAsia="Times New Roman" w:hAnsi="Times New Roman" w:cs="Times New Roman"/>
          <w:sz w:val="24"/>
          <w:szCs w:val="24"/>
          <w:lang w:eastAsia="es-ES"/>
        </w:rPr>
        <w:t>Con la llegada</w:t>
      </w:r>
      <w:r w:rsidR="00D57152">
        <w:rPr>
          <w:rFonts w:ascii="Times New Roman" w:eastAsia="Times New Roman" w:hAnsi="Times New Roman" w:cs="Times New Roman"/>
          <w:sz w:val="24"/>
          <w:szCs w:val="24"/>
          <w:lang w:eastAsia="es-ES"/>
        </w:rPr>
        <w:t xml:space="preserve"> al poder del islamista Omar al-</w:t>
      </w:r>
      <w:r w:rsidR="0016105F">
        <w:rPr>
          <w:rFonts w:ascii="Times New Roman" w:eastAsia="Times New Roman" w:hAnsi="Times New Roman" w:cs="Times New Roman"/>
          <w:sz w:val="24"/>
          <w:szCs w:val="24"/>
          <w:lang w:eastAsia="es-ES"/>
        </w:rPr>
        <w:t>Bashir (1989), la guerra por el control de los recursos naturales</w:t>
      </w:r>
      <w:r w:rsidR="00337451">
        <w:rPr>
          <w:rFonts w:ascii="Times New Roman" w:eastAsia="Times New Roman" w:hAnsi="Times New Roman" w:cs="Times New Roman"/>
          <w:sz w:val="24"/>
          <w:szCs w:val="24"/>
          <w:lang w:eastAsia="es-ES"/>
        </w:rPr>
        <w:t xml:space="preserve"> (principalmente el petróleo)</w:t>
      </w:r>
      <w:r w:rsidR="0016105F">
        <w:rPr>
          <w:rFonts w:ascii="Times New Roman" w:eastAsia="Times New Roman" w:hAnsi="Times New Roman" w:cs="Times New Roman"/>
          <w:sz w:val="24"/>
          <w:szCs w:val="24"/>
          <w:lang w:eastAsia="es-ES"/>
        </w:rPr>
        <w:t xml:space="preserve"> se transformo en una larga escalada de violencia y confrontación de carácter racial y </w:t>
      </w:r>
      <w:r w:rsidR="00AA5FAF">
        <w:rPr>
          <w:rFonts w:ascii="Times New Roman" w:eastAsia="Times New Roman" w:hAnsi="Times New Roman" w:cs="Times New Roman"/>
          <w:sz w:val="24"/>
          <w:szCs w:val="24"/>
          <w:lang w:eastAsia="es-ES"/>
        </w:rPr>
        <w:t>connotaciones étnicas.</w:t>
      </w:r>
      <w:r w:rsidR="00D57152">
        <w:rPr>
          <w:rFonts w:ascii="Times New Roman" w:eastAsia="Times New Roman" w:hAnsi="Times New Roman" w:cs="Times New Roman"/>
          <w:sz w:val="24"/>
          <w:szCs w:val="24"/>
          <w:lang w:eastAsia="es-ES"/>
        </w:rPr>
        <w:t xml:space="preserve"> Al-</w:t>
      </w:r>
      <w:r w:rsidR="00AA5FAF">
        <w:rPr>
          <w:rFonts w:ascii="Times New Roman" w:eastAsia="Times New Roman" w:hAnsi="Times New Roman" w:cs="Times New Roman"/>
          <w:sz w:val="24"/>
          <w:szCs w:val="24"/>
          <w:lang w:eastAsia="es-ES"/>
        </w:rPr>
        <w:t xml:space="preserve">Bashir empezó a acentuar las diferencias tribales con su apoyo y aliento declarados a las tribus arabizadas; también obtuvo el apoyo militar de tribus </w:t>
      </w:r>
      <w:r w:rsidR="00D57152">
        <w:rPr>
          <w:rFonts w:ascii="Times New Roman" w:eastAsia="Times New Roman" w:hAnsi="Times New Roman" w:cs="Times New Roman"/>
          <w:sz w:val="24"/>
          <w:szCs w:val="24"/>
          <w:lang w:eastAsia="es-ES"/>
        </w:rPr>
        <w:t>nómadas</w:t>
      </w:r>
      <w:r w:rsidR="00AA5FAF">
        <w:rPr>
          <w:rFonts w:ascii="Times New Roman" w:eastAsia="Times New Roman" w:hAnsi="Times New Roman" w:cs="Times New Roman"/>
          <w:sz w:val="24"/>
          <w:szCs w:val="24"/>
          <w:lang w:eastAsia="es-ES"/>
        </w:rPr>
        <w:t xml:space="preserve"> árabes para luchar con los rebeldes cristianos del sur de Sudán. A esto</w:t>
      </w:r>
      <w:r>
        <w:rPr>
          <w:rFonts w:ascii="Times New Roman" w:eastAsia="Times New Roman" w:hAnsi="Times New Roman" w:cs="Times New Roman"/>
          <w:sz w:val="24"/>
          <w:szCs w:val="24"/>
          <w:lang w:eastAsia="es-ES"/>
        </w:rPr>
        <w:t>,</w:t>
      </w:r>
      <w:r w:rsidR="00AA5FAF">
        <w:rPr>
          <w:rFonts w:ascii="Times New Roman" w:eastAsia="Times New Roman" w:hAnsi="Times New Roman" w:cs="Times New Roman"/>
          <w:sz w:val="24"/>
          <w:szCs w:val="24"/>
          <w:lang w:eastAsia="es-ES"/>
        </w:rPr>
        <w:t xml:space="preserve"> hay que añadir medidas </w:t>
      </w:r>
      <w:r w:rsidR="00DA2D65">
        <w:rPr>
          <w:rFonts w:ascii="Times New Roman" w:eastAsia="Times New Roman" w:hAnsi="Times New Roman" w:cs="Times New Roman"/>
          <w:sz w:val="24"/>
          <w:szCs w:val="24"/>
          <w:lang w:eastAsia="es-ES"/>
        </w:rPr>
        <w:t>administrativas</w:t>
      </w:r>
      <w:r w:rsidR="00AA5FAF">
        <w:rPr>
          <w:rFonts w:ascii="Times New Roman" w:eastAsia="Times New Roman" w:hAnsi="Times New Roman" w:cs="Times New Roman"/>
          <w:sz w:val="24"/>
          <w:szCs w:val="24"/>
          <w:lang w:eastAsia="es-ES"/>
        </w:rPr>
        <w:t xml:space="preserve"> tomadas por el gobierno ce</w:t>
      </w:r>
      <w:r w:rsidR="00D57152">
        <w:rPr>
          <w:rFonts w:ascii="Times New Roman" w:eastAsia="Times New Roman" w:hAnsi="Times New Roman" w:cs="Times New Roman"/>
          <w:sz w:val="24"/>
          <w:szCs w:val="24"/>
          <w:lang w:eastAsia="es-ES"/>
        </w:rPr>
        <w:t>ntral que llevaron aparejada la reacción</w:t>
      </w:r>
      <w:r w:rsidR="00AA5FAF">
        <w:rPr>
          <w:rFonts w:ascii="Times New Roman" w:eastAsia="Times New Roman" w:hAnsi="Times New Roman" w:cs="Times New Roman"/>
          <w:sz w:val="24"/>
          <w:szCs w:val="24"/>
          <w:lang w:eastAsia="es-ES"/>
        </w:rPr>
        <w:t xml:space="preserve"> de tierras a favor de las tribus árabes, sin tener en cuenta las complejas relaciones intertribales.</w:t>
      </w:r>
      <w:r w:rsidR="00DA2D65">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 xml:space="preserve">   </w:t>
      </w:r>
      <w:r w:rsidR="00AA5FAF">
        <w:rPr>
          <w:rFonts w:ascii="Times New Roman" w:eastAsia="Times New Roman" w:hAnsi="Times New Roman" w:cs="Times New Roman"/>
          <w:sz w:val="24"/>
          <w:szCs w:val="24"/>
          <w:lang w:eastAsia="es-ES"/>
        </w:rPr>
        <w:t>Saqueos, quema de cultivos, expulsiones</w:t>
      </w:r>
      <w:r w:rsidR="00337451">
        <w:rPr>
          <w:rFonts w:ascii="Times New Roman" w:eastAsia="Times New Roman" w:hAnsi="Times New Roman" w:cs="Times New Roman"/>
          <w:sz w:val="24"/>
          <w:szCs w:val="24"/>
          <w:lang w:eastAsia="es-ES"/>
        </w:rPr>
        <w:t>,</w:t>
      </w:r>
      <w:r w:rsidR="00AA5FAF">
        <w:rPr>
          <w:rFonts w:ascii="Times New Roman" w:eastAsia="Times New Roman" w:hAnsi="Times New Roman" w:cs="Times New Roman"/>
          <w:sz w:val="24"/>
          <w:szCs w:val="24"/>
          <w:lang w:eastAsia="es-ES"/>
        </w:rPr>
        <w:t xml:space="preserve"> asesinato</w:t>
      </w:r>
      <w:r w:rsidR="00337451">
        <w:rPr>
          <w:rFonts w:ascii="Times New Roman" w:eastAsia="Times New Roman" w:hAnsi="Times New Roman" w:cs="Times New Roman"/>
          <w:sz w:val="24"/>
          <w:szCs w:val="24"/>
          <w:lang w:eastAsia="es-ES"/>
        </w:rPr>
        <w:t xml:space="preserve"> y obstrucción a la ayuda médica y  humanitaria</w:t>
      </w:r>
      <w:r w:rsidR="002760CE">
        <w:rPr>
          <w:rFonts w:ascii="Times New Roman" w:eastAsia="Times New Roman" w:hAnsi="Times New Roman" w:cs="Times New Roman"/>
          <w:sz w:val="24"/>
          <w:szCs w:val="24"/>
          <w:lang w:eastAsia="es-ES"/>
        </w:rPr>
        <w:t xml:space="preserve"> se han sucedido desde entonces. Las principales </w:t>
      </w:r>
      <w:r w:rsidR="00DA2D65">
        <w:rPr>
          <w:rFonts w:ascii="Times New Roman" w:eastAsia="Times New Roman" w:hAnsi="Times New Roman" w:cs="Times New Roman"/>
          <w:sz w:val="24"/>
          <w:szCs w:val="24"/>
          <w:lang w:eastAsia="es-ES"/>
        </w:rPr>
        <w:t>víctimas</w:t>
      </w:r>
      <w:r w:rsidR="002760CE">
        <w:rPr>
          <w:rFonts w:ascii="Times New Roman" w:eastAsia="Times New Roman" w:hAnsi="Times New Roman" w:cs="Times New Roman"/>
          <w:sz w:val="24"/>
          <w:szCs w:val="24"/>
          <w:lang w:eastAsia="es-ES"/>
        </w:rPr>
        <w:t xml:space="preserve"> de este conflicto son las etnias negras de agricultores (fur, massalit, Medob, zaqhawa y una decena más de grupos menores). Se </w:t>
      </w:r>
      <w:r w:rsidR="00D57152">
        <w:rPr>
          <w:rFonts w:ascii="Times New Roman" w:eastAsia="Times New Roman" w:hAnsi="Times New Roman" w:cs="Times New Roman"/>
          <w:sz w:val="24"/>
          <w:szCs w:val="24"/>
          <w:lang w:eastAsia="es-ES"/>
        </w:rPr>
        <w:t>trata de una ver</w:t>
      </w:r>
      <w:r w:rsidR="002760CE">
        <w:rPr>
          <w:rFonts w:ascii="Times New Roman" w:eastAsia="Times New Roman" w:hAnsi="Times New Roman" w:cs="Times New Roman"/>
          <w:sz w:val="24"/>
          <w:szCs w:val="24"/>
          <w:lang w:eastAsia="es-ES"/>
        </w:rPr>
        <w:t xml:space="preserve">dadera limpieza étnica a mano de las fuerzas gubernamentales y de las milicias </w:t>
      </w:r>
      <w:r w:rsidR="00DA2D65">
        <w:rPr>
          <w:rFonts w:ascii="Times New Roman" w:eastAsia="Times New Roman" w:hAnsi="Times New Roman" w:cs="Times New Roman"/>
          <w:sz w:val="24"/>
          <w:szCs w:val="24"/>
          <w:lang w:eastAsia="es-ES"/>
        </w:rPr>
        <w:t>nómadas</w:t>
      </w:r>
      <w:r w:rsidR="002760CE">
        <w:rPr>
          <w:rFonts w:ascii="Times New Roman" w:eastAsia="Times New Roman" w:hAnsi="Times New Roman" w:cs="Times New Roman"/>
          <w:sz w:val="24"/>
          <w:szCs w:val="24"/>
          <w:lang w:eastAsia="es-ES"/>
        </w:rPr>
        <w:t xml:space="preserve"> yanyawides, con un balance de 300.000 muertos, 2.400.000 personas desplazadas y 200.000 refugiados en Chad</w:t>
      </w:r>
      <w:r w:rsidR="00D57152">
        <w:rPr>
          <w:rFonts w:ascii="Times New Roman" w:eastAsia="Times New Roman" w:hAnsi="Times New Roman" w:cs="Times New Roman"/>
          <w:sz w:val="24"/>
          <w:szCs w:val="24"/>
          <w:lang w:eastAsia="es-ES"/>
        </w:rPr>
        <w:t>.</w:t>
      </w:r>
      <w:r w:rsidR="00BA74D6">
        <w:rPr>
          <w:rFonts w:ascii="Times New Roman" w:eastAsia="Times New Roman" w:hAnsi="Times New Roman" w:cs="Times New Roman"/>
          <w:sz w:val="24"/>
          <w:szCs w:val="24"/>
          <w:lang w:eastAsia="es-ES"/>
        </w:rPr>
        <w:t xml:space="preserve"> </w:t>
      </w:r>
      <w:r w:rsidR="00BA74FA">
        <w:rPr>
          <w:rFonts w:ascii="Times New Roman" w:eastAsia="Times New Roman" w:hAnsi="Times New Roman" w:cs="Times New Roman"/>
          <w:noProof/>
          <w:sz w:val="24"/>
          <w:szCs w:val="24"/>
          <w:lang w:val="es-MX" w:eastAsia="es-MX"/>
        </w:rPr>
        <w:t xml:space="preserve">              </w:t>
      </w:r>
    </w:p>
    <w:p w:rsidR="00773315" w:rsidRDefault="00825C6F" w:rsidP="00541C8B">
      <w:pPr>
        <w:spacing w:after="0"/>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   </w:t>
      </w:r>
      <w:r w:rsidR="00337451">
        <w:rPr>
          <w:rFonts w:ascii="Times New Roman" w:eastAsia="Times New Roman" w:hAnsi="Times New Roman" w:cs="Times New Roman"/>
          <w:sz w:val="24"/>
          <w:szCs w:val="24"/>
          <w:lang w:eastAsia="es-ES"/>
        </w:rPr>
        <w:t>Los acuerdos firmados entre el norte árab</w:t>
      </w:r>
      <w:r w:rsidR="00FD4B75">
        <w:rPr>
          <w:rFonts w:ascii="Times New Roman" w:eastAsia="Times New Roman" w:hAnsi="Times New Roman" w:cs="Times New Roman"/>
          <w:sz w:val="24"/>
          <w:szCs w:val="24"/>
          <w:lang w:eastAsia="es-ES"/>
        </w:rPr>
        <w:t>e</w:t>
      </w:r>
      <w:r w:rsidR="00337451">
        <w:rPr>
          <w:rFonts w:ascii="Times New Roman" w:eastAsia="Times New Roman" w:hAnsi="Times New Roman" w:cs="Times New Roman"/>
          <w:sz w:val="24"/>
          <w:szCs w:val="24"/>
          <w:lang w:eastAsia="es-ES"/>
        </w:rPr>
        <w:t>-musulmán y el sur negro, cristiano y animista, replantearon las bases de la estructura política de Sudán al cuestionar la, hasta entonces, indiscutible dominación de los árabes del norte sobre el resto del país.</w:t>
      </w:r>
      <w:r>
        <w:rPr>
          <w:rFonts w:ascii="Times New Roman" w:eastAsia="Times New Roman" w:hAnsi="Times New Roman" w:cs="Times New Roman"/>
          <w:sz w:val="24"/>
          <w:szCs w:val="24"/>
          <w:lang w:eastAsia="es-ES"/>
        </w:rPr>
        <w:t xml:space="preserve">   </w:t>
      </w:r>
      <w:r w:rsidR="002C617F">
        <w:rPr>
          <w:rFonts w:ascii="Times New Roman" w:eastAsia="Times New Roman" w:hAnsi="Times New Roman" w:cs="Times New Roman"/>
          <w:sz w:val="24"/>
          <w:szCs w:val="24"/>
          <w:lang w:eastAsia="es-ES"/>
        </w:rPr>
        <w:t>Meses después de la firma del acuerdo de N</w:t>
      </w:r>
      <w:r w:rsidR="005413E7">
        <w:rPr>
          <w:rFonts w:ascii="Times New Roman" w:eastAsia="Times New Roman" w:hAnsi="Times New Roman" w:cs="Times New Roman"/>
          <w:sz w:val="24"/>
          <w:szCs w:val="24"/>
          <w:lang w:eastAsia="es-ES"/>
        </w:rPr>
        <w:t>’Jamena (Chad) del cese de hostilidades</w:t>
      </w:r>
      <w:r w:rsidR="0095417A">
        <w:rPr>
          <w:rFonts w:ascii="Times New Roman" w:eastAsia="Times New Roman" w:hAnsi="Times New Roman" w:cs="Times New Roman"/>
          <w:sz w:val="24"/>
          <w:szCs w:val="24"/>
          <w:lang w:eastAsia="es-ES"/>
        </w:rPr>
        <w:t>, que desde entonces supervisa un grupo de observadores de la Unión africana, Al – Bashir y el SML/A y JEM se sentaron a negociar</w:t>
      </w:r>
      <w:r w:rsidR="00BE498B">
        <w:rPr>
          <w:rFonts w:ascii="Times New Roman" w:eastAsia="Times New Roman" w:hAnsi="Times New Roman" w:cs="Times New Roman"/>
          <w:sz w:val="24"/>
          <w:szCs w:val="24"/>
          <w:lang w:eastAsia="es-ES"/>
        </w:rPr>
        <w:t>. EE.UU mientras tanto, había iniciado un lento proceso junto con el Reino Unido, para promover un borrador</w:t>
      </w:r>
      <w:r w:rsidR="0059352E">
        <w:rPr>
          <w:rFonts w:ascii="Times New Roman" w:eastAsia="Times New Roman" w:hAnsi="Times New Roman" w:cs="Times New Roman"/>
          <w:sz w:val="24"/>
          <w:szCs w:val="24"/>
          <w:lang w:eastAsia="es-ES"/>
        </w:rPr>
        <w:t xml:space="preserve"> de resolución ante el Consejo de Seguridad de Naciones Unidas.</w:t>
      </w:r>
      <w:r w:rsidR="00773315" w:rsidRPr="00773315">
        <w:rPr>
          <w:rFonts w:ascii="Tahoma" w:hAnsi="Tahoma" w:cs="Tahoma"/>
          <w:noProof/>
          <w:sz w:val="18"/>
          <w:szCs w:val="18"/>
          <w:lang w:val="es-MX" w:eastAsia="es-MX"/>
        </w:rPr>
        <w:t xml:space="preserve"> </w:t>
      </w:r>
      <w:r>
        <w:rPr>
          <w:rFonts w:ascii="Times New Roman" w:eastAsia="Times New Roman" w:hAnsi="Times New Roman" w:cs="Times New Roman"/>
          <w:sz w:val="24"/>
          <w:szCs w:val="24"/>
          <w:lang w:eastAsia="es-ES"/>
        </w:rPr>
        <w:t xml:space="preserve">   </w:t>
      </w:r>
      <w:r w:rsidR="0059352E">
        <w:rPr>
          <w:rFonts w:ascii="Times New Roman" w:eastAsia="Times New Roman" w:hAnsi="Times New Roman" w:cs="Times New Roman"/>
          <w:sz w:val="24"/>
          <w:szCs w:val="24"/>
          <w:lang w:eastAsia="es-ES"/>
        </w:rPr>
        <w:t>El debate sobre la calificación de la crisis como genocidio o no y el inquietante nivel de apoyo de algunos países como Francia, amigo de Jartum, China, con fuertes inversiones en los pozos de petróleo del país, y Rusia, que vende armas al gobierno sudanés, pusieron grandes impedimentos y obstáculos para que se alcanzara una resolución categórica, que finalmente resulto ser mucho más suave y tímida de lo que algunos esperaban, reflejando una vez más las divisiones existentes en el seno de las Naciones Unidas.</w:t>
      </w:r>
      <w:r>
        <w:rPr>
          <w:rFonts w:ascii="Times New Roman" w:eastAsia="Times New Roman" w:hAnsi="Times New Roman" w:cs="Times New Roman"/>
          <w:sz w:val="24"/>
          <w:szCs w:val="24"/>
          <w:lang w:eastAsia="es-ES"/>
        </w:rPr>
        <w:t xml:space="preserve">   </w:t>
      </w:r>
      <w:r w:rsidR="0059352E">
        <w:rPr>
          <w:rFonts w:ascii="Times New Roman" w:eastAsia="Times New Roman" w:hAnsi="Times New Roman" w:cs="Times New Roman"/>
          <w:sz w:val="24"/>
          <w:szCs w:val="24"/>
          <w:lang w:eastAsia="es-ES"/>
        </w:rPr>
        <w:t>Lo único que logro la ONU fue anular cualquier incentivo para que el gobierno cumpliera las demandas que, como era de prever, no llevo a cabo.</w:t>
      </w:r>
      <w:r>
        <w:rPr>
          <w:rFonts w:ascii="Times New Roman" w:eastAsia="Times New Roman" w:hAnsi="Times New Roman" w:cs="Times New Roman"/>
          <w:sz w:val="24"/>
          <w:szCs w:val="24"/>
          <w:lang w:eastAsia="es-ES"/>
        </w:rPr>
        <w:t xml:space="preserve">   </w:t>
      </w:r>
      <w:r w:rsidR="0059352E">
        <w:rPr>
          <w:rFonts w:ascii="Times New Roman" w:eastAsia="Times New Roman" w:hAnsi="Times New Roman" w:cs="Times New Roman"/>
          <w:sz w:val="24"/>
          <w:szCs w:val="24"/>
          <w:lang w:eastAsia="es-ES"/>
        </w:rPr>
        <w:t xml:space="preserve">Mientras se intentaba reanudar las conversaciones de paz entre las partes implicadas, el Consejo de Seguridad de la ONU aprobó una nueva resolución. En ella, consideró la posibilidad de adoptar algún tipo de medidas en el caso de la no cooperación del gobierno sudanés y </w:t>
      </w:r>
      <w:r w:rsidR="00C23CB7">
        <w:rPr>
          <w:rFonts w:ascii="Times New Roman" w:eastAsia="Times New Roman" w:hAnsi="Times New Roman" w:cs="Times New Roman"/>
          <w:sz w:val="24"/>
          <w:szCs w:val="24"/>
          <w:lang w:eastAsia="es-ES"/>
        </w:rPr>
        <w:t>que podrían afectar al sector petrolífero del país. También se estableció la creación de la comisión internacional de investigación para que determinara si se habían  producido actos de genocidio.</w:t>
      </w:r>
      <w:r w:rsidR="00773315" w:rsidRPr="00773315">
        <w:rPr>
          <w:rFonts w:ascii="Lucida Grande" w:hAnsi="Lucida Grande"/>
          <w:noProof/>
          <w:sz w:val="18"/>
          <w:szCs w:val="18"/>
          <w:lang w:val="es-MX" w:eastAsia="es-MX"/>
        </w:rPr>
        <w:t xml:space="preserve"> </w:t>
      </w:r>
    </w:p>
    <w:p w:rsidR="00773315" w:rsidRDefault="00825C6F">
      <w:pP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   </w:t>
      </w:r>
      <w:r w:rsidR="00FE5BCF">
        <w:rPr>
          <w:rFonts w:ascii="Times New Roman" w:eastAsia="Times New Roman" w:hAnsi="Times New Roman" w:cs="Times New Roman"/>
          <w:sz w:val="24"/>
          <w:szCs w:val="24"/>
          <w:lang w:eastAsia="es-ES"/>
        </w:rPr>
        <w:t xml:space="preserve">El acuerdo final de paz firmado el 8 de enero de 2005 en Nairobi, es el resultado de las presiones norteamericanas a ambos bandos. El gobierno de Jartum, que formaba parte hasta hace poco de la lista estadounidense de los Estados fallidos (apoyo al terrorismo internacional) no quiso exponerse a la invasión de los EE.UU como sucedió en Irak. Mientras tanto, la rebelión del Movimiento Popular para la Liberación de  Sudán (SPLM), </w:t>
      </w:r>
      <w:r w:rsidR="00FE5BCF">
        <w:rPr>
          <w:rFonts w:ascii="Times New Roman" w:eastAsia="Times New Roman" w:hAnsi="Times New Roman" w:cs="Times New Roman"/>
          <w:sz w:val="24"/>
          <w:szCs w:val="24"/>
          <w:lang w:eastAsia="es-ES"/>
        </w:rPr>
        <w:lastRenderedPageBreak/>
        <w:t>debilitado por las disensiones internas y por el abandono del aliado ugandés, ha dado prioridad a la explotación de petróleo, ubicado en el sur del país.</w:t>
      </w:r>
      <w:r w:rsidR="00C32E55">
        <w:rPr>
          <w:rFonts w:ascii="Times New Roman" w:eastAsia="Times New Roman" w:hAnsi="Times New Roman" w:cs="Times New Roman"/>
          <w:sz w:val="24"/>
          <w:szCs w:val="24"/>
          <w:lang w:eastAsia="es-ES"/>
        </w:rPr>
        <w:t xml:space="preserve"> Las Naciones Unidas sólo ha reflejado su escasa capacidad de respuesta y los </w:t>
      </w:r>
      <w:r w:rsidR="00A31D5F">
        <w:rPr>
          <w:rFonts w:ascii="Times New Roman" w:eastAsia="Times New Roman" w:hAnsi="Times New Roman" w:cs="Times New Roman"/>
          <w:sz w:val="24"/>
          <w:szCs w:val="24"/>
          <w:lang w:eastAsia="es-ES"/>
        </w:rPr>
        <w:t>límites</w:t>
      </w:r>
      <w:r w:rsidR="00C32E55">
        <w:rPr>
          <w:rFonts w:ascii="Times New Roman" w:eastAsia="Times New Roman" w:hAnsi="Times New Roman" w:cs="Times New Roman"/>
          <w:sz w:val="24"/>
          <w:szCs w:val="24"/>
          <w:lang w:eastAsia="es-ES"/>
        </w:rPr>
        <w:t xml:space="preserve"> de su sistema de seguridad para actuar frente a situaciones como ésta; su vanagloriado multilateralismo, meticulosamente consultivo, no sirve de nada</w:t>
      </w:r>
      <w:r w:rsidR="00A31D5F">
        <w:rPr>
          <w:rFonts w:ascii="Times New Roman" w:eastAsia="Times New Roman" w:hAnsi="Times New Roman" w:cs="Times New Roman"/>
          <w:sz w:val="24"/>
          <w:szCs w:val="24"/>
          <w:lang w:eastAsia="es-ES"/>
        </w:rPr>
        <w:t xml:space="preserve"> mientras</w:t>
      </w:r>
      <w:r w:rsidR="00C32E55">
        <w:rPr>
          <w:rFonts w:ascii="Times New Roman" w:eastAsia="Times New Roman" w:hAnsi="Times New Roman" w:cs="Times New Roman"/>
          <w:sz w:val="24"/>
          <w:szCs w:val="24"/>
          <w:lang w:eastAsia="es-ES"/>
        </w:rPr>
        <w:t xml:space="preserve"> miles de personas siguen muriendo a medida que pasan los meses</w:t>
      </w:r>
      <w:r w:rsidR="00773315">
        <w:rPr>
          <w:rFonts w:ascii="Times New Roman" w:eastAsia="Times New Roman" w:hAnsi="Times New Roman" w:cs="Times New Roman"/>
          <w:sz w:val="24"/>
          <w:szCs w:val="24"/>
          <w:lang w:eastAsia="es-ES"/>
        </w:rPr>
        <w:t xml:space="preserve"> </w:t>
      </w:r>
    </w:p>
    <w:p w:rsidR="00773315" w:rsidRPr="00773315" w:rsidRDefault="00C32E55">
      <w:pPr>
        <w:rPr>
          <w:rFonts w:ascii="Arial" w:hAnsi="Arial" w:cs="Arial"/>
          <w:b/>
          <w:bCs/>
          <w:noProof/>
          <w:color w:val="000000"/>
          <w:sz w:val="16"/>
          <w:szCs w:val="16"/>
          <w:lang w:val="es-MX" w:eastAsia="es-MX"/>
        </w:rPr>
      </w:pPr>
      <w:r>
        <w:rPr>
          <w:rFonts w:ascii="Times New Roman" w:eastAsia="Times New Roman" w:hAnsi="Times New Roman" w:cs="Times New Roman"/>
          <w:sz w:val="24"/>
          <w:szCs w:val="24"/>
          <w:lang w:eastAsia="es-ES"/>
        </w:rPr>
        <w:t>.</w:t>
      </w:r>
      <w:r w:rsidR="00773315" w:rsidRPr="00773315">
        <w:rPr>
          <w:rFonts w:ascii="Arial" w:hAnsi="Arial" w:cs="Arial"/>
          <w:b/>
          <w:bCs/>
          <w:noProof/>
          <w:color w:val="000000"/>
          <w:sz w:val="16"/>
          <w:szCs w:val="16"/>
          <w:lang w:val="es-MX" w:eastAsia="es-MX"/>
        </w:rPr>
        <w:t xml:space="preserve"> </w:t>
      </w:r>
    </w:p>
    <w:p w:rsidR="00B12315" w:rsidRDefault="006F404E">
      <w:pP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  </w:t>
      </w:r>
    </w:p>
    <w:p w:rsidR="00B12315" w:rsidRDefault="006F404E">
      <w:pP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                     </w:t>
      </w:r>
    </w:p>
    <w:p w:rsidR="00C44DC2" w:rsidRDefault="00C44DC2" w:rsidP="00C44DC2">
      <w:pPr>
        <w:pStyle w:val="Prrafodelista"/>
        <w:rPr>
          <w:rFonts w:ascii="Times New Roman" w:hAnsi="Times New Roman" w:cs="Times New Roman"/>
          <w:sz w:val="24"/>
          <w:szCs w:val="24"/>
        </w:rPr>
      </w:pPr>
    </w:p>
    <w:p w:rsidR="00C44DC2" w:rsidRDefault="00C44DC2" w:rsidP="00C44DC2">
      <w:pPr>
        <w:pStyle w:val="Prrafodelista"/>
        <w:rPr>
          <w:rFonts w:ascii="Times New Roman" w:hAnsi="Times New Roman" w:cs="Times New Roman"/>
          <w:sz w:val="24"/>
          <w:szCs w:val="24"/>
        </w:rPr>
      </w:pPr>
    </w:p>
    <w:p w:rsidR="00C44DC2" w:rsidRDefault="00C44DC2" w:rsidP="00C44DC2">
      <w:pPr>
        <w:pStyle w:val="Prrafodelista"/>
        <w:rPr>
          <w:rFonts w:ascii="Times New Roman" w:hAnsi="Times New Roman" w:cs="Times New Roman"/>
          <w:sz w:val="24"/>
          <w:szCs w:val="24"/>
        </w:rPr>
      </w:pPr>
    </w:p>
    <w:p w:rsidR="00C44DC2" w:rsidRDefault="00C44DC2" w:rsidP="00C44DC2">
      <w:pPr>
        <w:pStyle w:val="Prrafodelista"/>
        <w:rPr>
          <w:rFonts w:ascii="Times New Roman" w:hAnsi="Times New Roman" w:cs="Times New Roman"/>
          <w:sz w:val="24"/>
          <w:szCs w:val="24"/>
        </w:rPr>
      </w:pPr>
    </w:p>
    <w:p w:rsidR="00C44DC2" w:rsidRDefault="00C44DC2" w:rsidP="00C44DC2">
      <w:pPr>
        <w:pStyle w:val="Prrafodelista"/>
        <w:rPr>
          <w:rFonts w:ascii="Times New Roman" w:hAnsi="Times New Roman" w:cs="Times New Roman"/>
          <w:sz w:val="24"/>
          <w:szCs w:val="24"/>
        </w:rPr>
      </w:pPr>
    </w:p>
    <w:p w:rsidR="00C44DC2" w:rsidRDefault="00C44DC2" w:rsidP="00C44DC2">
      <w:pPr>
        <w:pStyle w:val="Prrafodelista"/>
        <w:rPr>
          <w:rFonts w:ascii="Times New Roman" w:hAnsi="Times New Roman" w:cs="Times New Roman"/>
          <w:sz w:val="24"/>
          <w:szCs w:val="24"/>
        </w:rPr>
      </w:pPr>
    </w:p>
    <w:p w:rsidR="00C44DC2" w:rsidRDefault="00C44DC2" w:rsidP="00C44DC2">
      <w:pPr>
        <w:pStyle w:val="Prrafodelista"/>
        <w:rPr>
          <w:rFonts w:ascii="Times New Roman" w:hAnsi="Times New Roman" w:cs="Times New Roman"/>
          <w:sz w:val="24"/>
          <w:szCs w:val="24"/>
        </w:rPr>
      </w:pPr>
    </w:p>
    <w:p w:rsidR="00C44DC2" w:rsidRDefault="00C44DC2" w:rsidP="00C44DC2">
      <w:pPr>
        <w:pStyle w:val="Prrafodelista"/>
        <w:rPr>
          <w:rFonts w:ascii="Times New Roman" w:hAnsi="Times New Roman" w:cs="Times New Roman"/>
          <w:sz w:val="24"/>
          <w:szCs w:val="24"/>
        </w:rPr>
      </w:pPr>
    </w:p>
    <w:p w:rsidR="00C44DC2" w:rsidRPr="00C44DC2" w:rsidRDefault="00C44DC2" w:rsidP="00C44DC2">
      <w:pPr>
        <w:pStyle w:val="Prrafodelista"/>
        <w:jc w:val="right"/>
        <w:rPr>
          <w:rFonts w:ascii="Times New Roman" w:hAnsi="Times New Roman" w:cs="Times New Roman"/>
          <w:sz w:val="28"/>
          <w:szCs w:val="28"/>
        </w:rPr>
      </w:pPr>
    </w:p>
    <w:sectPr w:rsidR="00C44DC2" w:rsidRPr="00C44DC2" w:rsidSect="00CF3F23">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Lucida Grand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F28CB"/>
    <w:multiLevelType w:val="hybridMultilevel"/>
    <w:tmpl w:val="746CBF42"/>
    <w:lvl w:ilvl="0" w:tplc="C56C3214">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9C7459C"/>
    <w:multiLevelType w:val="hybridMultilevel"/>
    <w:tmpl w:val="E16A62D4"/>
    <w:lvl w:ilvl="0" w:tplc="D63C3D10">
      <w:numFmt w:val="bullet"/>
      <w:lvlText w:val=""/>
      <w:lvlJc w:val="left"/>
      <w:pPr>
        <w:ind w:left="720"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B094C"/>
    <w:rsid w:val="00015AB1"/>
    <w:rsid w:val="000C33A3"/>
    <w:rsid w:val="000F436E"/>
    <w:rsid w:val="00124708"/>
    <w:rsid w:val="00130CE7"/>
    <w:rsid w:val="0016105F"/>
    <w:rsid w:val="001B45AC"/>
    <w:rsid w:val="0026411D"/>
    <w:rsid w:val="002760CE"/>
    <w:rsid w:val="002B094C"/>
    <w:rsid w:val="002C617F"/>
    <w:rsid w:val="00337451"/>
    <w:rsid w:val="005413E7"/>
    <w:rsid w:val="00541C8B"/>
    <w:rsid w:val="0059352E"/>
    <w:rsid w:val="005D3B7C"/>
    <w:rsid w:val="00666D71"/>
    <w:rsid w:val="006F404E"/>
    <w:rsid w:val="00773315"/>
    <w:rsid w:val="007F0A04"/>
    <w:rsid w:val="00825C6F"/>
    <w:rsid w:val="0095417A"/>
    <w:rsid w:val="009C6143"/>
    <w:rsid w:val="00A31D5F"/>
    <w:rsid w:val="00AA5FAF"/>
    <w:rsid w:val="00AC712F"/>
    <w:rsid w:val="00B12315"/>
    <w:rsid w:val="00B26310"/>
    <w:rsid w:val="00B70EFA"/>
    <w:rsid w:val="00BA74D6"/>
    <w:rsid w:val="00BA74FA"/>
    <w:rsid w:val="00BD0C44"/>
    <w:rsid w:val="00BE498B"/>
    <w:rsid w:val="00C23CB7"/>
    <w:rsid w:val="00C32E55"/>
    <w:rsid w:val="00C44DC2"/>
    <w:rsid w:val="00CF3F23"/>
    <w:rsid w:val="00D57152"/>
    <w:rsid w:val="00DA2D65"/>
    <w:rsid w:val="00EA001F"/>
    <w:rsid w:val="00FD4B75"/>
    <w:rsid w:val="00FE5BCF"/>
    <w:rsid w:val="00FE6DF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94C"/>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760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60CE"/>
    <w:rPr>
      <w:rFonts w:ascii="Tahoma" w:hAnsi="Tahoma" w:cs="Tahoma"/>
      <w:sz w:val="16"/>
      <w:szCs w:val="16"/>
      <w:lang w:val="es-ES"/>
    </w:rPr>
  </w:style>
  <w:style w:type="paragraph" w:styleId="Prrafodelista">
    <w:name w:val="List Paragraph"/>
    <w:basedOn w:val="Normal"/>
    <w:uiPriority w:val="34"/>
    <w:qFormat/>
    <w:rsid w:val="0026411D"/>
    <w:pPr>
      <w:ind w:left="720"/>
      <w:contextualSpacing/>
    </w:pPr>
  </w:style>
  <w:style w:type="character" w:styleId="Hipervnculo">
    <w:name w:val="Hyperlink"/>
    <w:basedOn w:val="Fuentedeprrafopredeter"/>
    <w:uiPriority w:val="99"/>
    <w:unhideWhenUsed/>
    <w:rsid w:val="00EA001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Golfo_de_Ad%C3%A9n" TargetMode="External"/><Relationship Id="rId3" Type="http://schemas.openxmlformats.org/officeDocument/2006/relationships/settings" Target="settings.xml"/><Relationship Id="rId7" Type="http://schemas.openxmlformats.org/officeDocument/2006/relationships/hyperlink" Target="http://es.wikipedia.org/wiki/Oc%C3%A9ano_%C3%8Dndic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s.wikipedia.org/wiki/Mar_Rojo" TargetMode="External"/><Relationship Id="rId11" Type="http://schemas.openxmlformats.org/officeDocument/2006/relationships/fontTable" Target="fontTable.xml"/><Relationship Id="rId5" Type="http://schemas.openxmlformats.org/officeDocument/2006/relationships/hyperlink" Target="http://es.wikipedia.org/wiki/%C3%81frica" TargetMode="External"/><Relationship Id="rId10" Type="http://schemas.openxmlformats.org/officeDocument/2006/relationships/hyperlink" Target="http://es.wikipedia.org/wiki/Km%C2%B2" TargetMode="External"/><Relationship Id="rId4" Type="http://schemas.openxmlformats.org/officeDocument/2006/relationships/webSettings" Target="webSettings.xml"/><Relationship Id="rId9" Type="http://schemas.openxmlformats.org/officeDocument/2006/relationships/hyperlink" Target="http://es.wikipedia.org/wiki/Etiop%C3%AD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3</Pages>
  <Words>1264</Words>
  <Characters>6954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8202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fany</dc:creator>
  <cp:lastModifiedBy>XP BlackCrystal™ v8</cp:lastModifiedBy>
  <cp:revision>14</cp:revision>
  <cp:lastPrinted>2011-12-14T21:50:00Z</cp:lastPrinted>
  <dcterms:created xsi:type="dcterms:W3CDTF">2011-06-28T23:08:00Z</dcterms:created>
  <dcterms:modified xsi:type="dcterms:W3CDTF">2011-12-14T21:52:00Z</dcterms:modified>
</cp:coreProperties>
</file>