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65" w:rsidRDefault="00991754" w:rsidP="00991754">
      <w:pPr>
        <w:spacing w:line="240" w:lineRule="auto"/>
        <w:jc w:val="center"/>
      </w:pPr>
      <w:r>
        <w:t>Activité en science et technologie</w:t>
      </w:r>
    </w:p>
    <w:p w:rsidR="00991754" w:rsidRDefault="00991754" w:rsidP="00991754">
      <w:pPr>
        <w:spacing w:line="240" w:lineRule="auto"/>
        <w:jc w:val="center"/>
      </w:pPr>
      <w:r>
        <w:t>«Les sandales»</w:t>
      </w:r>
    </w:p>
    <w:p w:rsidR="00991754" w:rsidRDefault="00991754" w:rsidP="00991754">
      <w:pPr>
        <w:spacing w:line="240" w:lineRule="auto"/>
        <w:jc w:val="center"/>
      </w:pPr>
      <w:r>
        <w:t xml:space="preserve">Carte conceptuelle créée par </w:t>
      </w:r>
      <w:proofErr w:type="spellStart"/>
      <w:r>
        <w:t>Emilie</w:t>
      </w:r>
      <w:proofErr w:type="spellEnd"/>
      <w:r>
        <w:t xml:space="preserve"> </w:t>
      </w:r>
      <w:proofErr w:type="spellStart"/>
      <w:r>
        <w:t>Veillette</w:t>
      </w:r>
      <w:proofErr w:type="spellEnd"/>
    </w:p>
    <w:p w:rsidR="00991754" w:rsidRDefault="00991754" w:rsidP="00991754">
      <w:pPr>
        <w:spacing w:line="240" w:lineRule="auto"/>
        <w:jc w:val="center"/>
      </w:pPr>
    </w:p>
    <w:p w:rsidR="00991754" w:rsidRDefault="00991754" w:rsidP="00991754">
      <w:pPr>
        <w:spacing w:line="240" w:lineRule="auto"/>
        <w:jc w:val="both"/>
      </w:pPr>
      <w:r>
        <w:t xml:space="preserve">Le schéma </w:t>
      </w:r>
      <w:proofErr w:type="spellStart"/>
      <w:r>
        <w:t>Cmap</w:t>
      </w:r>
      <w:proofErr w:type="spellEnd"/>
      <w:r>
        <w:t xml:space="preserve"> détaillant l’activité en science et technologie intitulée «Les sandales» et destinée aux élèves de 6</w:t>
      </w:r>
      <w:r w:rsidRPr="00991754">
        <w:rPr>
          <w:vertAlign w:val="superscript"/>
        </w:rPr>
        <w:t>e</w:t>
      </w:r>
      <w:r>
        <w:t xml:space="preserve"> année est divisé en 3 parties :</w:t>
      </w:r>
    </w:p>
    <w:p w:rsidR="00991754" w:rsidRDefault="00991754" w:rsidP="00991754">
      <w:pPr>
        <w:pStyle w:val="Paragraphedeliste"/>
        <w:numPr>
          <w:ilvl w:val="0"/>
          <w:numId w:val="1"/>
        </w:numPr>
        <w:spacing w:line="240" w:lineRule="auto"/>
        <w:jc w:val="both"/>
      </w:pPr>
      <w:r>
        <w:t>La préparation de l’activité</w:t>
      </w:r>
    </w:p>
    <w:p w:rsidR="00991754" w:rsidRDefault="00991754" w:rsidP="00991754">
      <w:pPr>
        <w:pStyle w:val="Paragraphedeliste"/>
        <w:numPr>
          <w:ilvl w:val="0"/>
          <w:numId w:val="1"/>
        </w:numPr>
        <w:spacing w:line="240" w:lineRule="auto"/>
        <w:jc w:val="both"/>
      </w:pPr>
      <w:r>
        <w:t>La réalisation de l’activité</w:t>
      </w:r>
    </w:p>
    <w:p w:rsidR="00991754" w:rsidRDefault="00991754" w:rsidP="00991754">
      <w:pPr>
        <w:pStyle w:val="Paragraphedeliste"/>
        <w:numPr>
          <w:ilvl w:val="0"/>
          <w:numId w:val="1"/>
        </w:numPr>
        <w:spacing w:line="240" w:lineRule="auto"/>
        <w:jc w:val="both"/>
      </w:pPr>
      <w:r>
        <w:t>L’évaluation de l’activité</w:t>
      </w:r>
    </w:p>
    <w:p w:rsidR="00991754" w:rsidRDefault="00991754" w:rsidP="00991754">
      <w:pPr>
        <w:spacing w:line="240" w:lineRule="auto"/>
        <w:jc w:val="both"/>
      </w:pPr>
      <w:r>
        <w:t xml:space="preserve">Dans la partie </w:t>
      </w:r>
      <w:r>
        <w:rPr>
          <w:i/>
        </w:rPr>
        <w:t>Préparation</w:t>
      </w:r>
      <w:r>
        <w:t xml:space="preserve">, on retrouve les informations nécessaires à </w:t>
      </w:r>
      <w:bookmarkStart w:id="0" w:name="_GoBack"/>
      <w:r>
        <w:t xml:space="preserve">l’enseignant afin de bien comprendre et planifier l’activité. Le but de celle-ci est </w:t>
      </w:r>
      <w:bookmarkEnd w:id="0"/>
      <w:r>
        <w:t>bien sûr indiqué mais en plus, on peut lire les indications pédagogiques à suivre, les compétences disciplinaires et transversales ciblées ainsi que le domaine général de formation concerné par ce projet. Pour faciliter la</w:t>
      </w:r>
      <w:r w:rsidR="004E5B45">
        <w:t xml:space="preserve"> préparation de cette activité de façon plus étroitement liée au domaine de la science et de la technologie, les savoirs essentiels précis et l’univers touché sont aussi mentionnés.</w:t>
      </w:r>
      <w:r w:rsidR="00E41153">
        <w:t xml:space="preserve"> Toutes ces informations sont en lien direct avec la phase de préparation et c’est pour cette raison qu’elles sont toutes reliées à cette bulle.</w:t>
      </w:r>
    </w:p>
    <w:p w:rsidR="004E5B45" w:rsidRDefault="004E5B45" w:rsidP="00991754">
      <w:pPr>
        <w:spacing w:line="240" w:lineRule="auto"/>
        <w:jc w:val="both"/>
      </w:pPr>
      <w:r>
        <w:t xml:space="preserve">Dans la partie </w:t>
      </w:r>
      <w:r>
        <w:rPr>
          <w:i/>
        </w:rPr>
        <w:t>Réalisation</w:t>
      </w:r>
      <w:r>
        <w:t>, on retrouve les 7 activités qui composent ce projet. Chacune d’elles est identifiée d’une couleur différente pour éviter de mélanger les contenus. La durée (à titre indicatif seulement comme le mentionne l’ajout d’information), le matériel requis et la description de l’activité sont indiqués pour chacune</w:t>
      </w:r>
      <w:r w:rsidR="00E41153">
        <w:t>.</w:t>
      </w:r>
      <w:r>
        <w:t xml:space="preserve"> Des liens internet menant à différents documents essentiels à la réalisation des activités (théorie, exemples, annexes, etc.) ont été ajoutés.</w:t>
      </w:r>
    </w:p>
    <w:p w:rsidR="004E5B45" w:rsidRDefault="004E5B45" w:rsidP="00991754">
      <w:pPr>
        <w:spacing w:line="240" w:lineRule="auto"/>
        <w:jc w:val="both"/>
      </w:pPr>
      <w:r>
        <w:t xml:space="preserve">Dans la partie </w:t>
      </w:r>
      <w:r>
        <w:rPr>
          <w:i/>
        </w:rPr>
        <w:t xml:space="preserve">Évaluation, </w:t>
      </w:r>
      <w:r>
        <w:t>on retrouve</w:t>
      </w:r>
      <w:r w:rsidR="00E41153">
        <w:t xml:space="preserve"> sous forme de nœuds imbriqués</w:t>
      </w:r>
      <w:r>
        <w:t xml:space="preserve"> les compétences et les critères servant à évaluer le projet par l’enseignant. Une note a été ajoutée pour spécifier les modalités d’évaluation. Une grille plus complète </w:t>
      </w:r>
      <w:r w:rsidR="00E41153">
        <w:t>est disponible via un lien internet et peut être imprimée pour faciliter la consignation des notes. Il y a également des notions mathématiques qui peuvent être évaluées et qui sont détaillées via un autre lien internet.</w:t>
      </w:r>
    </w:p>
    <w:p w:rsidR="00E41153" w:rsidRDefault="00E41153" w:rsidP="00991754">
      <w:pPr>
        <w:spacing w:line="240" w:lineRule="auto"/>
        <w:jc w:val="both"/>
      </w:pPr>
      <w:r>
        <w:t>Finalement, la référence (centre de développement pédagogique) est indiquée en haut à droite et le nom de l’auteur en bas à droite.</w:t>
      </w:r>
    </w:p>
    <w:p w:rsidR="00E41153" w:rsidRPr="004E5B45" w:rsidRDefault="00E41153" w:rsidP="00991754">
      <w:pPr>
        <w:spacing w:line="240" w:lineRule="auto"/>
        <w:jc w:val="both"/>
      </w:pPr>
      <w:proofErr w:type="spellStart"/>
      <w:r>
        <w:t>Emilie</w:t>
      </w:r>
      <w:proofErr w:type="spellEnd"/>
      <w:r>
        <w:t xml:space="preserve"> </w:t>
      </w:r>
      <w:proofErr w:type="spellStart"/>
      <w:r>
        <w:t>Veillette</w:t>
      </w:r>
      <w:proofErr w:type="spellEnd"/>
    </w:p>
    <w:sectPr w:rsidR="00E41153" w:rsidRPr="004E5B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37857"/>
    <w:multiLevelType w:val="hybridMultilevel"/>
    <w:tmpl w:val="43882F4E"/>
    <w:lvl w:ilvl="0" w:tplc="3C249CBC">
      <w:numFmt w:val="bullet"/>
      <w:lvlText w:val="-"/>
      <w:lvlJc w:val="left"/>
      <w:pPr>
        <w:ind w:left="720" w:hanging="360"/>
      </w:pPr>
      <w:rPr>
        <w:rFonts w:ascii="Tahoma" w:eastAsiaTheme="minorHAnsi" w:hAnsi="Tahoma"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54"/>
    <w:rsid w:val="004E5B45"/>
    <w:rsid w:val="00991754"/>
    <w:rsid w:val="00BC3E65"/>
    <w:rsid w:val="00E411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Commission Scolaire des Patriotes</dc:creator>
  <cp:lastModifiedBy>Commission Scolaire des Patriotes</cp:lastModifiedBy>
  <cp:revision>1</cp:revision>
  <dcterms:created xsi:type="dcterms:W3CDTF">2014-06-24T01:32:00Z</dcterms:created>
  <dcterms:modified xsi:type="dcterms:W3CDTF">2014-06-24T02:12:00Z</dcterms:modified>
</cp:coreProperties>
</file>