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3893" w:rsidRDefault="00503893" w:rsidP="00426B87">
      <w:pPr>
        <w:jc w:val="center"/>
      </w:pPr>
      <w:r>
        <w:t xml:space="preserve">                                                            </w:t>
      </w:r>
      <w:r w:rsidR="00426B87">
        <w:t xml:space="preserve">                              </w:t>
      </w:r>
    </w:p>
    <w:tbl>
      <w:tblPr>
        <w:tblStyle w:val="LightList"/>
        <w:tblW w:w="0" w:type="auto"/>
        <w:tblLook w:val="04A0" w:firstRow="1" w:lastRow="0" w:firstColumn="1" w:lastColumn="0" w:noHBand="0" w:noVBand="1"/>
      </w:tblPr>
      <w:tblGrid>
        <w:gridCol w:w="2635"/>
        <w:gridCol w:w="4174"/>
        <w:gridCol w:w="5295"/>
      </w:tblGrid>
      <w:tr w:rsidR="003402BA" w:rsidRPr="00426B87" w:rsidTr="007E2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4" w:type="dxa"/>
            <w:gridSpan w:val="3"/>
            <w:vAlign w:val="center"/>
          </w:tcPr>
          <w:p w:rsidR="003402BA" w:rsidRPr="00426B87" w:rsidRDefault="003402BA" w:rsidP="003402BA">
            <w:pPr>
              <w:jc w:val="center"/>
              <w:rPr>
                <w:rFonts w:cs="Times New Roman"/>
              </w:rPr>
            </w:pPr>
            <w:bookmarkStart w:id="0" w:name="_GoBack"/>
            <w:r w:rsidRPr="00426B87">
              <w:rPr>
                <w:rFonts w:cs="Times New Roman"/>
              </w:rPr>
              <w:t xml:space="preserve">Antecedentes de la Globalización  </w:t>
            </w:r>
            <w:bookmarkEnd w:id="0"/>
          </w:p>
        </w:tc>
      </w:tr>
      <w:tr w:rsidR="00214219" w:rsidRPr="00426B87" w:rsidTr="0042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C945FC" w:rsidRPr="00426B87" w:rsidRDefault="00C945FC" w:rsidP="00C945FC">
            <w:pPr>
              <w:jc w:val="center"/>
              <w:rPr>
                <w:rFonts w:cs="Times New Roman"/>
                <w:i/>
                <w:sz w:val="18"/>
                <w:szCs w:val="18"/>
              </w:rPr>
            </w:pPr>
            <w:r w:rsidRPr="00426B87">
              <w:rPr>
                <w:rFonts w:cs="Times New Roman"/>
                <w:i/>
                <w:sz w:val="18"/>
                <w:szCs w:val="18"/>
              </w:rPr>
              <w:t>Periodo</w:t>
            </w:r>
          </w:p>
        </w:tc>
        <w:tc>
          <w:tcPr>
            <w:tcW w:w="4174" w:type="dxa"/>
          </w:tcPr>
          <w:p w:rsidR="00C945FC" w:rsidRPr="00426B87" w:rsidRDefault="003402BA" w:rsidP="00C945FC">
            <w:pPr>
              <w:jc w:val="center"/>
              <w:cnfStyle w:val="000000100000" w:firstRow="0" w:lastRow="0" w:firstColumn="0" w:lastColumn="0" w:oddVBand="0" w:evenVBand="0" w:oddHBand="1" w:evenHBand="0" w:firstRowFirstColumn="0" w:firstRowLastColumn="0" w:lastRowFirstColumn="0" w:lastRowLastColumn="0"/>
              <w:rPr>
                <w:rFonts w:cs="Times New Roman"/>
                <w:b/>
                <w:i/>
                <w:sz w:val="18"/>
                <w:szCs w:val="18"/>
              </w:rPr>
            </w:pPr>
            <w:r w:rsidRPr="00426B87">
              <w:rPr>
                <w:rFonts w:cs="Times New Roman"/>
                <w:b/>
                <w:i/>
                <w:sz w:val="18"/>
                <w:szCs w:val="18"/>
              </w:rPr>
              <w:t xml:space="preserve">Acontecimiento </w:t>
            </w:r>
          </w:p>
        </w:tc>
        <w:tc>
          <w:tcPr>
            <w:tcW w:w="5295" w:type="dxa"/>
          </w:tcPr>
          <w:p w:rsidR="00C945FC" w:rsidRPr="00426B87" w:rsidRDefault="00C945FC">
            <w:pPr>
              <w:jc w:val="right"/>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214219" w:rsidRPr="00426B87" w:rsidTr="00426B87">
        <w:tc>
          <w:tcPr>
            <w:cnfStyle w:val="001000000000" w:firstRow="0" w:lastRow="0" w:firstColumn="1" w:lastColumn="0" w:oddVBand="0" w:evenVBand="0" w:oddHBand="0" w:evenHBand="0" w:firstRowFirstColumn="0" w:firstRowLastColumn="0" w:lastRowFirstColumn="0" w:lastRowLastColumn="0"/>
            <w:tcW w:w="2635" w:type="dxa"/>
            <w:vAlign w:val="center"/>
          </w:tcPr>
          <w:p w:rsidR="00C945FC" w:rsidRPr="00426B87" w:rsidRDefault="00C945FC" w:rsidP="00C945FC">
            <w:pPr>
              <w:jc w:val="center"/>
              <w:rPr>
                <w:rFonts w:cs="Times New Roman"/>
                <w:sz w:val="18"/>
                <w:szCs w:val="18"/>
              </w:rPr>
            </w:pPr>
            <w:r w:rsidRPr="00426B87">
              <w:rPr>
                <w:rFonts w:cs="Times New Roman"/>
                <w:sz w:val="18"/>
                <w:szCs w:val="18"/>
              </w:rPr>
              <w:t>1400s-1500s</w:t>
            </w:r>
          </w:p>
        </w:tc>
        <w:tc>
          <w:tcPr>
            <w:tcW w:w="4174" w:type="dxa"/>
          </w:tcPr>
          <w:p w:rsidR="00426B87" w:rsidRDefault="00426B87" w:rsidP="00C945FC">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C945FC" w:rsidRPr="00426B87" w:rsidRDefault="00C945FC" w:rsidP="00C945FC">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26B87">
              <w:rPr>
                <w:rFonts w:cs="Times New Roman"/>
                <w:sz w:val="18"/>
                <w:szCs w:val="18"/>
              </w:rPr>
              <w:t>Portugal establece un imperio comercial en el Océano Indico.</w:t>
            </w:r>
            <w:r w:rsidR="00AC5A22" w:rsidRPr="00426B87">
              <w:rPr>
                <w:rFonts w:cs="Times New Roman"/>
                <w:sz w:val="18"/>
                <w:szCs w:val="18"/>
              </w:rPr>
              <w:t xml:space="preserve"> Colon desembarca en la Bahamas, dando paso  a la conquista Española en las Américas. El crecimiento de los asentamientos Españoles trajo como resultado la destrucción </w:t>
            </w:r>
            <w:r w:rsidR="004855F7" w:rsidRPr="00426B87">
              <w:rPr>
                <w:rFonts w:cs="Times New Roman"/>
                <w:sz w:val="18"/>
                <w:szCs w:val="18"/>
              </w:rPr>
              <w:t xml:space="preserve">de varias sociedades nativas, </w:t>
            </w:r>
            <w:r w:rsidR="00AC5A22" w:rsidRPr="00426B87">
              <w:rPr>
                <w:rFonts w:cs="Times New Roman"/>
                <w:sz w:val="18"/>
                <w:szCs w:val="18"/>
              </w:rPr>
              <w:t xml:space="preserve"> un intercambio de cultivos, enfermedades, animales domésticos, y otros recursos </w:t>
            </w:r>
            <w:r w:rsidR="004855F7" w:rsidRPr="00426B87">
              <w:rPr>
                <w:rFonts w:cs="Times New Roman"/>
                <w:sz w:val="18"/>
                <w:szCs w:val="18"/>
              </w:rPr>
              <w:t xml:space="preserve">entre </w:t>
            </w:r>
            <w:r w:rsidR="00AC5A22" w:rsidRPr="00426B87">
              <w:rPr>
                <w:rFonts w:cs="Times New Roman"/>
                <w:sz w:val="18"/>
                <w:szCs w:val="18"/>
              </w:rPr>
              <w:t>Europa y las Américas. África contribuyo a estos intercambios con el comercio de esclavos  por vía del Atlántico</w:t>
            </w:r>
            <w:r w:rsidR="004855F7" w:rsidRPr="00426B87">
              <w:rPr>
                <w:rFonts w:cs="Times New Roman"/>
                <w:sz w:val="18"/>
                <w:szCs w:val="18"/>
              </w:rPr>
              <w:t xml:space="preserve">. Y fue el  Nuevo Mundo de la esclavitud en las plantaciones </w:t>
            </w:r>
            <w:r w:rsidR="00AC5A22" w:rsidRPr="00426B87">
              <w:rPr>
                <w:rFonts w:cs="Times New Roman"/>
                <w:sz w:val="18"/>
                <w:szCs w:val="18"/>
              </w:rPr>
              <w:t xml:space="preserve">       </w:t>
            </w:r>
            <w:r w:rsidRPr="00426B87">
              <w:rPr>
                <w:rFonts w:cs="Times New Roman"/>
                <w:sz w:val="18"/>
                <w:szCs w:val="18"/>
              </w:rPr>
              <w:t xml:space="preserve"> </w:t>
            </w:r>
          </w:p>
        </w:tc>
        <w:tc>
          <w:tcPr>
            <w:tcW w:w="5295" w:type="dxa"/>
            <w:vAlign w:val="center"/>
          </w:tcPr>
          <w:p w:rsidR="00CF4AC1" w:rsidRPr="00426B87" w:rsidRDefault="00CF4AC1">
            <w:pPr>
              <w:jc w:val="right"/>
              <w:cnfStyle w:val="000000000000" w:firstRow="0" w:lastRow="0" w:firstColumn="0" w:lastColumn="0" w:oddVBand="0" w:evenVBand="0" w:oddHBand="0" w:evenHBand="0" w:firstRowFirstColumn="0" w:firstRowLastColumn="0" w:lastRowFirstColumn="0" w:lastRowLastColumn="0"/>
              <w:rPr>
                <w:rFonts w:cs="Times New Roman"/>
                <w:sz w:val="12"/>
                <w:szCs w:val="12"/>
              </w:rPr>
            </w:pPr>
          </w:p>
          <w:p w:rsidR="00B04A43" w:rsidRPr="00426B87" w:rsidRDefault="00426B87" w:rsidP="00546FD4">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object w:dxaOrig="3312"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79.8pt" o:ole="">
                  <v:imagedata r:id="rId7" o:title=""/>
                </v:shape>
                <o:OLEObject Type="Embed" ProgID="PBrush" ShapeID="_x0000_i1025" DrawAspect="Content" ObjectID="_1472810083" r:id="rId8"/>
              </w:object>
            </w:r>
          </w:p>
          <w:p w:rsidR="001F1EF8" w:rsidRPr="00426B87" w:rsidRDefault="00B04A43" w:rsidP="00B04A43">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1F1EF8" w:rsidRPr="00426B87" w:rsidRDefault="00B04A43" w:rsidP="00B04A43">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 xml:space="preserve"> http://sethandray.wordpress.com/2010/06/22/to-spit-</w:t>
            </w:r>
          </w:p>
          <w:p w:rsidR="00B04A43" w:rsidRPr="00426B87" w:rsidRDefault="00B04A43" w:rsidP="00B04A43">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lang w:val="en-CA"/>
              </w:rPr>
            </w:pPr>
            <w:r w:rsidRPr="00426B87">
              <w:rPr>
                <w:rFonts w:cs="Times New Roman"/>
                <w:sz w:val="12"/>
                <w:szCs w:val="12"/>
                <w:lang w:val="en-CA"/>
              </w:rPr>
              <w:t>or-not-to-spit-on-</w:t>
            </w:r>
            <w:proofErr w:type="spellStart"/>
            <w:r w:rsidRPr="00426B87">
              <w:rPr>
                <w:rFonts w:cs="Times New Roman"/>
                <w:sz w:val="12"/>
                <w:szCs w:val="12"/>
                <w:lang w:val="en-CA"/>
              </w:rPr>
              <w:t>christopher</w:t>
            </w:r>
            <w:proofErr w:type="spellEnd"/>
            <w:r w:rsidRPr="00426B87">
              <w:rPr>
                <w:rFonts w:cs="Times New Roman"/>
                <w:sz w:val="12"/>
                <w:szCs w:val="12"/>
                <w:lang w:val="en-CA"/>
              </w:rPr>
              <w:t>-</w:t>
            </w:r>
            <w:proofErr w:type="spellStart"/>
            <w:r w:rsidRPr="00426B87">
              <w:rPr>
                <w:rFonts w:cs="Times New Roman"/>
                <w:sz w:val="12"/>
                <w:szCs w:val="12"/>
                <w:lang w:val="en-CA"/>
              </w:rPr>
              <w:t>columbus</w:t>
            </w:r>
            <w:proofErr w:type="spellEnd"/>
            <w:r w:rsidRPr="00426B87">
              <w:rPr>
                <w:rFonts w:cs="Times New Roman"/>
                <w:sz w:val="12"/>
                <w:szCs w:val="12"/>
                <w:lang w:val="en-CA"/>
              </w:rPr>
              <w:t>-grave/</w:t>
            </w:r>
          </w:p>
          <w:p w:rsidR="00B04A43" w:rsidRPr="00426B87" w:rsidRDefault="00B04A43" w:rsidP="00B04A43">
            <w:pPr>
              <w:cnfStyle w:val="000000000000" w:firstRow="0" w:lastRow="0" w:firstColumn="0" w:lastColumn="0" w:oddVBand="0" w:evenVBand="0" w:oddHBand="0" w:evenHBand="0" w:firstRowFirstColumn="0" w:firstRowLastColumn="0" w:lastRowFirstColumn="0" w:lastRowLastColumn="0"/>
              <w:rPr>
                <w:rFonts w:cs="Times New Roman"/>
                <w:sz w:val="12"/>
                <w:szCs w:val="12"/>
                <w:lang w:val="en-CA"/>
              </w:rPr>
            </w:pPr>
          </w:p>
          <w:p w:rsidR="00B04A43" w:rsidRPr="00426B87" w:rsidRDefault="00B04A43" w:rsidP="00B04A43">
            <w:pPr>
              <w:cnfStyle w:val="000000000000" w:firstRow="0" w:lastRow="0" w:firstColumn="0" w:lastColumn="0" w:oddVBand="0" w:evenVBand="0" w:oddHBand="0" w:evenHBand="0" w:firstRowFirstColumn="0" w:firstRowLastColumn="0" w:lastRowFirstColumn="0" w:lastRowLastColumn="0"/>
              <w:rPr>
                <w:rFonts w:cs="Times New Roman"/>
                <w:sz w:val="12"/>
                <w:szCs w:val="12"/>
                <w:lang w:val="en-CA"/>
              </w:rPr>
            </w:pPr>
          </w:p>
          <w:p w:rsidR="00B04A43" w:rsidRPr="00426B87" w:rsidRDefault="00B04A43" w:rsidP="00B04A43">
            <w:pPr>
              <w:cnfStyle w:val="000000000000" w:firstRow="0" w:lastRow="0" w:firstColumn="0" w:lastColumn="0" w:oddVBand="0" w:evenVBand="0" w:oddHBand="0" w:evenHBand="0" w:firstRowFirstColumn="0" w:firstRowLastColumn="0" w:lastRowFirstColumn="0" w:lastRowLastColumn="0"/>
              <w:rPr>
                <w:rFonts w:cs="Times New Roman"/>
                <w:sz w:val="12"/>
                <w:szCs w:val="12"/>
                <w:lang w:val="en-CA"/>
              </w:rPr>
            </w:pPr>
          </w:p>
          <w:p w:rsidR="00C945FC" w:rsidRPr="00426B87" w:rsidRDefault="00B04A43" w:rsidP="00B04A43">
            <w:pPr>
              <w:tabs>
                <w:tab w:val="left" w:pos="1212"/>
              </w:tabs>
              <w:cnfStyle w:val="000000000000" w:firstRow="0" w:lastRow="0" w:firstColumn="0" w:lastColumn="0" w:oddVBand="0" w:evenVBand="0" w:oddHBand="0" w:evenHBand="0" w:firstRowFirstColumn="0" w:firstRowLastColumn="0" w:lastRowFirstColumn="0" w:lastRowLastColumn="0"/>
              <w:rPr>
                <w:rFonts w:cs="Times New Roman"/>
                <w:sz w:val="12"/>
                <w:szCs w:val="12"/>
                <w:lang w:val="en-CA"/>
              </w:rPr>
            </w:pPr>
            <w:r w:rsidRPr="00426B87">
              <w:rPr>
                <w:rFonts w:cs="Times New Roman"/>
                <w:sz w:val="12"/>
                <w:szCs w:val="12"/>
                <w:lang w:val="en-CA"/>
              </w:rPr>
              <w:tab/>
            </w:r>
          </w:p>
        </w:tc>
      </w:tr>
      <w:tr w:rsidR="00214219" w:rsidRPr="00426B87" w:rsidTr="0042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C945FC" w:rsidRPr="00426B87" w:rsidRDefault="004855F7" w:rsidP="004855F7">
            <w:pPr>
              <w:jc w:val="center"/>
              <w:rPr>
                <w:rFonts w:cs="Times New Roman"/>
                <w:sz w:val="18"/>
                <w:szCs w:val="18"/>
              </w:rPr>
            </w:pPr>
            <w:r w:rsidRPr="00426B87">
              <w:rPr>
                <w:rFonts w:cs="Times New Roman"/>
                <w:sz w:val="18"/>
                <w:szCs w:val="18"/>
              </w:rPr>
              <w:t>1600s-1700s</w:t>
            </w:r>
          </w:p>
        </w:tc>
        <w:tc>
          <w:tcPr>
            <w:tcW w:w="4174" w:type="dxa"/>
          </w:tcPr>
          <w:p w:rsidR="00426B87" w:rsidRDefault="00426B87" w:rsidP="004855F7">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1A6B6C" w:rsidRPr="00426B87" w:rsidRDefault="00AB3D69" w:rsidP="004855F7">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Los británico</w:t>
            </w:r>
            <w:r w:rsidR="004855F7" w:rsidRPr="00426B87">
              <w:rPr>
                <w:rFonts w:cs="Times New Roman"/>
                <w:sz w:val="18"/>
                <w:szCs w:val="18"/>
              </w:rPr>
              <w:t xml:space="preserve">s, </w:t>
            </w:r>
            <w:r w:rsidRPr="00426B87">
              <w:rPr>
                <w:rFonts w:cs="Times New Roman"/>
                <w:sz w:val="18"/>
                <w:szCs w:val="18"/>
              </w:rPr>
              <w:t>franceses</w:t>
            </w:r>
            <w:r w:rsidR="007C7C59" w:rsidRPr="00426B87">
              <w:rPr>
                <w:rFonts w:cs="Times New Roman"/>
                <w:sz w:val="18"/>
                <w:szCs w:val="18"/>
              </w:rPr>
              <w:t xml:space="preserve">, </w:t>
            </w:r>
            <w:r w:rsidRPr="00426B87">
              <w:rPr>
                <w:rFonts w:cs="Times New Roman"/>
                <w:sz w:val="18"/>
                <w:szCs w:val="18"/>
              </w:rPr>
              <w:t>alemanes</w:t>
            </w:r>
            <w:r w:rsidR="004855F7" w:rsidRPr="00426B87">
              <w:rPr>
                <w:rFonts w:cs="Times New Roman"/>
                <w:sz w:val="18"/>
                <w:szCs w:val="18"/>
              </w:rPr>
              <w:t>, y algunos otros siguie</w:t>
            </w:r>
            <w:r w:rsidR="007C7C59" w:rsidRPr="00426B87">
              <w:rPr>
                <w:rFonts w:cs="Times New Roman"/>
                <w:sz w:val="18"/>
                <w:szCs w:val="18"/>
              </w:rPr>
              <w:t>ron a España y Portugal e</w:t>
            </w:r>
            <w:r w:rsidR="004855F7" w:rsidRPr="00426B87">
              <w:rPr>
                <w:rFonts w:cs="Times New Roman"/>
                <w:sz w:val="18"/>
                <w:szCs w:val="18"/>
              </w:rPr>
              <w:t xml:space="preserve">n la exploración y colonización en las Américas y al Sureste de Asia. </w:t>
            </w:r>
            <w:r w:rsidR="003402BA" w:rsidRPr="00426B87">
              <w:rPr>
                <w:rFonts w:cs="Times New Roman"/>
                <w:sz w:val="18"/>
                <w:szCs w:val="18"/>
              </w:rPr>
              <w:t>Se intensifica el comercio</w:t>
            </w:r>
            <w:r w:rsidR="007C7C59" w:rsidRPr="00426B87">
              <w:rPr>
                <w:rFonts w:cs="Times New Roman"/>
                <w:sz w:val="18"/>
                <w:szCs w:val="18"/>
              </w:rPr>
              <w:t xml:space="preserve"> a través del Atlántico y Asia por vía del Océano Indico. Los </w:t>
            </w:r>
            <w:r w:rsidR="003402BA" w:rsidRPr="00426B87">
              <w:rPr>
                <w:rFonts w:cs="Times New Roman"/>
                <w:sz w:val="18"/>
                <w:szCs w:val="18"/>
              </w:rPr>
              <w:t>británicos</w:t>
            </w:r>
            <w:r w:rsidR="007C7C59" w:rsidRPr="00426B87">
              <w:rPr>
                <w:rFonts w:cs="Times New Roman"/>
                <w:sz w:val="18"/>
                <w:szCs w:val="18"/>
              </w:rPr>
              <w:t xml:space="preserve"> y franceses empiezan a tomar el control en algunas partes de la India.   </w:t>
            </w:r>
          </w:p>
          <w:p w:rsidR="001A6B6C" w:rsidRPr="00426B87" w:rsidRDefault="001A6B6C" w:rsidP="004855F7">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C945FC" w:rsidRPr="00426B87" w:rsidRDefault="007C7C59" w:rsidP="004855F7">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 xml:space="preserve"> </w:t>
            </w:r>
            <w:r w:rsidR="004855F7" w:rsidRPr="00426B87">
              <w:rPr>
                <w:rFonts w:cs="Times New Roman"/>
                <w:sz w:val="18"/>
                <w:szCs w:val="18"/>
              </w:rPr>
              <w:t xml:space="preserve">   </w:t>
            </w:r>
          </w:p>
        </w:tc>
        <w:tc>
          <w:tcPr>
            <w:tcW w:w="5295" w:type="dxa"/>
          </w:tcPr>
          <w:p w:rsidR="00CF4AC1" w:rsidRPr="00426B87" w:rsidRDefault="00CF4AC1">
            <w:pPr>
              <w:jc w:val="right"/>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F35CDB" w:rsidRPr="00426B87" w:rsidRDefault="00F35CDB" w:rsidP="00546FD4">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drawing>
                <wp:inline distT="0" distB="0" distL="0" distR="0" wp14:anchorId="5575FE81" wp14:editId="2AB1803E">
                  <wp:extent cx="1574596" cy="937260"/>
                  <wp:effectExtent l="0" t="0" r="6985" b="0"/>
                  <wp:docPr id="2" name="Picture 2" descr="https://encrypted-tbn2.gstatic.com/images?q=tbn:ANd9GcSBObcTnO5GOd-TpUfcH708nHiM1ll9ScEhYUrwOkO3KZUTw1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BObcTnO5GOd-TpUfcH708nHiM1ll9ScEhYUrwOkO3KZUTw1B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577" cy="939034"/>
                          </a:xfrm>
                          <a:prstGeom prst="rect">
                            <a:avLst/>
                          </a:prstGeom>
                          <a:noFill/>
                          <a:ln>
                            <a:noFill/>
                          </a:ln>
                        </pic:spPr>
                      </pic:pic>
                    </a:graphicData>
                  </a:graphic>
                </wp:inline>
              </w:drawing>
            </w:r>
          </w:p>
          <w:p w:rsidR="00C945FC" w:rsidRPr="00426B87" w:rsidRDefault="00F35CDB" w:rsidP="00F35CDB">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F35CDB" w:rsidRPr="00426B87" w:rsidRDefault="00A940DD" w:rsidP="00F35CDB">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hyperlink r:id="rId10" w:history="1">
              <w:r w:rsidR="00F35CDB" w:rsidRPr="00426B87">
                <w:rPr>
                  <w:rStyle w:val="ircho"/>
                  <w:rFonts w:cs="Times New Roman"/>
                  <w:color w:val="0000FF"/>
                  <w:sz w:val="12"/>
                  <w:szCs w:val="12"/>
                  <w:u w:val="single"/>
                </w:rPr>
                <w:t>www.pacificislandtravel.com</w:t>
              </w:r>
            </w:hyperlink>
          </w:p>
        </w:tc>
      </w:tr>
      <w:tr w:rsidR="00214219" w:rsidRPr="00426B87" w:rsidTr="00426B87">
        <w:tc>
          <w:tcPr>
            <w:cnfStyle w:val="001000000000" w:firstRow="0" w:lastRow="0" w:firstColumn="1" w:lastColumn="0" w:oddVBand="0" w:evenVBand="0" w:oddHBand="0" w:evenHBand="0" w:firstRowFirstColumn="0" w:firstRowLastColumn="0" w:lastRowFirstColumn="0" w:lastRowLastColumn="0"/>
            <w:tcW w:w="2635" w:type="dxa"/>
            <w:vAlign w:val="center"/>
          </w:tcPr>
          <w:p w:rsidR="00C945FC" w:rsidRPr="00426B87" w:rsidRDefault="007C7C59" w:rsidP="007C7C59">
            <w:pPr>
              <w:jc w:val="center"/>
              <w:rPr>
                <w:rFonts w:cs="Times New Roman"/>
                <w:sz w:val="18"/>
                <w:szCs w:val="18"/>
              </w:rPr>
            </w:pPr>
            <w:r w:rsidRPr="00426B87">
              <w:rPr>
                <w:rFonts w:cs="Times New Roman"/>
                <w:sz w:val="18"/>
                <w:szCs w:val="18"/>
              </w:rPr>
              <w:t>1800s</w:t>
            </w:r>
          </w:p>
        </w:tc>
        <w:tc>
          <w:tcPr>
            <w:tcW w:w="4174" w:type="dxa"/>
          </w:tcPr>
          <w:p w:rsidR="00426B87" w:rsidRDefault="00426B87" w:rsidP="007C7C59">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426B87" w:rsidRDefault="007C7C59" w:rsidP="007C7C59">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26B87">
              <w:rPr>
                <w:rFonts w:cs="Times New Roman"/>
                <w:sz w:val="18"/>
                <w:szCs w:val="18"/>
              </w:rPr>
              <w:t>Gran Bretaña experimenta la fase de inicio de la Revolución Industrial</w:t>
            </w:r>
            <w:r w:rsidR="002825BD" w:rsidRPr="00426B87">
              <w:rPr>
                <w:rFonts w:cs="Times New Roman"/>
                <w:sz w:val="18"/>
                <w:szCs w:val="18"/>
              </w:rPr>
              <w:t xml:space="preserve">. La tecnología de las maquinas, vías del ferrocarril, barcos de vapor, fabricas, la economía de libre mercado y el sistema legal empieza a expandirse y tiene efecto en otros naciones Europeas, Norte América y con el tiempo la mayor parte del mundo a finales de 1800s. China es dividida en dos esferas de influencia. El comercio mundial crece rápidamente. </w:t>
            </w:r>
          </w:p>
          <w:p w:rsidR="00C945FC" w:rsidRPr="00426B87" w:rsidRDefault="007C7C59" w:rsidP="007C7C59">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26B87">
              <w:rPr>
                <w:rFonts w:cs="Times New Roman"/>
                <w:sz w:val="18"/>
                <w:szCs w:val="18"/>
              </w:rPr>
              <w:t xml:space="preserve"> </w:t>
            </w:r>
          </w:p>
        </w:tc>
        <w:tc>
          <w:tcPr>
            <w:tcW w:w="5295" w:type="dxa"/>
          </w:tcPr>
          <w:p w:rsidR="00CF4AC1" w:rsidRPr="00426B87" w:rsidRDefault="00CF4AC1">
            <w:pPr>
              <w:jc w:val="right"/>
              <w:cnfStyle w:val="000000000000" w:firstRow="0" w:lastRow="0" w:firstColumn="0" w:lastColumn="0" w:oddVBand="0" w:evenVBand="0" w:oddHBand="0" w:evenHBand="0" w:firstRowFirstColumn="0" w:firstRowLastColumn="0" w:lastRowFirstColumn="0" w:lastRowLastColumn="0"/>
              <w:rPr>
                <w:rFonts w:cs="Times New Roman"/>
                <w:sz w:val="12"/>
                <w:szCs w:val="12"/>
              </w:rPr>
            </w:pPr>
          </w:p>
          <w:p w:rsidR="00CF4AC1" w:rsidRPr="00426B87" w:rsidRDefault="00CF4AC1">
            <w:pPr>
              <w:jc w:val="right"/>
              <w:cnfStyle w:val="000000000000" w:firstRow="0" w:lastRow="0" w:firstColumn="0" w:lastColumn="0" w:oddVBand="0" w:evenVBand="0" w:oddHBand="0" w:evenHBand="0" w:firstRowFirstColumn="0" w:firstRowLastColumn="0" w:lastRowFirstColumn="0" w:lastRowLastColumn="0"/>
              <w:rPr>
                <w:rFonts w:cs="Times New Roman"/>
                <w:sz w:val="12"/>
                <w:szCs w:val="12"/>
              </w:rPr>
            </w:pPr>
          </w:p>
          <w:p w:rsidR="001A6B6C" w:rsidRPr="00426B87" w:rsidRDefault="001A6B6C" w:rsidP="00546FD4">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drawing>
                <wp:inline distT="0" distB="0" distL="0" distR="0" wp14:anchorId="1018F1F0" wp14:editId="28063C89">
                  <wp:extent cx="1600932" cy="1018371"/>
                  <wp:effectExtent l="0" t="0" r="0" b="0"/>
                  <wp:docPr id="3" name="Picture 3" descr="http://www.cacegypt.org/interlinks/Transportation/steam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cegypt.org/interlinks/Transportation/steame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629" cy="1023903"/>
                          </a:xfrm>
                          <a:prstGeom prst="rect">
                            <a:avLst/>
                          </a:prstGeom>
                          <a:noFill/>
                          <a:ln>
                            <a:noFill/>
                          </a:ln>
                        </pic:spPr>
                      </pic:pic>
                    </a:graphicData>
                  </a:graphic>
                </wp:inline>
              </w:drawing>
            </w:r>
          </w:p>
          <w:p w:rsidR="00C945FC" w:rsidRPr="00426B87" w:rsidRDefault="001A6B6C" w:rsidP="001A6B6C">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1A6B6C" w:rsidRPr="00426B87" w:rsidRDefault="001A6B6C" w:rsidP="001A6B6C">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http://www.cacegypt.org/interlinks/pages/Transport.html</w:t>
            </w:r>
          </w:p>
        </w:tc>
      </w:tr>
      <w:tr w:rsidR="00214219" w:rsidRPr="00426B87" w:rsidTr="0042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C945FC" w:rsidRPr="00426B87" w:rsidRDefault="00C71733" w:rsidP="00C71733">
            <w:pPr>
              <w:jc w:val="center"/>
              <w:rPr>
                <w:rFonts w:cs="Times New Roman"/>
                <w:sz w:val="18"/>
                <w:szCs w:val="18"/>
              </w:rPr>
            </w:pPr>
            <w:r w:rsidRPr="00426B87">
              <w:rPr>
                <w:rFonts w:cs="Times New Roman"/>
                <w:sz w:val="18"/>
                <w:szCs w:val="18"/>
              </w:rPr>
              <w:t>1900s-1945</w:t>
            </w:r>
          </w:p>
        </w:tc>
        <w:tc>
          <w:tcPr>
            <w:tcW w:w="4174" w:type="dxa"/>
          </w:tcPr>
          <w:p w:rsidR="00E30400" w:rsidRPr="00426B87" w:rsidRDefault="00C71733" w:rsidP="00C71733">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La primera guerra mundial devasta a Europa y drásticamente socava la autoridad del</w:t>
            </w:r>
            <w:r w:rsidR="002C07A2" w:rsidRPr="00426B87">
              <w:rPr>
                <w:rFonts w:cs="Times New Roman"/>
                <w:sz w:val="18"/>
                <w:szCs w:val="18"/>
              </w:rPr>
              <w:t xml:space="preserve"> O</w:t>
            </w:r>
            <w:r w:rsidRPr="00426B87">
              <w:rPr>
                <w:rFonts w:cs="Times New Roman"/>
                <w:sz w:val="18"/>
                <w:szCs w:val="18"/>
              </w:rPr>
              <w:t>este</w:t>
            </w:r>
            <w:r w:rsidR="002C07A2" w:rsidRPr="00426B87">
              <w:rPr>
                <w:rFonts w:cs="Times New Roman"/>
                <w:sz w:val="18"/>
                <w:szCs w:val="18"/>
              </w:rPr>
              <w:t xml:space="preserve"> en gobernar las colonias dependientes. Los Bolcheviques se incrementan transformando a Rusia en el primer estado comunista y gira en contra del poder capitalista Occidental. La gran depresión de 1930 renueva el alboroto </w:t>
            </w:r>
            <w:r w:rsidR="00E30400" w:rsidRPr="00426B87">
              <w:rPr>
                <w:rFonts w:cs="Times New Roman"/>
                <w:sz w:val="18"/>
                <w:szCs w:val="18"/>
              </w:rPr>
              <w:t xml:space="preserve">y lleva a Hitler al poder, Japón busca en el </w:t>
            </w:r>
            <w:r w:rsidR="00E30400" w:rsidRPr="00426B87">
              <w:rPr>
                <w:rFonts w:cs="Times New Roman"/>
                <w:sz w:val="18"/>
                <w:szCs w:val="18"/>
              </w:rPr>
              <w:lastRenderedPageBreak/>
              <w:t xml:space="preserve">mismo un gran imperio Asiático. Los resultados de la segunda guerra mundial es un caos incluso para los que ocasionaron la primera guerra mundial. Los resultados de la guerra deja al mundo todavía dividido, pero ahora en dos bloques: uno comunista y un bloque democrático Capitalista Occidental. La descolonización inicia, y la larga colonia Europea desaparece en los siguientes 25 años. </w:t>
            </w:r>
          </w:p>
          <w:p w:rsidR="00E30400" w:rsidRPr="00426B87" w:rsidRDefault="00E30400" w:rsidP="00C71733">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C945FC" w:rsidRPr="00426B87" w:rsidRDefault="00E30400" w:rsidP="00C71733">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 xml:space="preserve">   </w:t>
            </w:r>
            <w:r w:rsidR="002C07A2" w:rsidRPr="00426B87">
              <w:rPr>
                <w:rFonts w:cs="Times New Roman"/>
                <w:sz w:val="18"/>
                <w:szCs w:val="18"/>
              </w:rPr>
              <w:t xml:space="preserve">  </w:t>
            </w:r>
            <w:r w:rsidR="00C71733" w:rsidRPr="00426B87">
              <w:rPr>
                <w:rFonts w:cs="Times New Roman"/>
                <w:sz w:val="18"/>
                <w:szCs w:val="18"/>
              </w:rPr>
              <w:t xml:space="preserve">  </w:t>
            </w:r>
          </w:p>
        </w:tc>
        <w:tc>
          <w:tcPr>
            <w:tcW w:w="5295" w:type="dxa"/>
          </w:tcPr>
          <w:p w:rsidR="00CF4AC1" w:rsidRPr="00426B87" w:rsidRDefault="00CF4AC1">
            <w:pPr>
              <w:jc w:val="right"/>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1A6B6C" w:rsidRPr="00426B87" w:rsidRDefault="001A6B6C" w:rsidP="00546FD4">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lastRenderedPageBreak/>
              <w:drawing>
                <wp:inline distT="0" distB="0" distL="0" distR="0" wp14:anchorId="64E3ADCC" wp14:editId="0D8F5D87">
                  <wp:extent cx="1490502" cy="1053287"/>
                  <wp:effectExtent l="0" t="0" r="0" b="0"/>
                  <wp:docPr id="4" name="Picture 4" descr="In a black and white photograph, 15 soldiers in standard uniform are leaning against a trench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a black and white photograph, 15 soldiers in standard uniform are leaning against a trench w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4989" cy="1056458"/>
                          </a:xfrm>
                          <a:prstGeom prst="rect">
                            <a:avLst/>
                          </a:prstGeom>
                          <a:noFill/>
                          <a:ln>
                            <a:noFill/>
                          </a:ln>
                        </pic:spPr>
                      </pic:pic>
                    </a:graphicData>
                  </a:graphic>
                </wp:inline>
              </w:drawing>
            </w:r>
          </w:p>
          <w:p w:rsidR="001A6B6C" w:rsidRPr="00426B87" w:rsidRDefault="001A6B6C" w:rsidP="001A6B6C">
            <w:pPr>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C945FC" w:rsidRPr="00426B87" w:rsidRDefault="001A6B6C" w:rsidP="001A6B6C">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1F1EF8" w:rsidRPr="00426B87" w:rsidRDefault="001A6B6C" w:rsidP="001A6B6C">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http://en.wikipedia.org/wiki/List_of_First_World_War_Victoria_</w:t>
            </w:r>
          </w:p>
          <w:p w:rsidR="001A6B6C" w:rsidRPr="00426B87" w:rsidRDefault="001A6B6C" w:rsidP="001A6B6C">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proofErr w:type="spellStart"/>
            <w:r w:rsidRPr="00426B87">
              <w:rPr>
                <w:rFonts w:cs="Times New Roman"/>
                <w:sz w:val="12"/>
                <w:szCs w:val="12"/>
              </w:rPr>
              <w:t>Cross_recipients</w:t>
            </w:r>
            <w:proofErr w:type="spellEnd"/>
          </w:p>
        </w:tc>
      </w:tr>
      <w:tr w:rsidR="00214219" w:rsidRPr="00426B87" w:rsidTr="00426B87">
        <w:tc>
          <w:tcPr>
            <w:cnfStyle w:val="001000000000" w:firstRow="0" w:lastRow="0" w:firstColumn="1" w:lastColumn="0" w:oddVBand="0" w:evenVBand="0" w:oddHBand="0" w:evenHBand="0" w:firstRowFirstColumn="0" w:firstRowLastColumn="0" w:lastRowFirstColumn="0" w:lastRowLastColumn="0"/>
            <w:tcW w:w="2635" w:type="dxa"/>
            <w:vAlign w:val="center"/>
          </w:tcPr>
          <w:p w:rsidR="00C945FC" w:rsidRPr="00426B87" w:rsidRDefault="006E0C06" w:rsidP="00E30400">
            <w:pPr>
              <w:jc w:val="center"/>
              <w:rPr>
                <w:rFonts w:cs="Times New Roman"/>
                <w:sz w:val="18"/>
                <w:szCs w:val="18"/>
              </w:rPr>
            </w:pPr>
            <w:r w:rsidRPr="00426B87">
              <w:rPr>
                <w:rFonts w:cs="Times New Roman"/>
                <w:sz w:val="18"/>
                <w:szCs w:val="18"/>
              </w:rPr>
              <w:lastRenderedPageBreak/>
              <w:t>1944-1948</w:t>
            </w:r>
          </w:p>
        </w:tc>
        <w:tc>
          <w:tcPr>
            <w:tcW w:w="4174" w:type="dxa"/>
          </w:tcPr>
          <w:p w:rsidR="00426B87" w:rsidRDefault="00426B87" w:rsidP="006E0C06">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C945FC" w:rsidRPr="00426B87" w:rsidRDefault="006268AD" w:rsidP="006E0C06">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26B87">
              <w:rPr>
                <w:rFonts w:cs="Times New Roman"/>
                <w:sz w:val="18"/>
                <w:szCs w:val="18"/>
              </w:rPr>
              <w:t>En l</w:t>
            </w:r>
            <w:r w:rsidR="006E0C06" w:rsidRPr="00426B87">
              <w:rPr>
                <w:rFonts w:cs="Times New Roman"/>
                <w:sz w:val="18"/>
                <w:szCs w:val="18"/>
              </w:rPr>
              <w:t xml:space="preserve">a conferencia de </w:t>
            </w:r>
            <w:proofErr w:type="spellStart"/>
            <w:r w:rsidR="006E0C06" w:rsidRPr="00426B87">
              <w:rPr>
                <w:rFonts w:cs="Times New Roman"/>
                <w:sz w:val="18"/>
                <w:szCs w:val="18"/>
              </w:rPr>
              <w:t>Bretton</w:t>
            </w:r>
            <w:proofErr w:type="spellEnd"/>
            <w:r w:rsidR="006E0C06" w:rsidRPr="00426B87">
              <w:rPr>
                <w:rFonts w:cs="Times New Roman"/>
                <w:sz w:val="18"/>
                <w:szCs w:val="18"/>
              </w:rPr>
              <w:t xml:space="preserve"> Woods de 1944 </w:t>
            </w:r>
            <w:r w:rsidRPr="00426B87">
              <w:rPr>
                <w:rFonts w:cs="Times New Roman"/>
                <w:sz w:val="18"/>
                <w:szCs w:val="18"/>
              </w:rPr>
              <w:t xml:space="preserve">dio los planes del Banco Mundial y el Fondo Monetario Internacional designados después de la posguerra  como instituciones que regulen el orden monetario y proveen ayuda a las naciones en desarrollo. En 1945 las Naciones Unidas es establecida. En 1948 se firma el acuerdo general sobre aranceles y comercio. Proveyendo </w:t>
            </w:r>
            <w:r w:rsidR="00FB5DCA" w:rsidRPr="00426B87">
              <w:rPr>
                <w:rFonts w:cs="Times New Roman"/>
                <w:sz w:val="18"/>
                <w:szCs w:val="18"/>
              </w:rPr>
              <w:t>un proceso de bajos aranceles y estableciendo reglas al libre mercado nacional y al comercio internacional. Defensores y críticos de la globalización argumentan por décadas acerca de los bienes relativos o el daño que esas instituciones causan.</w:t>
            </w:r>
            <w:r w:rsidRPr="00426B87">
              <w:rPr>
                <w:rFonts w:cs="Times New Roman"/>
                <w:sz w:val="18"/>
                <w:szCs w:val="18"/>
              </w:rPr>
              <w:t xml:space="preserve"> </w:t>
            </w:r>
            <w:r w:rsidR="006E0C06" w:rsidRPr="00426B87">
              <w:rPr>
                <w:rFonts w:cs="Times New Roman"/>
                <w:sz w:val="18"/>
                <w:szCs w:val="18"/>
              </w:rPr>
              <w:t xml:space="preserve"> </w:t>
            </w:r>
          </w:p>
          <w:p w:rsidR="001F1EF8" w:rsidRPr="00426B87" w:rsidRDefault="001F1EF8" w:rsidP="006E0C06">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5295" w:type="dxa"/>
          </w:tcPr>
          <w:p w:rsidR="00CF4AC1" w:rsidRPr="00426B87" w:rsidRDefault="00CF4AC1">
            <w:pPr>
              <w:jc w:val="right"/>
              <w:cnfStyle w:val="000000000000" w:firstRow="0" w:lastRow="0" w:firstColumn="0" w:lastColumn="0" w:oddVBand="0" w:evenVBand="0" w:oddHBand="0" w:evenHBand="0" w:firstRowFirstColumn="0" w:firstRowLastColumn="0" w:lastRowFirstColumn="0" w:lastRowLastColumn="0"/>
              <w:rPr>
                <w:rFonts w:cs="Times New Roman"/>
                <w:sz w:val="12"/>
                <w:szCs w:val="12"/>
              </w:rPr>
            </w:pPr>
          </w:p>
          <w:p w:rsidR="001F1EF8" w:rsidRPr="00426B87" w:rsidRDefault="001F1EF8" w:rsidP="00546FD4">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drawing>
                <wp:inline distT="0" distB="0" distL="0" distR="0" wp14:anchorId="1DF31AA2" wp14:editId="12518881">
                  <wp:extent cx="1889760" cy="1012911"/>
                  <wp:effectExtent l="0" t="0" r="0" b="0"/>
                  <wp:docPr id="5" name="Picture 5" descr="http://www.globalresearch.ca/wp-content/uploads/2014/04/bretton-woods-300x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research.ca/wp-content/uploads/2014/04/bretton-woods-300x16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760" cy="1012911"/>
                          </a:xfrm>
                          <a:prstGeom prst="rect">
                            <a:avLst/>
                          </a:prstGeom>
                          <a:noFill/>
                          <a:ln>
                            <a:noFill/>
                          </a:ln>
                        </pic:spPr>
                      </pic:pic>
                    </a:graphicData>
                  </a:graphic>
                </wp:inline>
              </w:drawing>
            </w:r>
          </w:p>
          <w:p w:rsidR="00C945FC" w:rsidRPr="00426B87" w:rsidRDefault="001F1EF8" w:rsidP="001F1EF8">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1F1EF8" w:rsidRPr="00426B87" w:rsidRDefault="001F1EF8" w:rsidP="001F1EF8">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http://www.globalresearch.ca/us-intelligence-and-the-fate-of-the-private-pre-war-international-banking-system/5378602?print=1</w:t>
            </w:r>
          </w:p>
        </w:tc>
      </w:tr>
      <w:tr w:rsidR="00214219" w:rsidRPr="00426B87" w:rsidTr="0042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C945FC" w:rsidRPr="00426B87" w:rsidRDefault="00C43B5E" w:rsidP="00C43B5E">
            <w:pPr>
              <w:jc w:val="center"/>
              <w:rPr>
                <w:rFonts w:cs="Times New Roman"/>
                <w:sz w:val="18"/>
                <w:szCs w:val="18"/>
              </w:rPr>
            </w:pPr>
            <w:r w:rsidRPr="00426B87">
              <w:rPr>
                <w:rFonts w:cs="Times New Roman"/>
                <w:sz w:val="18"/>
                <w:szCs w:val="18"/>
              </w:rPr>
              <w:t>1976</w:t>
            </w:r>
          </w:p>
        </w:tc>
        <w:tc>
          <w:tcPr>
            <w:tcW w:w="4174" w:type="dxa"/>
          </w:tcPr>
          <w:p w:rsidR="00426B87" w:rsidRDefault="00426B87"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C945FC" w:rsidRPr="00426B87" w:rsidRDefault="00C43B5E"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 xml:space="preserve">En China muere Mao </w:t>
            </w:r>
            <w:proofErr w:type="spellStart"/>
            <w:r w:rsidRPr="00426B87">
              <w:rPr>
                <w:rFonts w:cs="Times New Roman"/>
                <w:sz w:val="18"/>
                <w:szCs w:val="18"/>
              </w:rPr>
              <w:t>Zedong</w:t>
            </w:r>
            <w:proofErr w:type="spellEnd"/>
            <w:r w:rsidRPr="00426B87">
              <w:rPr>
                <w:rFonts w:cs="Times New Roman"/>
                <w:sz w:val="18"/>
                <w:szCs w:val="18"/>
              </w:rPr>
              <w:t xml:space="preserve">. La liberación de China del sistema comunista inicia pronto, encaminando a China en un camino de </w:t>
            </w:r>
            <w:r w:rsidR="00962EF3" w:rsidRPr="00426B87">
              <w:rPr>
                <w:rFonts w:cs="Times New Roman"/>
                <w:sz w:val="18"/>
                <w:szCs w:val="18"/>
              </w:rPr>
              <w:t>un rápido crecimiento económico y de comercio.</w:t>
            </w:r>
            <w:r w:rsidRPr="00426B87">
              <w:rPr>
                <w:rFonts w:cs="Times New Roman"/>
                <w:sz w:val="18"/>
                <w:szCs w:val="18"/>
              </w:rPr>
              <w:t xml:space="preserve">  </w:t>
            </w:r>
          </w:p>
        </w:tc>
        <w:tc>
          <w:tcPr>
            <w:tcW w:w="5295" w:type="dxa"/>
          </w:tcPr>
          <w:p w:rsidR="00CF4AC1" w:rsidRPr="00426B87" w:rsidRDefault="00CF4AC1">
            <w:pPr>
              <w:jc w:val="right"/>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CF4AC1" w:rsidRPr="00426B87" w:rsidRDefault="00CF4AC1" w:rsidP="00546FD4">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drawing>
                <wp:inline distT="0" distB="0" distL="0" distR="0" wp14:anchorId="3DA26C72" wp14:editId="1B272F9A">
                  <wp:extent cx="1643743" cy="927919"/>
                  <wp:effectExtent l="0" t="0" r="0" b="5715"/>
                  <wp:docPr id="6" name="Picture 6" descr="Mao Zedong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o Zedong Wallpap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3743" cy="927919"/>
                          </a:xfrm>
                          <a:prstGeom prst="rect">
                            <a:avLst/>
                          </a:prstGeom>
                          <a:noFill/>
                          <a:ln>
                            <a:noFill/>
                          </a:ln>
                        </pic:spPr>
                      </pic:pic>
                    </a:graphicData>
                  </a:graphic>
                </wp:inline>
              </w:drawing>
            </w:r>
          </w:p>
          <w:p w:rsidR="00CF4AC1" w:rsidRPr="00426B87" w:rsidRDefault="00CF4AC1" w:rsidP="00CF4AC1">
            <w:pPr>
              <w:tabs>
                <w:tab w:val="left" w:pos="2952"/>
              </w:tabs>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CF4AC1" w:rsidRPr="00426B87" w:rsidRDefault="00CF4AC1" w:rsidP="00CF4AC1">
            <w:pPr>
              <w:tabs>
                <w:tab w:val="left" w:pos="2952"/>
              </w:tabs>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http://wallpapersinhq.com/14574-mao_zedong/</w:t>
            </w:r>
          </w:p>
          <w:p w:rsidR="00CF4AC1" w:rsidRPr="00426B87" w:rsidRDefault="00CF4AC1" w:rsidP="0070500E">
            <w:pPr>
              <w:cnfStyle w:val="000000100000" w:firstRow="0" w:lastRow="0" w:firstColumn="0" w:lastColumn="0" w:oddVBand="0" w:evenVBand="0" w:oddHBand="1" w:evenHBand="0" w:firstRowFirstColumn="0" w:firstRowLastColumn="0" w:lastRowFirstColumn="0" w:lastRowLastColumn="0"/>
              <w:rPr>
                <w:rFonts w:cs="Times New Roman"/>
                <w:sz w:val="12"/>
                <w:szCs w:val="12"/>
              </w:rPr>
            </w:pPr>
          </w:p>
        </w:tc>
      </w:tr>
      <w:tr w:rsidR="00214219" w:rsidRPr="00426B87" w:rsidTr="00426B87">
        <w:tc>
          <w:tcPr>
            <w:cnfStyle w:val="001000000000" w:firstRow="0" w:lastRow="0" w:firstColumn="1" w:lastColumn="0" w:oddVBand="0" w:evenVBand="0" w:oddHBand="0" w:evenHBand="0" w:firstRowFirstColumn="0" w:firstRowLastColumn="0" w:lastRowFirstColumn="0" w:lastRowLastColumn="0"/>
            <w:tcW w:w="2635" w:type="dxa"/>
            <w:vAlign w:val="center"/>
          </w:tcPr>
          <w:p w:rsidR="000C0B6F" w:rsidRPr="00426B87" w:rsidRDefault="000C0B6F" w:rsidP="00C43B5E">
            <w:pPr>
              <w:jc w:val="center"/>
              <w:rPr>
                <w:rFonts w:cs="Times New Roman"/>
                <w:sz w:val="18"/>
                <w:szCs w:val="18"/>
              </w:rPr>
            </w:pPr>
            <w:r w:rsidRPr="00426B87">
              <w:rPr>
                <w:rFonts w:cs="Times New Roman"/>
                <w:sz w:val="18"/>
                <w:szCs w:val="18"/>
              </w:rPr>
              <w:t>1989-1991</w:t>
            </w:r>
          </w:p>
        </w:tc>
        <w:tc>
          <w:tcPr>
            <w:tcW w:w="4174" w:type="dxa"/>
          </w:tcPr>
          <w:p w:rsidR="00426B87" w:rsidRDefault="00426B87"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C0B6F" w:rsidRPr="00426B87" w:rsidRDefault="000C0B6F"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26B87">
              <w:rPr>
                <w:rFonts w:cs="Times New Roman"/>
                <w:sz w:val="18"/>
                <w:szCs w:val="18"/>
              </w:rPr>
              <w:t>El sistema comunista de la Unión Soviética y Europa del Este colapsa. Esto altera la relación del poder global y contribuye a hablar de un nuevo orden mundial emergente. India también inicia a reducir regulaciones, substancialmente incrementando la modernización y el crecimiento económico.</w:t>
            </w:r>
          </w:p>
        </w:tc>
        <w:tc>
          <w:tcPr>
            <w:tcW w:w="5295" w:type="dxa"/>
          </w:tcPr>
          <w:p w:rsidR="00440093" w:rsidRPr="00426B87" w:rsidRDefault="00440093" w:rsidP="00440093">
            <w:pPr>
              <w:tabs>
                <w:tab w:val="left" w:pos="852"/>
                <w:tab w:val="right" w:pos="4677"/>
              </w:tabs>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ab/>
            </w:r>
          </w:p>
          <w:p w:rsidR="000C0B6F" w:rsidRPr="00426B87" w:rsidRDefault="00426B87" w:rsidP="00546FD4">
            <w:pPr>
              <w:tabs>
                <w:tab w:val="left" w:pos="852"/>
                <w:tab w:val="right" w:pos="4677"/>
              </w:tabs>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object w:dxaOrig="3540" w:dyaOrig="2100">
                <v:shape id="_x0000_i1026" type="#_x0000_t75" style="width:132.6pt;height:78.6pt" o:ole="">
                  <v:imagedata r:id="rId15" o:title=""/>
                </v:shape>
                <o:OLEObject Type="Embed" ProgID="PBrush" ShapeID="_x0000_i1026" DrawAspect="Content" ObjectID="_1472810084" r:id="rId16"/>
              </w:object>
            </w:r>
          </w:p>
          <w:p w:rsidR="00440093" w:rsidRPr="00426B87" w:rsidRDefault="00440093" w:rsidP="00440093">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440093" w:rsidRPr="00426B87" w:rsidRDefault="00440093" w:rsidP="00440093">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lastRenderedPageBreak/>
              <w:t>http://www.vintag.es/2013/09/pictures-of-fall-of-soviet-union-1991.html</w:t>
            </w:r>
          </w:p>
          <w:p w:rsidR="00440093" w:rsidRPr="00426B87" w:rsidRDefault="00440093">
            <w:pPr>
              <w:jc w:val="right"/>
              <w:cnfStyle w:val="000000000000" w:firstRow="0" w:lastRow="0" w:firstColumn="0" w:lastColumn="0" w:oddVBand="0" w:evenVBand="0" w:oddHBand="0" w:evenHBand="0" w:firstRowFirstColumn="0" w:firstRowLastColumn="0" w:lastRowFirstColumn="0" w:lastRowLastColumn="0"/>
              <w:rPr>
                <w:rFonts w:cs="Times New Roman"/>
                <w:sz w:val="12"/>
                <w:szCs w:val="12"/>
              </w:rPr>
            </w:pPr>
          </w:p>
          <w:p w:rsidR="00440093" w:rsidRPr="00426B87" w:rsidRDefault="00440093">
            <w:pPr>
              <w:jc w:val="right"/>
              <w:cnfStyle w:val="000000000000" w:firstRow="0" w:lastRow="0" w:firstColumn="0" w:lastColumn="0" w:oddVBand="0" w:evenVBand="0" w:oddHBand="0" w:evenHBand="0" w:firstRowFirstColumn="0" w:firstRowLastColumn="0" w:lastRowFirstColumn="0" w:lastRowLastColumn="0"/>
              <w:rPr>
                <w:rFonts w:cs="Times New Roman"/>
                <w:sz w:val="12"/>
                <w:szCs w:val="12"/>
              </w:rPr>
            </w:pPr>
          </w:p>
        </w:tc>
      </w:tr>
      <w:tr w:rsidR="00214219" w:rsidRPr="00426B87" w:rsidTr="0042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082E19" w:rsidRPr="00426B87" w:rsidRDefault="00082E19" w:rsidP="00C43B5E">
            <w:pPr>
              <w:jc w:val="center"/>
              <w:rPr>
                <w:rFonts w:cs="Times New Roman"/>
                <w:sz w:val="18"/>
                <w:szCs w:val="18"/>
              </w:rPr>
            </w:pPr>
            <w:r w:rsidRPr="00426B87">
              <w:rPr>
                <w:rFonts w:cs="Times New Roman"/>
                <w:sz w:val="18"/>
                <w:szCs w:val="18"/>
              </w:rPr>
              <w:lastRenderedPageBreak/>
              <w:t>1994</w:t>
            </w:r>
          </w:p>
        </w:tc>
        <w:tc>
          <w:tcPr>
            <w:tcW w:w="4174" w:type="dxa"/>
          </w:tcPr>
          <w:p w:rsidR="00082E19" w:rsidRPr="00426B87" w:rsidRDefault="00082E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México es admitido en la OCD. Se firma el Tratado de Libre Comercio entre Estados Unidos, Canadá y México.</w:t>
            </w: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214219" w:rsidRPr="00426B87" w:rsidRDefault="002142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70500E" w:rsidRPr="00426B87" w:rsidRDefault="0070500E"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70500E" w:rsidRPr="00426B87" w:rsidRDefault="0070500E"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70500E" w:rsidRPr="00426B87" w:rsidRDefault="0070500E"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5295" w:type="dxa"/>
          </w:tcPr>
          <w:p w:rsidR="00214219" w:rsidRPr="00426B87" w:rsidRDefault="00214219" w:rsidP="00214219">
            <w:pPr>
              <w:tabs>
                <w:tab w:val="left" w:pos="1596"/>
                <w:tab w:val="right" w:pos="5079"/>
              </w:tabs>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ab/>
            </w:r>
          </w:p>
          <w:p w:rsidR="00082E19" w:rsidRPr="00426B87" w:rsidRDefault="00426B87" w:rsidP="00546FD4">
            <w:pPr>
              <w:tabs>
                <w:tab w:val="left" w:pos="1596"/>
                <w:tab w:val="right" w:pos="5079"/>
              </w:tabs>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object w:dxaOrig="2844" w:dyaOrig="2688">
                <v:shape id="_x0000_i1027" type="#_x0000_t75" style="width:99.6pt;height:94.2pt" o:ole="">
                  <v:imagedata r:id="rId17" o:title=""/>
                </v:shape>
                <o:OLEObject Type="Embed" ProgID="PBrush" ShapeID="_x0000_i1027" DrawAspect="Content" ObjectID="_1472810085" r:id="rId18"/>
              </w:object>
            </w:r>
          </w:p>
          <w:p w:rsidR="00214219" w:rsidRPr="00426B87" w:rsidRDefault="00214219" w:rsidP="00214219">
            <w:pPr>
              <w:tabs>
                <w:tab w:val="left" w:pos="2928"/>
              </w:tabs>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214219" w:rsidRPr="00426B87" w:rsidRDefault="00214219" w:rsidP="00214219">
            <w:pPr>
              <w:tabs>
                <w:tab w:val="left" w:pos="2928"/>
              </w:tabs>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http://en.wikipedia.org/wiki/North_American_Free_Trade_Agreement</w:t>
            </w:r>
          </w:p>
          <w:p w:rsidR="00214219" w:rsidRPr="00426B87" w:rsidRDefault="00214219" w:rsidP="00214219">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p>
        </w:tc>
      </w:tr>
      <w:tr w:rsidR="00214219" w:rsidRPr="00426B87" w:rsidTr="00426B87">
        <w:tc>
          <w:tcPr>
            <w:cnfStyle w:val="001000000000" w:firstRow="0" w:lastRow="0" w:firstColumn="1" w:lastColumn="0" w:oddVBand="0" w:evenVBand="0" w:oddHBand="0" w:evenHBand="0" w:firstRowFirstColumn="0" w:firstRowLastColumn="0" w:lastRowFirstColumn="0" w:lastRowLastColumn="0"/>
            <w:tcW w:w="2635" w:type="dxa"/>
            <w:vAlign w:val="center"/>
          </w:tcPr>
          <w:p w:rsidR="008054C5" w:rsidRPr="00426B87" w:rsidRDefault="008054C5" w:rsidP="00C43B5E">
            <w:pPr>
              <w:jc w:val="center"/>
              <w:rPr>
                <w:rFonts w:cs="Times New Roman"/>
                <w:sz w:val="18"/>
                <w:szCs w:val="18"/>
              </w:rPr>
            </w:pPr>
            <w:r w:rsidRPr="00426B87">
              <w:rPr>
                <w:rFonts w:cs="Times New Roman"/>
                <w:sz w:val="18"/>
                <w:szCs w:val="18"/>
              </w:rPr>
              <w:t>1995</w:t>
            </w:r>
          </w:p>
        </w:tc>
        <w:tc>
          <w:tcPr>
            <w:tcW w:w="4174" w:type="dxa"/>
          </w:tcPr>
          <w:p w:rsidR="008054C5" w:rsidRPr="00426B87" w:rsidRDefault="00850EB6"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26B87">
              <w:rPr>
                <w:rFonts w:cs="Times New Roman"/>
                <w:sz w:val="18"/>
                <w:szCs w:val="18"/>
              </w:rPr>
              <w:t>La Organización de Comercio Mundial da inicio, remplazando al GATT, este es un foro para negociaciones de comercio, administración de tratado de comercio, y manejo de disputas en el comercio. Protestas sobre la Globalización se centran en la WTO, con demandas y contrademandas acerca del impacto de este nuevo orden económico mundial.</w:t>
            </w:r>
          </w:p>
          <w:p w:rsidR="00214219" w:rsidRPr="00426B87" w:rsidRDefault="00214219"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14219" w:rsidRPr="00426B87" w:rsidRDefault="00214219"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14219" w:rsidRPr="00426B87" w:rsidRDefault="00214219"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14219" w:rsidRPr="00426B87" w:rsidRDefault="00214219"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14219" w:rsidRPr="00426B87" w:rsidRDefault="00214219"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5295" w:type="dxa"/>
          </w:tcPr>
          <w:p w:rsidR="00214219" w:rsidRPr="00426B87" w:rsidRDefault="00214219" w:rsidP="00214219">
            <w:pPr>
              <w:tabs>
                <w:tab w:val="center" w:pos="2539"/>
                <w:tab w:val="right" w:pos="5079"/>
              </w:tabs>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ab/>
            </w:r>
          </w:p>
          <w:p w:rsidR="00214219" w:rsidRPr="00426B87" w:rsidRDefault="00214219" w:rsidP="00214219">
            <w:pPr>
              <w:tabs>
                <w:tab w:val="center" w:pos="2539"/>
                <w:tab w:val="right" w:pos="5079"/>
              </w:tabs>
              <w:cnfStyle w:val="000000000000" w:firstRow="0" w:lastRow="0" w:firstColumn="0" w:lastColumn="0" w:oddVBand="0" w:evenVBand="0" w:oddHBand="0" w:evenHBand="0" w:firstRowFirstColumn="0" w:firstRowLastColumn="0" w:lastRowFirstColumn="0" w:lastRowLastColumn="0"/>
              <w:rPr>
                <w:rFonts w:cs="Times New Roman"/>
                <w:sz w:val="12"/>
                <w:szCs w:val="12"/>
              </w:rPr>
            </w:pPr>
          </w:p>
          <w:p w:rsidR="00546FD4" w:rsidRPr="00426B87" w:rsidRDefault="00214219" w:rsidP="00546FD4">
            <w:pPr>
              <w:tabs>
                <w:tab w:val="center" w:pos="2539"/>
                <w:tab w:val="right" w:pos="5079"/>
              </w:tabs>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drawing>
                <wp:inline distT="0" distB="0" distL="0" distR="0" wp14:anchorId="1E7AEFD5" wp14:editId="6D4F6F9B">
                  <wp:extent cx="1211580" cy="1204237"/>
                  <wp:effectExtent l="0" t="0" r="7620" b="0"/>
                  <wp:docPr id="7" name="Picture 7" descr="http://focusweb.org/sites/www.focusweb.org/files/w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cusweb.org/sites/www.focusweb.org/files/wto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3871" cy="1206514"/>
                          </a:xfrm>
                          <a:prstGeom prst="rect">
                            <a:avLst/>
                          </a:prstGeom>
                          <a:noFill/>
                          <a:ln>
                            <a:noFill/>
                          </a:ln>
                        </pic:spPr>
                      </pic:pic>
                    </a:graphicData>
                  </a:graphic>
                </wp:inline>
              </w:drawing>
            </w:r>
          </w:p>
          <w:p w:rsidR="008054C5" w:rsidRPr="00426B87" w:rsidRDefault="00546FD4" w:rsidP="00546FD4">
            <w:pPr>
              <w:tabs>
                <w:tab w:val="left" w:pos="3876"/>
              </w:tabs>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546FD4" w:rsidRPr="00426B87" w:rsidRDefault="00546FD4" w:rsidP="00546FD4">
            <w:pPr>
              <w:tabs>
                <w:tab w:val="left" w:pos="3876"/>
              </w:tabs>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http://focusweb.org/sites/www.focusweb.org/files/wto2.jpg</w:t>
            </w:r>
          </w:p>
        </w:tc>
      </w:tr>
      <w:tr w:rsidR="00214219" w:rsidRPr="00426B87" w:rsidTr="0042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082E19" w:rsidRPr="00426B87" w:rsidRDefault="00082E19" w:rsidP="00C43B5E">
            <w:pPr>
              <w:jc w:val="center"/>
              <w:rPr>
                <w:rFonts w:cs="Times New Roman"/>
                <w:sz w:val="18"/>
                <w:szCs w:val="18"/>
              </w:rPr>
            </w:pPr>
            <w:r w:rsidRPr="00426B87">
              <w:rPr>
                <w:rFonts w:cs="Times New Roman"/>
                <w:sz w:val="18"/>
                <w:szCs w:val="18"/>
              </w:rPr>
              <w:t>1997</w:t>
            </w:r>
          </w:p>
        </w:tc>
        <w:tc>
          <w:tcPr>
            <w:tcW w:w="4174" w:type="dxa"/>
          </w:tcPr>
          <w:p w:rsidR="00082E19" w:rsidRPr="00426B87" w:rsidRDefault="00082E19"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 xml:space="preserve">Impacta al mundo crisis económica en Asia. El desplome financiero en Rusia con repercusiones internacionales. </w:t>
            </w:r>
          </w:p>
          <w:p w:rsidR="006512BA" w:rsidRPr="00426B87" w:rsidRDefault="006512BA"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6512BA" w:rsidRPr="00426B87" w:rsidRDefault="006512BA"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6512BA" w:rsidRPr="00426B87" w:rsidRDefault="006512BA"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rsidR="006512BA" w:rsidRPr="00426B87" w:rsidRDefault="006512BA"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5295" w:type="dxa"/>
          </w:tcPr>
          <w:p w:rsidR="00AA3165" w:rsidRPr="00426B87" w:rsidRDefault="00AA3165" w:rsidP="006512B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082E19" w:rsidRPr="00426B87" w:rsidRDefault="006512BA" w:rsidP="006512B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drawing>
                <wp:inline distT="0" distB="0" distL="0" distR="0" wp14:anchorId="70D5F1E3" wp14:editId="5AAD7EB6">
                  <wp:extent cx="1447800" cy="9652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47800" cy="965200"/>
                          </a:xfrm>
                          <a:prstGeom prst="rect">
                            <a:avLst/>
                          </a:prstGeom>
                        </pic:spPr>
                      </pic:pic>
                    </a:graphicData>
                  </a:graphic>
                </wp:inline>
              </w:drawing>
            </w:r>
          </w:p>
          <w:p w:rsidR="00AA3165" w:rsidRPr="00426B87" w:rsidRDefault="00AA3165" w:rsidP="006512B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AA3165" w:rsidRPr="00426B87" w:rsidRDefault="00AA3165" w:rsidP="006512B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http://www.efinancialnews.com/story/2011-07-27/a-history-of-debt-defaults-russia-1998</w:t>
            </w:r>
          </w:p>
          <w:p w:rsidR="00AA3165" w:rsidRPr="00426B87" w:rsidRDefault="00AA3165" w:rsidP="006512B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AA3165" w:rsidRPr="00426B87" w:rsidRDefault="00AA3165" w:rsidP="006512B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AA3165" w:rsidRPr="00426B87" w:rsidRDefault="00AA3165" w:rsidP="006512B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AA3165" w:rsidRPr="00426B87" w:rsidRDefault="00AA3165" w:rsidP="00426B87">
            <w:pPr>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AA3165" w:rsidRPr="00426B87" w:rsidRDefault="00AA3165" w:rsidP="006512B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p>
        </w:tc>
      </w:tr>
      <w:tr w:rsidR="00214219" w:rsidRPr="00426B87" w:rsidTr="00426B87">
        <w:tc>
          <w:tcPr>
            <w:cnfStyle w:val="001000000000" w:firstRow="0" w:lastRow="0" w:firstColumn="1" w:lastColumn="0" w:oddVBand="0" w:evenVBand="0" w:oddHBand="0" w:evenHBand="0" w:firstRowFirstColumn="0" w:firstRowLastColumn="0" w:lastRowFirstColumn="0" w:lastRowLastColumn="0"/>
            <w:tcW w:w="2635" w:type="dxa"/>
            <w:vAlign w:val="center"/>
          </w:tcPr>
          <w:p w:rsidR="00082E19" w:rsidRPr="00426B87" w:rsidRDefault="00082E19" w:rsidP="00C43B5E">
            <w:pPr>
              <w:jc w:val="center"/>
              <w:rPr>
                <w:rFonts w:cs="Times New Roman"/>
                <w:sz w:val="18"/>
                <w:szCs w:val="18"/>
              </w:rPr>
            </w:pPr>
            <w:r w:rsidRPr="00426B87">
              <w:rPr>
                <w:rFonts w:cs="Times New Roman"/>
                <w:sz w:val="18"/>
                <w:szCs w:val="18"/>
              </w:rPr>
              <w:lastRenderedPageBreak/>
              <w:t>1999</w:t>
            </w:r>
          </w:p>
        </w:tc>
        <w:tc>
          <w:tcPr>
            <w:tcW w:w="4174" w:type="dxa"/>
          </w:tcPr>
          <w:p w:rsidR="00426B87" w:rsidRDefault="00426B87"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82E19" w:rsidRPr="00426B87" w:rsidRDefault="00082E19"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26B87">
              <w:rPr>
                <w:rFonts w:cs="Times New Roman"/>
                <w:sz w:val="18"/>
                <w:szCs w:val="18"/>
              </w:rPr>
              <w:t xml:space="preserve">Se implementa el euro en algunos países de Europa como moneda única. Se lleva a cabo la Cumbre Mundial sobre Desarrollo Social en Ginebra, Suiza. </w:t>
            </w:r>
          </w:p>
          <w:p w:rsidR="006512BA" w:rsidRPr="00426B87" w:rsidRDefault="006512BA"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6512BA" w:rsidRPr="00426B87" w:rsidRDefault="006512BA"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6512BA" w:rsidRPr="00426B87" w:rsidRDefault="006512BA"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6512BA" w:rsidRPr="00426B87" w:rsidRDefault="006512BA"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6512BA" w:rsidRPr="00426B87" w:rsidRDefault="006512BA"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543FF0" w:rsidRPr="00426B87" w:rsidRDefault="00543FF0"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543FF0" w:rsidRPr="00426B87" w:rsidRDefault="00543FF0" w:rsidP="00C43B5E">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5295" w:type="dxa"/>
          </w:tcPr>
          <w:p w:rsidR="00543FF0" w:rsidRPr="00426B87" w:rsidRDefault="00543FF0" w:rsidP="00543FF0">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p>
          <w:p w:rsidR="00082E19" w:rsidRPr="00426B87" w:rsidRDefault="00543FF0" w:rsidP="00543FF0">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drawing>
                <wp:inline distT="0" distB="0" distL="0" distR="0" wp14:anchorId="7C055CA7" wp14:editId="74C065E8">
                  <wp:extent cx="1584960" cy="959985"/>
                  <wp:effectExtent l="0" t="0" r="0" b="0"/>
                  <wp:docPr id="9" name="irc_mi" descr="http://image.shutterstock.com/display_pic_with_logo/97684/97684,1265649066,1/stock-photo-euro-banknotes-money-useful-as-a-background-black-and-white-46279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97684/97684,1265649066,1/stock-photo-euro-banknotes-money-useful-as-a-background-black-and-white-4627976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4960" cy="959985"/>
                          </a:xfrm>
                          <a:prstGeom prst="rect">
                            <a:avLst/>
                          </a:prstGeom>
                          <a:noFill/>
                          <a:ln>
                            <a:noFill/>
                          </a:ln>
                        </pic:spPr>
                      </pic:pic>
                    </a:graphicData>
                  </a:graphic>
                </wp:inline>
              </w:drawing>
            </w:r>
          </w:p>
          <w:p w:rsidR="00543FF0" w:rsidRPr="00426B87" w:rsidRDefault="00543FF0" w:rsidP="00543FF0">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543FF0" w:rsidRPr="00426B87" w:rsidRDefault="00543FF0" w:rsidP="00543FF0">
            <w:pPr>
              <w:jc w:val="center"/>
              <w:cnfStyle w:val="000000000000" w:firstRow="0" w:lastRow="0" w:firstColumn="0" w:lastColumn="0" w:oddVBand="0" w:evenVBand="0" w:oddHBand="0" w:evenHBand="0" w:firstRowFirstColumn="0" w:firstRowLastColumn="0" w:lastRowFirstColumn="0" w:lastRowLastColumn="0"/>
              <w:rPr>
                <w:rFonts w:cs="Times New Roman"/>
                <w:sz w:val="12"/>
                <w:szCs w:val="12"/>
              </w:rPr>
            </w:pPr>
            <w:r w:rsidRPr="00426B87">
              <w:rPr>
                <w:rFonts w:cs="Times New Roman"/>
                <w:sz w:val="12"/>
                <w:szCs w:val="12"/>
              </w:rPr>
              <w:t>http://www.shutterstock.com/pic-46279765/stock-photo-euro-banknotes-money-useful-as-a-background-black-and-white.html</w:t>
            </w:r>
          </w:p>
        </w:tc>
      </w:tr>
      <w:tr w:rsidR="00214219" w:rsidRPr="00426B87" w:rsidTr="0042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0F34B4" w:rsidRPr="00426B87" w:rsidRDefault="000F34B4" w:rsidP="00C43B5E">
            <w:pPr>
              <w:jc w:val="center"/>
              <w:rPr>
                <w:rFonts w:cs="Times New Roman"/>
                <w:sz w:val="18"/>
                <w:szCs w:val="18"/>
              </w:rPr>
            </w:pPr>
            <w:r w:rsidRPr="00426B87">
              <w:rPr>
                <w:rFonts w:cs="Times New Roman"/>
                <w:sz w:val="18"/>
                <w:szCs w:val="18"/>
              </w:rPr>
              <w:t>2001-2007</w:t>
            </w:r>
          </w:p>
        </w:tc>
        <w:tc>
          <w:tcPr>
            <w:tcW w:w="4174" w:type="dxa"/>
          </w:tcPr>
          <w:p w:rsidR="000F34B4" w:rsidRPr="00426B87" w:rsidRDefault="000F34B4"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 xml:space="preserve">La Unión Europea decide en Copenhague la aceptación de 10 países a partir del 2004. Polonia Hungría, República Checa, Eslovaquia, Eslovenia, Malta, Chipre, Lituania, Letonia y estonia. </w:t>
            </w:r>
          </w:p>
          <w:p w:rsidR="000F34B4" w:rsidRPr="00426B87" w:rsidRDefault="000F34B4"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El área de libre comercio ANSA-China establece una zona de libre comercio entre los diez estados miembros de la ASEA y China, se trata de la mayor zona libre de comercio en términos de población y la tercera en términos de volumen.</w:t>
            </w:r>
          </w:p>
          <w:p w:rsidR="000F34B4" w:rsidRDefault="000F34B4"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26B87">
              <w:rPr>
                <w:rFonts w:cs="Times New Roman"/>
                <w:sz w:val="18"/>
                <w:szCs w:val="18"/>
              </w:rPr>
              <w:t xml:space="preserve">El primero de enero del 2007, Rumania y Bulgaria pasan a formar parte de la unión Europea.  </w:t>
            </w:r>
          </w:p>
          <w:p w:rsidR="00426B87" w:rsidRPr="00426B87" w:rsidRDefault="00426B87" w:rsidP="00C43B5E">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5295" w:type="dxa"/>
          </w:tcPr>
          <w:p w:rsidR="00597C0A" w:rsidRPr="00426B87" w:rsidRDefault="00597C0A" w:rsidP="00597C0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p>
          <w:p w:rsidR="000F34B4" w:rsidRPr="00426B87" w:rsidRDefault="00597C0A" w:rsidP="00597C0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noProof/>
                <w:sz w:val="12"/>
                <w:szCs w:val="12"/>
                <w:lang w:val="en-CA" w:eastAsia="en-CA" w:bidi="ar-SA"/>
              </w:rPr>
              <w:drawing>
                <wp:inline distT="0" distB="0" distL="0" distR="0" wp14:anchorId="24ADD50A" wp14:editId="3BD2A32B">
                  <wp:extent cx="1600200" cy="10548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00200" cy="1054813"/>
                          </a:xfrm>
                          <a:prstGeom prst="rect">
                            <a:avLst/>
                          </a:prstGeom>
                        </pic:spPr>
                      </pic:pic>
                    </a:graphicData>
                  </a:graphic>
                </wp:inline>
              </w:drawing>
            </w:r>
          </w:p>
          <w:p w:rsidR="00597C0A" w:rsidRPr="00426B87" w:rsidRDefault="00597C0A" w:rsidP="00597C0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Imagen tomada de:</w:t>
            </w:r>
          </w:p>
          <w:p w:rsidR="00597C0A" w:rsidRPr="00426B87" w:rsidRDefault="00597C0A" w:rsidP="00597C0A">
            <w:pPr>
              <w:jc w:val="center"/>
              <w:cnfStyle w:val="000000100000" w:firstRow="0" w:lastRow="0" w:firstColumn="0" w:lastColumn="0" w:oddVBand="0" w:evenVBand="0" w:oddHBand="1" w:evenHBand="0" w:firstRowFirstColumn="0" w:firstRowLastColumn="0" w:lastRowFirstColumn="0" w:lastRowLastColumn="0"/>
              <w:rPr>
                <w:rFonts w:cs="Times New Roman"/>
                <w:sz w:val="12"/>
                <w:szCs w:val="12"/>
              </w:rPr>
            </w:pPr>
            <w:r w:rsidRPr="00426B87">
              <w:rPr>
                <w:rFonts w:cs="Times New Roman"/>
                <w:sz w:val="12"/>
                <w:szCs w:val="12"/>
              </w:rPr>
              <w:t>http://www.telegraph.co.uk/comment/telegraph-view/10855890/European-elections-2014-Voters-can-relate-to-the-politics-of-the-possible.html</w:t>
            </w:r>
          </w:p>
        </w:tc>
      </w:tr>
    </w:tbl>
    <w:p w:rsidR="0015661C" w:rsidRDefault="0015661C">
      <w:pPr>
        <w:jc w:val="right"/>
      </w:pPr>
    </w:p>
    <w:p w:rsidR="00597C0A" w:rsidRDefault="00597C0A">
      <w:pPr>
        <w:jc w:val="right"/>
      </w:pPr>
    </w:p>
    <w:p w:rsidR="00597C0A" w:rsidRDefault="00597C0A">
      <w:pPr>
        <w:jc w:val="right"/>
      </w:pPr>
    </w:p>
    <w:p w:rsidR="00597C0A" w:rsidRDefault="00597C0A">
      <w:pPr>
        <w:jc w:val="right"/>
      </w:pPr>
    </w:p>
    <w:p w:rsidR="00D871FD" w:rsidRPr="00426B87" w:rsidRDefault="00D871FD" w:rsidP="0070500E">
      <w:pPr>
        <w:jc w:val="both"/>
        <w:rPr>
          <w:sz w:val="16"/>
          <w:szCs w:val="16"/>
        </w:rPr>
      </w:pPr>
    </w:p>
    <w:p w:rsidR="00D871FD" w:rsidRPr="00426B87" w:rsidRDefault="00D871FD" w:rsidP="0070500E">
      <w:pPr>
        <w:jc w:val="both"/>
        <w:rPr>
          <w:i/>
          <w:sz w:val="16"/>
          <w:szCs w:val="16"/>
          <w:lang w:val="en-CA"/>
        </w:rPr>
      </w:pPr>
      <w:r w:rsidRPr="00426B87">
        <w:rPr>
          <w:i/>
          <w:sz w:val="16"/>
          <w:szCs w:val="16"/>
          <w:lang w:val="en-CA"/>
        </w:rPr>
        <w:t>Fuentes:</w:t>
      </w:r>
    </w:p>
    <w:p w:rsidR="00D871FD" w:rsidRPr="00426B87" w:rsidRDefault="00D871FD" w:rsidP="00D871FD">
      <w:pPr>
        <w:jc w:val="both"/>
        <w:rPr>
          <w:i/>
          <w:sz w:val="16"/>
          <w:szCs w:val="16"/>
          <w:lang w:val="en-CA"/>
        </w:rPr>
      </w:pPr>
      <w:r w:rsidRPr="00426B87">
        <w:rPr>
          <w:i/>
          <w:sz w:val="16"/>
          <w:szCs w:val="16"/>
          <w:lang w:val="en-CA"/>
        </w:rPr>
        <w:t xml:space="preserve">Globalization: Yesterday and Today, </w:t>
      </w:r>
      <w:proofErr w:type="spellStart"/>
      <w:r w:rsidRPr="00426B87">
        <w:rPr>
          <w:i/>
          <w:sz w:val="16"/>
          <w:szCs w:val="16"/>
          <w:lang w:val="en-CA"/>
        </w:rPr>
        <w:t>MindSparks</w:t>
      </w:r>
      <w:proofErr w:type="spellEnd"/>
      <w:r w:rsidRPr="00426B87">
        <w:rPr>
          <w:i/>
          <w:sz w:val="16"/>
          <w:szCs w:val="16"/>
          <w:lang w:val="en-CA"/>
        </w:rPr>
        <w:t>, 2008</w:t>
      </w:r>
      <w:r w:rsidR="00987557" w:rsidRPr="00426B87">
        <w:rPr>
          <w:i/>
          <w:sz w:val="16"/>
          <w:szCs w:val="16"/>
          <w:lang w:val="en-CA"/>
        </w:rPr>
        <w:t>,</w:t>
      </w:r>
      <w:r w:rsidRPr="00426B87">
        <w:rPr>
          <w:i/>
          <w:sz w:val="16"/>
          <w:szCs w:val="16"/>
          <w:lang w:val="en-CA"/>
        </w:rPr>
        <w:t xml:space="preserve"> a division of Social Studies School Service.</w:t>
      </w:r>
    </w:p>
    <w:p w:rsidR="00D871FD" w:rsidRPr="00987557" w:rsidRDefault="00D871FD" w:rsidP="00D871FD">
      <w:pPr>
        <w:jc w:val="both"/>
        <w:rPr>
          <w:i/>
          <w:lang w:val="en-CA"/>
        </w:rPr>
      </w:pPr>
    </w:p>
    <w:sectPr w:rsidR="00D871FD" w:rsidRPr="00987557" w:rsidSect="00954E80">
      <w:pgSz w:w="15840" w:h="12240" w:orient="landscape"/>
      <w:pgMar w:top="1417" w:right="1976" w:bottom="1417" w:left="1976" w:header="1417" w:footer="14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DD" w:rsidRDefault="00A940DD">
      <w:r>
        <w:separator/>
      </w:r>
    </w:p>
  </w:endnote>
  <w:endnote w:type="continuationSeparator" w:id="0">
    <w:p w:rsidR="00A940DD" w:rsidRDefault="00A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DD" w:rsidRDefault="00A940DD">
      <w:r>
        <w:separator/>
      </w:r>
    </w:p>
  </w:footnote>
  <w:footnote w:type="continuationSeparator" w:id="0">
    <w:p w:rsidR="00A940DD" w:rsidRDefault="00A94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F7"/>
    <w:rsid w:val="000551A6"/>
    <w:rsid w:val="00082E19"/>
    <w:rsid w:val="000C0B6F"/>
    <w:rsid w:val="000F34B4"/>
    <w:rsid w:val="0015661C"/>
    <w:rsid w:val="001A6B6C"/>
    <w:rsid w:val="001F1EF8"/>
    <w:rsid w:val="00214219"/>
    <w:rsid w:val="002825BD"/>
    <w:rsid w:val="002C07A2"/>
    <w:rsid w:val="003402BA"/>
    <w:rsid w:val="004122EE"/>
    <w:rsid w:val="00426B87"/>
    <w:rsid w:val="00440093"/>
    <w:rsid w:val="004855F7"/>
    <w:rsid w:val="00492471"/>
    <w:rsid w:val="00503893"/>
    <w:rsid w:val="00543FF0"/>
    <w:rsid w:val="00546FD4"/>
    <w:rsid w:val="00550C5E"/>
    <w:rsid w:val="00597C0A"/>
    <w:rsid w:val="005E0E1A"/>
    <w:rsid w:val="005E6E5E"/>
    <w:rsid w:val="006268AD"/>
    <w:rsid w:val="006453D4"/>
    <w:rsid w:val="006512BA"/>
    <w:rsid w:val="006E0C06"/>
    <w:rsid w:val="0070500E"/>
    <w:rsid w:val="007C24CE"/>
    <w:rsid w:val="007C7C59"/>
    <w:rsid w:val="008054C5"/>
    <w:rsid w:val="00850EB6"/>
    <w:rsid w:val="008645B2"/>
    <w:rsid w:val="00954E80"/>
    <w:rsid w:val="00962EF3"/>
    <w:rsid w:val="00987557"/>
    <w:rsid w:val="0099524D"/>
    <w:rsid w:val="009E01DC"/>
    <w:rsid w:val="00A006F7"/>
    <w:rsid w:val="00A85697"/>
    <w:rsid w:val="00A940DD"/>
    <w:rsid w:val="00AA3165"/>
    <w:rsid w:val="00AB2807"/>
    <w:rsid w:val="00AB3D69"/>
    <w:rsid w:val="00AC5A22"/>
    <w:rsid w:val="00B04A43"/>
    <w:rsid w:val="00B20335"/>
    <w:rsid w:val="00C43B5E"/>
    <w:rsid w:val="00C71733"/>
    <w:rsid w:val="00C945FC"/>
    <w:rsid w:val="00CD10F0"/>
    <w:rsid w:val="00CF4AC1"/>
    <w:rsid w:val="00D871FD"/>
    <w:rsid w:val="00DF50E7"/>
    <w:rsid w:val="00E30400"/>
    <w:rsid w:val="00F236E3"/>
    <w:rsid w:val="00F35CDB"/>
    <w:rsid w:val="00F427D7"/>
    <w:rsid w:val="00F84CF5"/>
    <w:rsid w:val="00FB5DCA"/>
    <w:rsid w:val="00FE7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703"/>
        <w:tab w:val="right" w:pos="9406"/>
      </w:tabs>
    </w:pPr>
  </w:style>
  <w:style w:type="paragraph" w:styleId="Footer">
    <w:name w:val="footer"/>
    <w:basedOn w:val="Normal"/>
    <w:pPr>
      <w:suppressLineNumbers/>
      <w:tabs>
        <w:tab w:val="center" w:pos="4703"/>
        <w:tab w:val="right" w:pos="9406"/>
      </w:tabs>
    </w:pPr>
  </w:style>
  <w:style w:type="paragraph" w:styleId="NormalWeb">
    <w:name w:val="Normal (Web)"/>
    <w:basedOn w:val="Normal"/>
    <w:uiPriority w:val="99"/>
    <w:semiHidden/>
    <w:unhideWhenUsed/>
    <w:rsid w:val="000551A6"/>
    <w:pPr>
      <w:widowControl/>
      <w:suppressAutoHyphens w:val="0"/>
      <w:spacing w:before="100" w:beforeAutospacing="1" w:after="119"/>
    </w:pPr>
    <w:rPr>
      <w:rFonts w:eastAsia="Times New Roman" w:cs="Times New Roman"/>
      <w:kern w:val="0"/>
      <w:lang w:val="en-CA" w:eastAsia="en-CA" w:bidi="ar-SA"/>
    </w:rPr>
  </w:style>
  <w:style w:type="table" w:styleId="TableGrid">
    <w:name w:val="Table Grid"/>
    <w:basedOn w:val="TableNormal"/>
    <w:uiPriority w:val="59"/>
    <w:rsid w:val="00C9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F34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F35CDB"/>
    <w:rPr>
      <w:rFonts w:ascii="Tahoma" w:hAnsi="Tahoma"/>
      <w:sz w:val="16"/>
      <w:szCs w:val="14"/>
    </w:rPr>
  </w:style>
  <w:style w:type="character" w:customStyle="1" w:styleId="BalloonTextChar">
    <w:name w:val="Balloon Text Char"/>
    <w:basedOn w:val="DefaultParagraphFont"/>
    <w:link w:val="BalloonText"/>
    <w:uiPriority w:val="99"/>
    <w:semiHidden/>
    <w:rsid w:val="00F35CDB"/>
    <w:rPr>
      <w:rFonts w:ascii="Tahoma" w:eastAsia="SimSun" w:hAnsi="Tahoma" w:cs="Mangal"/>
      <w:kern w:val="1"/>
      <w:sz w:val="16"/>
      <w:szCs w:val="14"/>
      <w:lang w:val="es-ES" w:eastAsia="hi-IN" w:bidi="hi-IN"/>
    </w:rPr>
  </w:style>
  <w:style w:type="character" w:customStyle="1" w:styleId="ircdsh">
    <w:name w:val="irc_dsh"/>
    <w:basedOn w:val="DefaultParagraphFont"/>
    <w:rsid w:val="00F35CDB"/>
  </w:style>
  <w:style w:type="character" w:customStyle="1" w:styleId="ircho">
    <w:name w:val="irc_ho"/>
    <w:basedOn w:val="DefaultParagraphFont"/>
    <w:rsid w:val="00F35CDB"/>
  </w:style>
  <w:style w:type="character" w:styleId="Hyperlink">
    <w:name w:val="Hyperlink"/>
    <w:basedOn w:val="DefaultParagraphFont"/>
    <w:uiPriority w:val="99"/>
    <w:unhideWhenUsed/>
    <w:rsid w:val="001F1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703"/>
        <w:tab w:val="right" w:pos="9406"/>
      </w:tabs>
    </w:pPr>
  </w:style>
  <w:style w:type="paragraph" w:styleId="Footer">
    <w:name w:val="footer"/>
    <w:basedOn w:val="Normal"/>
    <w:pPr>
      <w:suppressLineNumbers/>
      <w:tabs>
        <w:tab w:val="center" w:pos="4703"/>
        <w:tab w:val="right" w:pos="9406"/>
      </w:tabs>
    </w:pPr>
  </w:style>
  <w:style w:type="paragraph" w:styleId="NormalWeb">
    <w:name w:val="Normal (Web)"/>
    <w:basedOn w:val="Normal"/>
    <w:uiPriority w:val="99"/>
    <w:semiHidden/>
    <w:unhideWhenUsed/>
    <w:rsid w:val="000551A6"/>
    <w:pPr>
      <w:widowControl/>
      <w:suppressAutoHyphens w:val="0"/>
      <w:spacing w:before="100" w:beforeAutospacing="1" w:after="119"/>
    </w:pPr>
    <w:rPr>
      <w:rFonts w:eastAsia="Times New Roman" w:cs="Times New Roman"/>
      <w:kern w:val="0"/>
      <w:lang w:val="en-CA" w:eastAsia="en-CA" w:bidi="ar-SA"/>
    </w:rPr>
  </w:style>
  <w:style w:type="table" w:styleId="TableGrid">
    <w:name w:val="Table Grid"/>
    <w:basedOn w:val="TableNormal"/>
    <w:uiPriority w:val="59"/>
    <w:rsid w:val="00C9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F34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F35CDB"/>
    <w:rPr>
      <w:rFonts w:ascii="Tahoma" w:hAnsi="Tahoma"/>
      <w:sz w:val="16"/>
      <w:szCs w:val="14"/>
    </w:rPr>
  </w:style>
  <w:style w:type="character" w:customStyle="1" w:styleId="BalloonTextChar">
    <w:name w:val="Balloon Text Char"/>
    <w:basedOn w:val="DefaultParagraphFont"/>
    <w:link w:val="BalloonText"/>
    <w:uiPriority w:val="99"/>
    <w:semiHidden/>
    <w:rsid w:val="00F35CDB"/>
    <w:rPr>
      <w:rFonts w:ascii="Tahoma" w:eastAsia="SimSun" w:hAnsi="Tahoma" w:cs="Mangal"/>
      <w:kern w:val="1"/>
      <w:sz w:val="16"/>
      <w:szCs w:val="14"/>
      <w:lang w:val="es-ES" w:eastAsia="hi-IN" w:bidi="hi-IN"/>
    </w:rPr>
  </w:style>
  <w:style w:type="character" w:customStyle="1" w:styleId="ircdsh">
    <w:name w:val="irc_dsh"/>
    <w:basedOn w:val="DefaultParagraphFont"/>
    <w:rsid w:val="00F35CDB"/>
  </w:style>
  <w:style w:type="character" w:customStyle="1" w:styleId="ircho">
    <w:name w:val="irc_ho"/>
    <w:basedOn w:val="DefaultParagraphFont"/>
    <w:rsid w:val="00F35CDB"/>
  </w:style>
  <w:style w:type="character" w:styleId="Hyperlink">
    <w:name w:val="Hyperlink"/>
    <w:basedOn w:val="DefaultParagraphFont"/>
    <w:uiPriority w:val="99"/>
    <w:unhideWhenUsed/>
    <w:rsid w:val="001F1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www.google.ca/url?sa=i&amp;rct=j&amp;q=&amp;esrc=s&amp;source=images&amp;cd=&amp;cad=rja&amp;uact=8&amp;docid=LL30S1j8uKQ5rM&amp;tbnid=MSUPaL_2VLrUAM:&amp;ved=0CAQQjB0&amp;url=http%3A%2F%2Fwww.pacificislandtravel.com%2Fculture_gallery%2Fexplorers%2Fmagellan.asp&amp;ei=jFcHVK-rKOj3iwKD0oCAAQ&amp;bvm=bv.74115972,d.cGE&amp;psig=AFQjCNHrXLH11w1lvC7JCLeT5Nsn2vN1nQ&amp;ust=1409853656979497"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CRUZ</dc:creator>
  <cp:lastModifiedBy>RICARDO</cp:lastModifiedBy>
  <cp:revision>2</cp:revision>
  <cp:lastPrinted>2014-07-30T02:30:00Z</cp:lastPrinted>
  <dcterms:created xsi:type="dcterms:W3CDTF">2014-09-21T19:07:00Z</dcterms:created>
  <dcterms:modified xsi:type="dcterms:W3CDTF">2014-09-21T19:07:00Z</dcterms:modified>
</cp:coreProperties>
</file>