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05CB" w:rsidRDefault="00D35FC7">
      <w:pPr>
        <w:spacing w:line="360" w:lineRule="auto"/>
        <w:ind w:left="60" w:right="60"/>
        <w:jc w:val="center"/>
      </w:pP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Ομήρου </w:t>
      </w:r>
      <w:r>
        <w:rPr>
          <w:rFonts w:ascii="Verdana" w:eastAsia="Verdana" w:hAnsi="Verdana" w:cs="Verdana"/>
          <w:i/>
          <w:sz w:val="20"/>
        </w:rPr>
        <w:t>Ιλιάδα</w:t>
      </w:r>
      <w:r>
        <w:rPr>
          <w:rFonts w:ascii="Verdana" w:eastAsia="Verdana" w:hAnsi="Verdana" w:cs="Verdana"/>
          <w:sz w:val="20"/>
        </w:rPr>
        <w:t>.</w:t>
      </w:r>
    </w:p>
    <w:p w:rsidR="003F05CB" w:rsidRDefault="00D35FC7">
      <w:pPr>
        <w:spacing w:line="360" w:lineRule="auto"/>
        <w:ind w:left="60" w:right="60"/>
        <w:jc w:val="right"/>
      </w:pPr>
      <w:r>
        <w:rPr>
          <w:rFonts w:ascii="Verdana" w:eastAsia="Verdana" w:hAnsi="Verdana" w:cs="Verdana"/>
          <w:sz w:val="20"/>
        </w:rPr>
        <w:t>Μετάφραση: Δ. Ν. Μαρωνίτης</w:t>
      </w:r>
    </w:p>
    <w:p w:rsidR="003F05CB" w:rsidRDefault="00D35FC7">
      <w:pPr>
        <w:spacing w:line="360" w:lineRule="auto"/>
        <w:ind w:left="60" w:right="60"/>
        <w:jc w:val="right"/>
      </w:pPr>
      <w:r>
        <w:rPr>
          <w:rFonts w:ascii="Verdana" w:eastAsia="Verdana" w:hAnsi="Verdana" w:cs="Verdana"/>
          <w:sz w:val="20"/>
        </w:rPr>
        <w:t>Αθήνα: ‘Αγρα, 2009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Ραψωδία Ω: Έκτορος Λύτρα</w:t>
      </w:r>
    </w:p>
    <w:p w:rsidR="003F05CB" w:rsidRDefault="003F05CB"/>
    <w:p w:rsidR="003F05CB" w:rsidRDefault="00D35FC7">
      <w:r>
        <w:t>2. ΠΡΟΘΕΣΗ</w:t>
      </w:r>
    </w:p>
    <w:p w:rsidR="003F05CB" w:rsidRDefault="003F05CB"/>
    <w:p w:rsidR="003F05CB" w:rsidRDefault="00D35FC7">
      <w:r>
        <w:t>2.1. Θρήνος</w:t>
      </w:r>
    </w:p>
    <w:p w:rsidR="003F05CB" w:rsidRDefault="00D35FC7">
      <w:pPr>
        <w:spacing w:line="360" w:lineRule="auto"/>
        <w:ind w:right="60"/>
        <w:jc w:val="both"/>
      </w:pPr>
      <w:r>
        <w:rPr>
          <w:rFonts w:ascii="Verdana" w:eastAsia="Verdana" w:hAnsi="Verdana" w:cs="Verdana"/>
          <w:sz w:val="20"/>
        </w:rPr>
        <w:t>Πρώτα η γυναίκα του κι η σεβαστή του μάνα,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710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FF0000"/>
          <w:sz w:val="20"/>
        </w:rPr>
        <w:t>2.1.1. Χειρονομίες: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color w:val="38761D"/>
          <w:sz w:val="20"/>
        </w:rPr>
        <w:t>μαδώντας τα μαλλιά τους, πήδησαν πάνω στην καλλίτροχη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άμαξα, ανακρατώντας το κεφάλι του</w:t>
      </w:r>
      <w:r>
        <w:rPr>
          <w:rFonts w:ascii="Verdana" w:eastAsia="Verdana" w:hAnsi="Verdana" w:cs="Verdana"/>
          <w:sz w:val="20"/>
        </w:rPr>
        <w:t>΄Εκτορα. Και γύρω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ο κόσμος όλος να θρηνάται.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Μια μέρα ολόκληρη, ώσπου να δύσει ο ήλιος, δάκρυα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θά’ χυναν πολλά, μπροστά στις πύλες οδυρόμενοι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για τον νεκρό, αν απ’ το αμάξι πάνω ο γέροντας δεν φώναζε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στον κόσμο: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</w:t>
      </w:r>
      <w:r>
        <w:rPr>
          <w:rFonts w:ascii="Verdana" w:eastAsia="Verdana" w:hAnsi="Verdana" w:cs="Verdana"/>
          <w:sz w:val="20"/>
        </w:rPr>
        <w:t>15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«Κάντε επιτέλους πίσω, οι μούλες να περάσουν· μετά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μπορείτε να χορτάσετε το κλάμα, αφού τον οδηγήσω εγώ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μέσα στο σπίτι.»</w:t>
      </w:r>
    </w:p>
    <w:p w:rsidR="003F05CB" w:rsidRDefault="00D35FC7">
      <w:r>
        <w:rPr>
          <w:rFonts w:ascii="Verdana" w:eastAsia="Verdana" w:hAnsi="Verdana" w:cs="Verdana"/>
          <w:sz w:val="20"/>
        </w:rPr>
        <w:t>Είπε, κι άνοιξαν δρόμο να περάσει η άμαξα.</w:t>
      </w:r>
    </w:p>
    <w:p w:rsidR="003F05CB" w:rsidRDefault="003F05CB"/>
    <w:p w:rsidR="003F05CB" w:rsidRDefault="00D35FC7">
      <w:r>
        <w:rPr>
          <w:rFonts w:ascii="Verdana" w:eastAsia="Verdana" w:hAnsi="Verdana" w:cs="Verdana"/>
          <w:sz w:val="20"/>
        </w:rPr>
        <w:t>…..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Αυτοί κανορχούσαν με το κλάμα τους το θλιβερό τραγούδι,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κι αναστενάζοντας αντιφωνούσαν οι γυναίκες.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Πρώτη ξεκίνησε τον γοερό της θρήνο λευκώλενη η Ανδρομάχη,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κρατώντας μες στα δυο της χέρια την κεφαλή του ΄Εκτορα,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περίφημου πολεμιστή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2.1.</w:t>
      </w:r>
      <w:r>
        <w:rPr>
          <w:rFonts w:ascii="Verdana" w:eastAsia="Verdana" w:hAnsi="Verdana" w:cs="Verdana"/>
          <w:color w:val="FF0000"/>
          <w:sz w:val="20"/>
        </w:rPr>
        <w:t>Θρήνος: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color w:val="38761D"/>
          <w:sz w:val="20"/>
        </w:rPr>
        <w:t>«΄Εφυγες νέος, ακριβέ μου, χάθηκες, κι εμένα μ’ άφησες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725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χήρα μ</w:t>
      </w:r>
      <w:r>
        <w:rPr>
          <w:rFonts w:ascii="Verdana" w:eastAsia="Verdana" w:hAnsi="Verdana" w:cs="Verdana"/>
          <w:color w:val="38761D"/>
          <w:sz w:val="20"/>
        </w:rPr>
        <w:t>ες στο παλάτι· είναι μωρό ακόμη ο γιος μας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που τον γεννήσαμε εσύ κι εγώ, οι δυο μας δύσμοιροι,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και πια δεν περιμένω έφηβο παλικάρι να τον δω.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Πιο πριν η πόλη αυτή, το κάστρο της, θα πατηθεί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απ’ άκρη σ’ άκρη, τώρα που εσύ αφανίστηκες ο φύλακάς της,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της πόλη</w:t>
      </w:r>
      <w:r>
        <w:rPr>
          <w:rFonts w:ascii="Verdana" w:eastAsia="Verdana" w:hAnsi="Verdana" w:cs="Verdana"/>
          <w:color w:val="38761D"/>
          <w:sz w:val="20"/>
        </w:rPr>
        <w:t>ς ο προστάτης, σώζοντας απ’ τον κίνδυνο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σεμνές γυναίκες και μωρά παιδιά. Τώρα οι εχθροί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730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στα κοίλα πλοία τους θα τις φορτώσουν, κι εγώ μαζί.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Εσύ, αγόρι μου, θ’ ακολουθείς, δουλεύοντας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lastRenderedPageBreak/>
        <w:t>σ’ αταίριαστα έργα, μοχθώντας, θέλοντας και μη, σ’ αμείλικτο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αφεντικό. Ή κάποιος ίσως Αχαιός θα σε τραβήξει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από το χέρι,να σε γκρεμίσει από τον πύργο −τέλος σου φριχτό.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735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Άγρια χολωμένος, που σκότωσε τον αδελφό του ο ΄Εκτορας,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μπορεί και τον πατέρα του, τον γιο του, αφού πολλοί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έφαγαν χώμα σκοτωμένοι από του ΄Ε</w:t>
      </w:r>
      <w:r>
        <w:rPr>
          <w:rFonts w:ascii="Verdana" w:eastAsia="Verdana" w:hAnsi="Verdana" w:cs="Verdana"/>
          <w:color w:val="38761D"/>
          <w:sz w:val="20"/>
        </w:rPr>
        <w:t>κτορα το χέρι.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Όχι, ο πατέρας σου δεν ήταν μαλακός πάνω στην άγρια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μάχη. Γι’ αυτό ο λαός, ο κόσμος όλος στην πόλη μέσα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τώρα τον θρηνεί.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740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΄Αφησες,΄Εκτορα άφραστο πένθος στους γονείς σου κι οδυρμό,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σ’ εμένα όμως πέφτει ο πιο μεγάλος σπαραγμός·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μή</w:t>
      </w:r>
      <w:r>
        <w:rPr>
          <w:rFonts w:ascii="Verdana" w:eastAsia="Verdana" w:hAnsi="Verdana" w:cs="Verdana"/>
          <w:color w:val="38761D"/>
          <w:sz w:val="20"/>
        </w:rPr>
        <w:t>τε πεθαίνοντας το χέρι μού άπλωσες απ’ το κρεβάτι,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μήτε κι ακούστηκε  απ’ το στόμα σου λόγος στερνής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παρηγοριάς, να τον θυμάμαι πάντα, μέρα νύχτα,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στο μαύρο δάκρυ βουτηγμένη.»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745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Θρηνούσε εκείνη και μοιρολογούσε, γύρω της αναστέναζαν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άλλες γυναίκες.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Ανάμεσό τους η Εκάβη κινούσε το δικό της μοιρολόι: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FF0000"/>
          <w:sz w:val="20"/>
        </w:rPr>
        <w:t>2.1.2 Θρήνος: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color w:val="38761D"/>
          <w:sz w:val="20"/>
        </w:rPr>
        <w:t>«΄Εκτορα, απ’ όλους μου τους γιους εσένα πιο πολύ αγαπούσα.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Που σ’ είχαν στην καρδιά τους οι θεοί, όσο ακόμη ζούσες,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και τώρα όμως, στου θανάτου σου την ώρα, πάλι σε  προσέχου</w:t>
      </w:r>
      <w:r>
        <w:rPr>
          <w:rFonts w:ascii="Verdana" w:eastAsia="Verdana" w:hAnsi="Verdana" w:cs="Verdana"/>
          <w:color w:val="38761D"/>
          <w:sz w:val="20"/>
        </w:rPr>
        <w:t>ν.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750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Τους άλλους γιους μου ο Αχιλλέας άπιαστος τους πούλαγε,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όποιον κι αν έπιανε, πέρα απ’ τη θάλασσα την άκαρπη,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στη Σάμο και στην ΄Ιμβρο, στη Λήμνο τη συννεφιασμένη·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εσένα μόνο σε θανάτωσε με χάλκινο μακρόσκιο δόρυ, κι ύστερα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σ’ έσερνε, δίχως σταματη</w:t>
      </w:r>
      <w:r>
        <w:rPr>
          <w:rFonts w:ascii="Verdana" w:eastAsia="Verdana" w:hAnsi="Verdana" w:cs="Verdana"/>
          <w:color w:val="38761D"/>
          <w:sz w:val="20"/>
        </w:rPr>
        <w:t>τό, γύρω απ’ του φίλου του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755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το μνήμα, που εσύ τον σκότωσες −όμως κι αυτός δεν τον ανάστησε.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Και νά που τώρα ολόδροσος κείσαι μέσα στο σπίτι,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λες μόλις σκοτωμένος, σάμπως ο Απόλλων αργυρότοξος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με τα πονετικά του βέλη περνώντας σε σημαδέψε.»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Μιλούσε η</w:t>
      </w:r>
      <w:r>
        <w:rPr>
          <w:rFonts w:ascii="Verdana" w:eastAsia="Verdana" w:hAnsi="Verdana" w:cs="Verdana"/>
          <w:sz w:val="20"/>
        </w:rPr>
        <w:t xml:space="preserve"> Εκάβη και θρηνούσε, γύρω σηκώνοντας κλάμα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760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ασυγκράτητο και γοερό. ΄Επειτα, τρίτη στη σειρά, η Ελένη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έλεγε το δικό της μοιρολόι: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FF0000"/>
          <w:sz w:val="20"/>
        </w:rPr>
        <w:t>2.1.2. Θρήνος</w:t>
      </w:r>
      <w:r>
        <w:rPr>
          <w:rFonts w:ascii="Verdana" w:eastAsia="Verdana" w:hAnsi="Verdana" w:cs="Verdana"/>
          <w:sz w:val="20"/>
        </w:rPr>
        <w:t xml:space="preserve">: </w:t>
      </w:r>
      <w:r>
        <w:rPr>
          <w:rFonts w:ascii="Verdana" w:eastAsia="Verdana" w:hAnsi="Verdana" w:cs="Verdana"/>
          <w:color w:val="38761D"/>
          <w:sz w:val="20"/>
        </w:rPr>
        <w:t>«΄Εκτωρ, απ’ όλους τους αντράδέλφους, εσένα έχω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μέσα στην καρδιά μου. Ας είναι άντρας μου ο Αλέξανδρος,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lastRenderedPageBreak/>
        <w:t>πε</w:t>
      </w:r>
      <w:r>
        <w:rPr>
          <w:rFonts w:ascii="Verdana" w:eastAsia="Verdana" w:hAnsi="Verdana" w:cs="Verdana"/>
          <w:color w:val="38761D"/>
          <w:sz w:val="20"/>
        </w:rPr>
        <w:t>ντάμορφος που λένε, αυτός που μ’ έφερε εδώ –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καλύτερα πιο πριν νά’ χα πεθάνει.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Είκοσι χρόνια ολόκληρα, πέρασαν κιόλας, αφότου βρέθηκα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765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στην Τροία, τη μακρινή πατρίδα μου αφήνοντας.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Και μολαταύτα πότε μου ως τώρα εγώ δεν άκουσα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από το στόμα σου λόγο κακό· κι αν κάποιος άλλος στο παλάτι,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πήγαινε άσχημα να με προσβάλει (αντράδελφος, κουνιάδα,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η πεπλοφόρος συννυφάδα, κι ακόμη η πεθερά μου –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ο πεθερός μου σαν πατέρας ήταν γλυκός πάντα μαζί μου -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770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έμπαινες τότε εσύ στη μέση, τον</w:t>
      </w:r>
      <w:r>
        <w:rPr>
          <w:rFonts w:ascii="Verdana" w:eastAsia="Verdana" w:hAnsi="Verdana" w:cs="Verdana"/>
          <w:color w:val="38761D"/>
          <w:sz w:val="20"/>
        </w:rPr>
        <w:t xml:space="preserve"> εμπόδιζες με τρόπο,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με τη δική σου ευγένεια και τα καλά σου λόγια.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Γι’ αυτό και τόσο σε θρηνώ, μαζί σου και τη δύσμοιρη,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εμένα, στη μαύρη θλίψη μου παραδομένη.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΄Αλλος κανείς, όπως εσύ, στην Τροία πια δεν βρίσκεται,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color w:val="38761D"/>
          <w:sz w:val="20"/>
        </w:rPr>
        <w:t>να θέλει και να λέει το καλό μου −όλοι τ</w:t>
      </w:r>
      <w:r>
        <w:rPr>
          <w:rFonts w:ascii="Verdana" w:eastAsia="Verdana" w:hAnsi="Verdana" w:cs="Verdana"/>
          <w:color w:val="38761D"/>
          <w:sz w:val="20"/>
        </w:rPr>
        <w:t>ους μ’ αποστρέφονται.»</w:t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</w:r>
      <w:r>
        <w:rPr>
          <w:rFonts w:ascii="Verdana" w:eastAsia="Verdana" w:hAnsi="Verdana" w:cs="Verdana"/>
          <w:color w:val="38761D"/>
          <w:sz w:val="20"/>
        </w:rPr>
        <w:tab/>
        <w:t>775</w:t>
      </w:r>
    </w:p>
    <w:p w:rsidR="003F05CB" w:rsidRDefault="00D35FC7">
      <w:pPr>
        <w:spacing w:line="360" w:lineRule="auto"/>
        <w:ind w:left="60" w:right="60"/>
        <w:jc w:val="both"/>
      </w:pPr>
      <w:r>
        <w:rPr>
          <w:rFonts w:ascii="Verdana" w:eastAsia="Verdana" w:hAnsi="Verdana" w:cs="Verdana"/>
          <w:sz w:val="20"/>
        </w:rPr>
        <w:t>Μιλούσε και θρηνούσε, κι όλος ο κόσμος γύρω στέναζε.</w:t>
      </w:r>
    </w:p>
    <w:p w:rsidR="003F05CB" w:rsidRDefault="003F05CB"/>
    <w:sectPr w:rsidR="003F05C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05CB"/>
    <w:rsid w:val="003F05CB"/>
    <w:rsid w:val="00D3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Πρόθεση_Ιλιάδα_2η ομάδα.docx</vt:lpstr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Πρόθεση_Ιλιάδα_2η ομάδα.docx</dc:title>
  <dc:creator>Lampros</dc:creator>
  <cp:lastModifiedBy>LP</cp:lastModifiedBy>
  <cp:revision>2</cp:revision>
  <dcterms:created xsi:type="dcterms:W3CDTF">2014-10-24T22:02:00Z</dcterms:created>
  <dcterms:modified xsi:type="dcterms:W3CDTF">2014-10-24T22:02:00Z</dcterms:modified>
</cp:coreProperties>
</file>