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7A91" w:rsidRDefault="000671EC">
      <w:pPr>
        <w:jc w:val="center"/>
      </w:pPr>
      <w:r>
        <w:rPr>
          <w:rFonts w:ascii="Trebuchet MS" w:eastAsia="Trebuchet MS" w:hAnsi="Trebuchet MS" w:cs="Trebuchet MS"/>
          <w:b/>
        </w:rPr>
        <w:t xml:space="preserve">ΠΕΡΙΚΛΕΟΥΣ </w:t>
      </w:r>
      <w:hyperlink r:id="rId6">
        <w:r>
          <w:rPr>
            <w:rFonts w:ascii="Trebuchet MS" w:eastAsia="Trebuchet MS" w:hAnsi="Trebuchet MS" w:cs="Trebuchet MS"/>
            <w:b/>
            <w:i/>
            <w:color w:val="1155CC"/>
            <w:u w:val="single"/>
          </w:rPr>
          <w:t>Επιτάφιος,</w:t>
        </w:r>
      </w:hyperlink>
      <w:hyperlink r:id="rId7">
        <w:r>
          <w:rPr>
            <w:rFonts w:ascii="Trebuchet MS" w:eastAsia="Trebuchet MS" w:hAnsi="Trebuchet MS" w:cs="Trebuchet MS"/>
            <w:b/>
            <w:color w:val="1155CC"/>
            <w:u w:val="single"/>
          </w:rPr>
          <w:t xml:space="preserve"> 34</w:t>
        </w:r>
      </w:hyperlink>
    </w:p>
    <w:p w:rsidR="00F07A91" w:rsidRDefault="000671EC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(Βιβλίο Β)</w:t>
      </w:r>
    </w:p>
    <w:p w:rsidR="00A84197" w:rsidRDefault="00A84197">
      <w:pPr>
        <w:jc w:val="center"/>
        <w:rPr>
          <w:rFonts w:ascii="Trebuchet MS" w:eastAsia="Trebuchet MS" w:hAnsi="Trebuchet MS" w:cs="Trebuchet MS"/>
          <w:b/>
        </w:rPr>
      </w:pPr>
    </w:p>
    <w:p w:rsidR="00A84197" w:rsidRPr="000671EC" w:rsidRDefault="00A84197" w:rsidP="00A84197">
      <w:pPr>
        <w:pStyle w:val="ListParagraph"/>
        <w:numPr>
          <w:ilvl w:val="0"/>
          <w:numId w:val="2"/>
        </w:numPr>
        <w:jc w:val="both"/>
        <w:rPr>
          <w:b/>
        </w:rPr>
      </w:pPr>
      <w:r w:rsidRPr="000671EC">
        <w:rPr>
          <w:b/>
        </w:rPr>
        <w:t>ΠΡΟΘΕΣΗ</w:t>
      </w:r>
    </w:p>
    <w:p w:rsidR="00A84197" w:rsidRDefault="00A84197" w:rsidP="00A84197">
      <w:pPr>
        <w:ind w:left="360"/>
        <w:jc w:val="both"/>
      </w:pPr>
      <w:r w:rsidRPr="00A84197">
        <w:t>[34] Στη διάρκεια του ίδιου χειμώνα οι Αθηναίοι, κρατώντας το πατροπαράδοτο έθιμο, τέλεσαν με δημόσια δαπάνη την κηδεία των πρώτων νεκρών αυτού του πολέμου με τον εξής τρόπο.</w:t>
      </w:r>
    </w:p>
    <w:p w:rsidR="00A84197" w:rsidRDefault="00A84197" w:rsidP="00A84197">
      <w:pPr>
        <w:pStyle w:val="ListParagraph"/>
        <w:numPr>
          <w:ilvl w:val="1"/>
          <w:numId w:val="2"/>
        </w:numPr>
        <w:jc w:val="both"/>
      </w:pPr>
      <w:r w:rsidRPr="000671EC">
        <w:rPr>
          <w:color w:val="FF0000"/>
        </w:rPr>
        <w:t>Κατασκευή εξέδρας</w:t>
      </w:r>
      <w:r>
        <w:t xml:space="preserve">: </w:t>
      </w:r>
      <w:r w:rsidRPr="000671EC">
        <w:rPr>
          <w:color w:val="00B050"/>
        </w:rPr>
        <w:t>Κατασκευάζουν εξέδρα</w:t>
      </w:r>
    </w:p>
    <w:p w:rsidR="00A84197" w:rsidRPr="000671EC" w:rsidRDefault="00A84197" w:rsidP="00A84197">
      <w:pPr>
        <w:pStyle w:val="ListParagraph"/>
        <w:numPr>
          <w:ilvl w:val="1"/>
          <w:numId w:val="2"/>
        </w:numPr>
        <w:jc w:val="both"/>
        <w:rPr>
          <w:color w:val="00B050"/>
        </w:rPr>
      </w:pPr>
      <w:r w:rsidRPr="000671EC">
        <w:rPr>
          <w:color w:val="FF0000"/>
        </w:rPr>
        <w:t>Πρόθεση λειψάνων</w:t>
      </w:r>
      <w:r>
        <w:t xml:space="preserve">: </w:t>
      </w:r>
      <w:r w:rsidRPr="000671EC">
        <w:rPr>
          <w:color w:val="00B050"/>
        </w:rPr>
        <w:t>και εκ</w:t>
      </w:r>
      <w:bookmarkStart w:id="0" w:name="_GoBack"/>
      <w:bookmarkEnd w:id="0"/>
      <w:r w:rsidRPr="000671EC">
        <w:rPr>
          <w:color w:val="00B050"/>
        </w:rPr>
        <w:t>θέτουν εκεί τα οστά των πεσόντων την προπαραμονή της εκφοράς</w:t>
      </w:r>
    </w:p>
    <w:p w:rsidR="00A84197" w:rsidRPr="000671EC" w:rsidRDefault="00A84197" w:rsidP="00A84197">
      <w:pPr>
        <w:pStyle w:val="ListParagraph"/>
        <w:numPr>
          <w:ilvl w:val="1"/>
          <w:numId w:val="2"/>
        </w:numPr>
        <w:jc w:val="both"/>
        <w:rPr>
          <w:color w:val="00B050"/>
        </w:rPr>
      </w:pPr>
      <w:r w:rsidRPr="000671EC">
        <w:rPr>
          <w:color w:val="FF0000"/>
        </w:rPr>
        <w:t>Προσφορές</w:t>
      </w:r>
      <w:r>
        <w:t xml:space="preserve">: </w:t>
      </w:r>
      <w:r w:rsidRPr="000671EC">
        <w:rPr>
          <w:color w:val="00B050"/>
        </w:rPr>
        <w:t>κι ο καθένας φέρνει επιπλέον για τον δικό του ό,τι θέλει.</w:t>
      </w:r>
    </w:p>
    <w:p w:rsidR="00F07A91" w:rsidRDefault="00F07A91">
      <w:pPr>
        <w:jc w:val="center"/>
      </w:pPr>
    </w:p>
    <w:p w:rsidR="00F07A91" w:rsidRDefault="00F07A91"/>
    <w:sectPr w:rsidR="00F07A91" w:rsidSect="00A84197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811"/>
    <w:multiLevelType w:val="multilevel"/>
    <w:tmpl w:val="36223A8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BE3F01"/>
    <w:multiLevelType w:val="hybridMultilevel"/>
    <w:tmpl w:val="C66816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7A91"/>
    <w:rsid w:val="000671EC"/>
    <w:rsid w:val="00A84197"/>
    <w:rsid w:val="00F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gitalschool.minedu.gov.gr/modules/ebook/show.php/DSGL-C129/613/3982,17806/unit=2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alschool.minedu.gov.gr/modules/ebook/show.php/DSGL-C129/613/3982,17806/unit=2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ΘΟΥΚ. Επιτάφιος 34.docx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ΘΟΥΚ. Επιτάφιος 34.docx</dc:title>
  <dc:creator>Lampros</dc:creator>
  <cp:lastModifiedBy>LP</cp:lastModifiedBy>
  <cp:revision>2</cp:revision>
  <dcterms:created xsi:type="dcterms:W3CDTF">2014-10-24T17:58:00Z</dcterms:created>
  <dcterms:modified xsi:type="dcterms:W3CDTF">2014-10-24T17:58:00Z</dcterms:modified>
</cp:coreProperties>
</file>