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1B" w:rsidRPr="005A21AB" w:rsidRDefault="005A21AB" w:rsidP="005A21AB">
      <w:pPr>
        <w:jc w:val="both"/>
      </w:pPr>
      <w:r w:rsidRPr="005A21AB">
        <w:rPr>
          <w:rFonts w:ascii="Georgia" w:hAnsi="Georgia"/>
          <w:sz w:val="21"/>
          <w:szCs w:val="21"/>
          <w:shd w:val="clear" w:color="auto" w:fill="FFFFFF"/>
        </w:rPr>
        <w:t>El significado de la palabra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Style w:val="Textoennegrita"/>
          <w:rFonts w:ascii="Georgia" w:hAnsi="Georgia"/>
          <w:sz w:val="21"/>
          <w:szCs w:val="21"/>
          <w:bdr w:val="none" w:sz="0" w:space="0" w:color="auto" w:frame="1"/>
        </w:rPr>
        <w:t>competencia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Fonts w:ascii="Georgia" w:hAnsi="Georgia"/>
          <w:sz w:val="21"/>
          <w:szCs w:val="21"/>
          <w:shd w:val="clear" w:color="auto" w:fill="FFFFFF"/>
        </w:rPr>
        <w:t>(del latín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proofErr w:type="spellStart"/>
      <w:r w:rsidRPr="005A21AB">
        <w:rPr>
          <w:rStyle w:val="nfasis"/>
          <w:rFonts w:ascii="Georgia" w:hAnsi="Georgia"/>
          <w:sz w:val="21"/>
          <w:szCs w:val="21"/>
          <w:bdr w:val="none" w:sz="0" w:space="0" w:color="auto" w:frame="1"/>
        </w:rPr>
        <w:t>competentia</w:t>
      </w:r>
      <w:proofErr w:type="spellEnd"/>
      <w:r w:rsidRPr="005A21AB">
        <w:rPr>
          <w:rFonts w:ascii="Georgia" w:hAnsi="Georgia"/>
          <w:sz w:val="21"/>
          <w:szCs w:val="21"/>
          <w:shd w:val="clear" w:color="auto" w:fill="FFFFFF"/>
        </w:rPr>
        <w:t>) tiene dos grandes vertientes: por un lado, hace referencia al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Style w:val="Textoennegrita"/>
          <w:rFonts w:ascii="Georgia" w:hAnsi="Georgia"/>
          <w:sz w:val="21"/>
          <w:szCs w:val="21"/>
          <w:bdr w:val="none" w:sz="0" w:space="0" w:color="auto" w:frame="1"/>
        </w:rPr>
        <w:t>enfrentamiento o a la contienda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Fonts w:ascii="Georgia" w:hAnsi="Georgia"/>
          <w:sz w:val="21"/>
          <w:szCs w:val="21"/>
          <w:shd w:val="clear" w:color="auto" w:fill="FFFFFF"/>
        </w:rPr>
        <w:t>que llevan a cabo dos o más sujetos respecto a algo. En el mismo sentido, se refiere a la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Style w:val="Textoennegrita"/>
          <w:rFonts w:ascii="Georgia" w:hAnsi="Georgia"/>
          <w:sz w:val="21"/>
          <w:szCs w:val="21"/>
          <w:bdr w:val="none" w:sz="0" w:space="0" w:color="auto" w:frame="1"/>
        </w:rPr>
        <w:t>rivalidad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Fonts w:ascii="Georgia" w:hAnsi="Georgia"/>
          <w:sz w:val="21"/>
          <w:szCs w:val="21"/>
          <w:shd w:val="clear" w:color="auto" w:fill="FFFFFF"/>
        </w:rPr>
        <w:t>entre aquellos que pretenden acceder a lo mismo, a la realidad que viven las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hyperlink r:id="rId4" w:history="1">
        <w:r w:rsidRPr="005A21AB">
          <w:rPr>
            <w:rStyle w:val="Textoennegrita"/>
            <w:rFonts w:ascii="Georgia" w:hAnsi="Georgia"/>
            <w:sz w:val="21"/>
            <w:szCs w:val="21"/>
            <w:bdr w:val="none" w:sz="0" w:space="0" w:color="auto" w:frame="1"/>
          </w:rPr>
          <w:t>empresas</w:t>
        </w:r>
      </w:hyperlink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Fonts w:ascii="Georgia" w:hAnsi="Georgia"/>
          <w:sz w:val="21"/>
          <w:szCs w:val="21"/>
          <w:shd w:val="clear" w:color="auto" w:fill="FFFFFF"/>
        </w:rPr>
        <w:t>que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Style w:val="Textoennegrita"/>
          <w:rFonts w:ascii="Georgia" w:hAnsi="Georgia"/>
          <w:sz w:val="21"/>
          <w:szCs w:val="21"/>
          <w:bdr w:val="none" w:sz="0" w:space="0" w:color="auto" w:frame="1"/>
        </w:rPr>
        <w:t>luchan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Fonts w:ascii="Georgia" w:hAnsi="Georgia"/>
          <w:sz w:val="21"/>
          <w:szCs w:val="21"/>
          <w:shd w:val="clear" w:color="auto" w:fill="FFFFFF"/>
        </w:rPr>
        <w:t>en un determinado sector del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hyperlink r:id="rId5" w:history="1">
        <w:r w:rsidRPr="005A21AB">
          <w:rPr>
            <w:rStyle w:val="Textoennegrita"/>
            <w:rFonts w:ascii="Georgia" w:hAnsi="Georgia"/>
            <w:sz w:val="21"/>
            <w:szCs w:val="21"/>
            <w:bdr w:val="none" w:sz="0" w:space="0" w:color="auto" w:frame="1"/>
          </w:rPr>
          <w:t>mercado</w:t>
        </w:r>
      </w:hyperlink>
      <w:r w:rsidRPr="005A21AB">
        <w:t>  al vender o demandar un mismo bien o</w:t>
      </w:r>
      <w:r w:rsidRPr="005A21AB">
        <w:rPr>
          <w:rStyle w:val="apple-converted-space"/>
        </w:rPr>
        <w:t> </w:t>
      </w:r>
      <w:hyperlink r:id="rId6" w:history="1">
        <w:r w:rsidRPr="005A21AB">
          <w:rPr>
            <w:rStyle w:val="Hipervnculo"/>
            <w:color w:val="auto"/>
            <w:sz w:val="21"/>
            <w:szCs w:val="21"/>
          </w:rPr>
          <w:t>servicio</w:t>
        </w:r>
      </w:hyperlink>
      <w:r w:rsidRPr="005A21AB">
        <w:t>, y a la</w:t>
      </w:r>
      <w:r w:rsidRPr="005A21AB">
        <w:rPr>
          <w:rStyle w:val="apple-converted-space"/>
        </w:rPr>
        <w:t> </w:t>
      </w:r>
      <w:r w:rsidRPr="005A21AB">
        <w:rPr>
          <w:rStyle w:val="Textoennegrita"/>
          <w:rFonts w:ascii="Georgia" w:hAnsi="Georgia"/>
          <w:sz w:val="21"/>
          <w:szCs w:val="21"/>
          <w:bdr w:val="none" w:sz="0" w:space="0" w:color="auto" w:frame="1"/>
        </w:rPr>
        <w:t>competición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Fonts w:ascii="Georgia" w:hAnsi="Georgia"/>
          <w:sz w:val="21"/>
          <w:szCs w:val="21"/>
          <w:shd w:val="clear" w:color="auto" w:fill="FFFFFF"/>
        </w:rPr>
        <w:t>que se lleva a cabo en el ámbito del</w:t>
      </w:r>
      <w:r w:rsidRPr="005A21AB">
        <w:rPr>
          <w:rStyle w:val="apple-converted-space"/>
          <w:rFonts w:ascii="Georgia" w:hAnsi="Georgia"/>
          <w:sz w:val="21"/>
          <w:szCs w:val="21"/>
          <w:shd w:val="clear" w:color="auto" w:fill="FFFFFF"/>
        </w:rPr>
        <w:t> </w:t>
      </w:r>
      <w:r w:rsidRPr="005A21AB">
        <w:rPr>
          <w:rStyle w:val="Textoennegrita"/>
          <w:rFonts w:ascii="Georgia" w:hAnsi="Georgia"/>
          <w:sz w:val="21"/>
          <w:szCs w:val="21"/>
          <w:bdr w:val="none" w:sz="0" w:space="0" w:color="auto" w:frame="1"/>
        </w:rPr>
        <w:t>deporte</w:t>
      </w:r>
      <w:r w:rsidRPr="005A21AB">
        <w:rPr>
          <w:rFonts w:ascii="Georgia" w:hAnsi="Georgia"/>
          <w:sz w:val="21"/>
          <w:szCs w:val="21"/>
          <w:shd w:val="clear" w:color="auto" w:fill="FFFFFF"/>
        </w:rPr>
        <w:t>.</w:t>
      </w:r>
      <w:r w:rsidRPr="005A21AB">
        <w:rPr>
          <w:rFonts w:ascii="Georgia" w:hAnsi="Georgia"/>
          <w:sz w:val="21"/>
          <w:szCs w:val="21"/>
          <w:bdr w:val="none" w:sz="0" w:space="0" w:color="auto" w:frame="1"/>
        </w:rPr>
        <w:br/>
      </w:r>
      <w:r w:rsidRPr="005A21AB">
        <w:rPr>
          <w:rFonts w:ascii="Georgia" w:hAnsi="Georgia"/>
          <w:sz w:val="21"/>
          <w:szCs w:val="21"/>
          <w:bdr w:val="none" w:sz="0" w:space="0" w:color="auto" w:frame="1"/>
        </w:rPr>
        <w:br/>
      </w:r>
    </w:p>
    <w:sectPr w:rsidR="00161D1B" w:rsidRPr="005A21AB" w:rsidSect="00161D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21AB"/>
    <w:rsid w:val="00161D1B"/>
    <w:rsid w:val="00254428"/>
    <w:rsid w:val="003769A8"/>
    <w:rsid w:val="005A21AB"/>
    <w:rsid w:val="0084744E"/>
    <w:rsid w:val="00A83DF3"/>
    <w:rsid w:val="00CF09D5"/>
    <w:rsid w:val="00E6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A21AB"/>
  </w:style>
  <w:style w:type="character" w:styleId="Textoennegrita">
    <w:name w:val="Strong"/>
    <w:basedOn w:val="Fuentedeprrafopredeter"/>
    <w:uiPriority w:val="22"/>
    <w:qFormat/>
    <w:rsid w:val="005A21AB"/>
    <w:rPr>
      <w:b/>
      <w:bCs/>
    </w:rPr>
  </w:style>
  <w:style w:type="character" w:styleId="nfasis">
    <w:name w:val="Emphasis"/>
    <w:basedOn w:val="Fuentedeprrafopredeter"/>
    <w:uiPriority w:val="20"/>
    <w:qFormat/>
    <w:rsid w:val="005A21A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A2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finicion.de/competencia/" TargetMode="External"/><Relationship Id="rId5" Type="http://schemas.openxmlformats.org/officeDocument/2006/relationships/hyperlink" Target="http://definicion.de/mercado" TargetMode="External"/><Relationship Id="rId4" Type="http://schemas.openxmlformats.org/officeDocument/2006/relationships/hyperlink" Target="http://definicion.de/empres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2015-05-27T13:45:00Z</dcterms:created>
  <dcterms:modified xsi:type="dcterms:W3CDTF">2015-05-27T13:46:00Z</dcterms:modified>
</cp:coreProperties>
</file>