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100" w:before="100" w:line="240" w:lineRule="auto"/>
        <w:ind w:left="0" w:right="0" w:firstLine="0"/>
        <w:contextualSpacing w:val="0"/>
        <w:jc w:val="center"/>
      </w:pPr>
      <w:r w:rsidDel="00000000" w:rsidR="00000000" w:rsidRPr="00000000">
        <w:rPr>
          <w:rFonts w:ascii="Arial" w:cs="Arial" w:eastAsia="Arial" w:hAnsi="Arial"/>
          <w:b w:val="1"/>
          <w:i w:val="1"/>
          <w:smallCaps w:val="0"/>
          <w:strike w:val="0"/>
          <w:color w:val="20124d"/>
          <w:sz w:val="36"/>
          <w:szCs w:val="36"/>
          <w:u w:val="none"/>
          <w:vertAlign w:val="baseline"/>
          <w:rtl w:val="0"/>
        </w:rPr>
        <w:t xml:space="preserve">Clasificación de Software</w:t>
      </w: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son los programas los cuales contienen las instrucciones responsables de que el Hardware realice su tarea, se le denomina Software a todos los componentes intangibles de un ordenador, es decir, el conjunto de programas y procedimientos necesarios para hacer posible la realización de una tarea especifica, en contraposición a los componentes físicos de un sistema de computo. Esto incluye aplicaciones informáticas tales como un procesador de textos, que permite al usuario realizar una tarea, sistema operativo que permite funcionar al resto de los programas adecuadamente.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termino Software fue usado pro primera ves en este sentido por John W. Tukey en 1957. En las ciencias de la computación y la ingeniería de software, el software es toda la información procesada por los sistemas informáticos: programas y datos.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se clasifica de dos maneras: </w:t>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contextualSpacing w:val="1"/>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Tipo de trabajo realizado </w:t>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contextualSpacing w:val="1"/>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Método de distribución </w:t>
      </w:r>
    </w:p>
    <w:p w:rsidR="00000000" w:rsidDel="00000000" w:rsidP="00000000" w:rsidRDefault="00000000" w:rsidRPr="00000000">
      <w:pPr>
        <w:keepNext w:val="0"/>
        <w:keepLines w:val="0"/>
        <w:widowControl w:val="0"/>
        <w:spacing w:after="100" w:before="10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left"/>
      </w:pPr>
      <w:r w:rsidDel="00000000" w:rsidR="00000000" w:rsidRPr="00000000">
        <w:rPr>
          <w:rFonts w:ascii="Arial" w:cs="Arial" w:eastAsia="Arial" w:hAnsi="Arial"/>
          <w:b w:val="1"/>
          <w:i w:val="0"/>
          <w:smallCaps w:val="0"/>
          <w:strike w:val="0"/>
          <w:color w:val="0000ff"/>
          <w:sz w:val="28"/>
          <w:szCs w:val="28"/>
          <w:u w:val="none"/>
          <w:vertAlign w:val="baseline"/>
          <w:rtl w:val="0"/>
        </w:rPr>
        <w:t xml:space="preserve">Clasificación del Software de acuerdo al tipo de trabajo realizado</w:t>
      </w: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de Sistema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Colección de programas residentes en la computadora, este tipo de software resulta pieza esencial para el uso de la computadora y el desarrollo de más software, una definición mas que podemos dar es que es una de las partes que permite el funcionamiento de la computadora, el objetivo del software de sistema es aislar tanto como sea posible al programador de aplicaciones de los detalles del computador particular que se use, especialmente de las características físicas de la memoria, impresoras, pantallas, teclados etc.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sistema son los programas básicos el cual controla a la computadora, también llamado sistema operativo el cual tiene tres grandes funciones: coordina y manipula el hardware del ordenador, como la memoria, las unidades de disco; organiza los archivos en diversos dispositivos de almacenamiento y gestiona los errores de hardware y del mismo software.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Los sistemas operativos pueden ser de tarea única o multitarea. Los sistemas operativos de tarea única, los más primitivos, solo pueden manejar un proceso en cada momento.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Todos los sistema operativos modernos son multitarea, esto quiere decir que puedes realizar varias acciones a la ves como por ejemplo mandar a imprimir y estar trabajando con otro documento o lo mas usual estar navegando por internet y escuchar muisca.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de Aplicación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aplicación permite a los usuarios llevar a cabo una o varias tareas mas especificas, en cualquier campo de actividad susceptible de ser automatizado o asistido, con especial énfasis en los negocios, también podemos decir que el software de aplicación son aquellos que nos ayudan a la elaboración de una determinada tarea, este tipo de software es diseñado para facilitar al usuario en la realización de un determinado tipo de trabajo.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aplicación resulta una solución informática para la automatización de ciertas tareas complicadas como puede ser la contabilidad y gestión de una organización, como ejemplo del software de aplicación podemos mencionar a la paquetería que nos ofrece Office de Microsoft (Word, Excel, One Note, etc.), Word Perfec, Lotus 123.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de Desarrollo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desarrollo recibe varios nombre, como software de programación o lenguaje de programación del software, en si el software de desarrollo es cualquier lenguaje artificial que podemos utilizar para definir una secuencia de instrucciones para su procesamiento por un ordenador. Es complicado definir que es y que no es un software de desarrollo, generalmente se dice que la traducción de las instrucciones a un código que comprende la computadora deber ser completamente sistemática (sigue o se ajusta a un conjunto de reglas).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programación proporciona herramientas para ayudar al programados s escribir programas informáticos y a usar diferentes lenguajes de programación de forma practica, entre los lenguajes de programación mas utilizados podemos mencionar: C++, Java, C#, Visual Basic, etc.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ff"/>
          <w:sz w:val="28"/>
          <w:szCs w:val="28"/>
          <w:u w:val="none"/>
          <w:vertAlign w:val="baseline"/>
          <w:rtl w:val="0"/>
        </w:rPr>
        <w:t xml:space="preserve">Clasificación del Software de acuerdo al tipo de trabajo realizado</w:t>
      </w:r>
      <w:r w:rsidDel="00000000" w:rsidR="00000000" w:rsidRPr="00000000">
        <w:rPr>
          <w:rFonts w:ascii="Arial" w:cs="Arial" w:eastAsia="Arial" w:hAnsi="Arial"/>
          <w:b w:val="0"/>
          <w:i w:val="0"/>
          <w:smallCaps w:val="0"/>
          <w:strike w:val="0"/>
          <w:color w:val="0000ff"/>
          <w:sz w:val="28"/>
          <w:szCs w:val="28"/>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Freeware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Freeware es un software de computadora que se distribuye sin cargo. A veces se incluye el código fuente, pero no es lo usual. El Freeware suele incluir una licencia de uso, que permite su redistribución pero con algunas restricciones, como no modificar la aplicación en sí, ni venderla, y dar cuenta de su autor. Programa computacional cuyo costo económico para el usuario final es cero, independiente de las condiciones de distribución y uso que tenga. Este tipo de software la mayoría son utilerías para realizar cierta tarea como el programa </w:t>
      </w:r>
      <w:hyperlink r:id="rId5">
        <w:r w:rsidDel="00000000" w:rsidR="00000000" w:rsidRPr="00000000">
          <w:rPr>
            <w:rFonts w:ascii="Arial" w:cs="Arial" w:eastAsia="Arial" w:hAnsi="Arial"/>
            <w:b w:val="0"/>
            <w:i w:val="0"/>
            <w:smallCaps w:val="0"/>
            <w:strike w:val="0"/>
            <w:color w:val="0000ff"/>
            <w:sz w:val="24"/>
            <w:szCs w:val="24"/>
            <w:u w:val="single"/>
            <w:vertAlign w:val="baseline"/>
            <w:rtl w:val="0"/>
          </w:rPr>
          <w:t xml:space="preserve">Win Rar</w:t>
        </w:r>
      </w:hyperlink>
      <w:r w:rsidDel="00000000" w:rsidR="00000000" w:rsidRPr="00000000">
        <w:rPr>
          <w:rFonts w:ascii="Arial" w:cs="Arial" w:eastAsia="Arial" w:hAnsi="Arial"/>
          <w:b w:val="0"/>
          <w:i w:val="0"/>
          <w:smallCaps w:val="0"/>
          <w:strike w:val="0"/>
          <w:color w:val="000000"/>
          <w:sz w:val="24"/>
          <w:szCs w:val="24"/>
          <w:u w:val="none"/>
          <w:vertAlign w:val="baseline"/>
          <w:rtl w:val="0"/>
        </w:rPr>
        <w:t xml:space="preserve">, el cual nos sirve para la compresión de un archivo.</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multimedia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multimedia se refiere a los programas utilizados para presentar de una forma integrada textos, gráficos, sonidos y animaciones, este tipo de software es considerado como una nueva tecnología. Las ventajas que se le atribuyen al software multimedia es en la educación, especialmente en escuelas primarias, por que realizando presentaciones con software multimedia, los alumnos prestan mas intención a la presentación realizada.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Este tipo de software suele utilizarse para el desarrollo de proyectos específicos multimedios, utilizar software multimedia requiere de tiempo, capacidades, dedicación y recursos.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de uso general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software de uso general son aquellos que nos sirven para resolver problemas muy variados del mismo tipo, de muy diferentes empresas o personas, con adaptaciones realizadas por un usuario, ejemplos: procesadores de texto, manejadores de bases de datos, hojas de cálculo, etc.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Software de uso especifico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spacing w:after="100" w:before="100" w:line="240" w:lineRule="auto"/>
        <w:ind w:left="0" w:right="0" w:firstLine="0"/>
        <w:contextualSpacing w:val="0"/>
        <w:jc w:val="both"/>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Hablar de este tipo de software nos referimos al software desarrollado específicamente para un problema especifico de alguna organización o persona, utilizar este software requiere de un experto en informática para su creación o adaptación, son los programas que usan las escuelas para registrar las calificaciones de los alumnos y generar certificados, los que usan los bancos para el control de las cuentas, etc. </w:t>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sectPr>
      <w:pgSz w:h="15842" w:w="12242"/>
      <w:pgMar w:bottom="1417" w:top="1417" w:left="1701" w:right="11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72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firstLine="3600"/>
      </w:pPr>
      <w:rPr>
        <w:rFonts w:ascii="Verdana" w:cs="Verdana" w:eastAsia="Verdana" w:hAnsi="Verdana"/>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firstLine="5760"/>
      </w:pPr>
      <w:rPr>
        <w:rFonts w:ascii="Verdana" w:cs="Verdana" w:eastAsia="Verdana" w:hAnsi="Verdana"/>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cs="Verdana" w:eastAsia="Verdana" w:hAnsi="Verdan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google.com/url?q=http%3A%2F%2Fwww.mitecnologico.com%2FMain%2FWinRar&amp;sa=D&amp;sntz=1&amp;usg=AFQjCNEJid7LIewORAasZlea2oQZyrgiTQ" TargetMode="External"/></Relationships>
</file>