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AE" w:rsidRPr="00BA07AE" w:rsidRDefault="00BA07AE" w:rsidP="00BA07AE">
      <w:pPr>
        <w:spacing w:line="360" w:lineRule="auto"/>
        <w:jc w:val="both"/>
        <w:rPr>
          <w:rFonts w:ascii="Times New Roman" w:hAnsi="Times New Roman" w:cs="Times New Roman"/>
          <w:sz w:val="44"/>
        </w:rPr>
      </w:pPr>
      <w:r w:rsidRPr="00BA07AE">
        <w:rPr>
          <w:rFonts w:ascii="Times New Roman" w:hAnsi="Times New Roman" w:cs="Times New Roman"/>
          <w:sz w:val="44"/>
        </w:rPr>
        <w:t>• Explora los fenómenos en profundidad</w:t>
      </w:r>
    </w:p>
    <w:p w:rsidR="00BA07AE" w:rsidRPr="00BA07AE" w:rsidRDefault="00BA07AE" w:rsidP="00BA07AE">
      <w:pPr>
        <w:spacing w:line="360" w:lineRule="auto"/>
        <w:jc w:val="both"/>
        <w:rPr>
          <w:rFonts w:ascii="Times New Roman" w:hAnsi="Times New Roman" w:cs="Times New Roman"/>
          <w:sz w:val="44"/>
        </w:rPr>
      </w:pPr>
      <w:r w:rsidRPr="00BA07AE">
        <w:rPr>
          <w:rFonts w:ascii="Times New Roman" w:hAnsi="Times New Roman" w:cs="Times New Roman"/>
          <w:sz w:val="44"/>
        </w:rPr>
        <w:t>• Se conduce básicamente en ambientes</w:t>
      </w:r>
      <w:r w:rsidRPr="00BA07AE">
        <w:rPr>
          <w:rFonts w:ascii="Times New Roman" w:hAnsi="Times New Roman" w:cs="Times New Roman"/>
          <w:sz w:val="44"/>
        </w:rPr>
        <w:t xml:space="preserve"> </w:t>
      </w:r>
      <w:r w:rsidRPr="00BA07AE">
        <w:rPr>
          <w:rFonts w:ascii="Times New Roman" w:hAnsi="Times New Roman" w:cs="Times New Roman"/>
          <w:sz w:val="44"/>
        </w:rPr>
        <w:t>naturales</w:t>
      </w:r>
    </w:p>
    <w:p w:rsidR="00BA07AE" w:rsidRPr="00BA07AE" w:rsidRDefault="00BA07AE" w:rsidP="00BA07AE">
      <w:pPr>
        <w:spacing w:line="360" w:lineRule="auto"/>
        <w:jc w:val="both"/>
        <w:rPr>
          <w:rFonts w:ascii="Times New Roman" w:hAnsi="Times New Roman" w:cs="Times New Roman"/>
          <w:sz w:val="44"/>
        </w:rPr>
      </w:pPr>
      <w:r w:rsidRPr="00BA07AE">
        <w:rPr>
          <w:rFonts w:ascii="Times New Roman" w:hAnsi="Times New Roman" w:cs="Times New Roman"/>
          <w:sz w:val="44"/>
        </w:rPr>
        <w:t>• Los signifi</w:t>
      </w:r>
      <w:r w:rsidRPr="00BA07AE">
        <w:rPr>
          <w:rFonts w:ascii="Times New Roman" w:hAnsi="Times New Roman" w:cs="Times New Roman"/>
          <w:sz w:val="44"/>
        </w:rPr>
        <w:t>cados se extraen de los datos</w:t>
      </w:r>
    </w:p>
    <w:p w:rsidR="00B56C7A" w:rsidRPr="00BA07AE" w:rsidRDefault="00BA07AE" w:rsidP="00BA07AE">
      <w:pPr>
        <w:spacing w:line="360" w:lineRule="auto"/>
        <w:jc w:val="both"/>
        <w:rPr>
          <w:rFonts w:ascii="Times New Roman" w:hAnsi="Times New Roman" w:cs="Times New Roman"/>
          <w:sz w:val="44"/>
        </w:rPr>
      </w:pPr>
      <w:r w:rsidRPr="00BA07AE">
        <w:rPr>
          <w:rFonts w:ascii="Times New Roman" w:hAnsi="Times New Roman" w:cs="Times New Roman"/>
          <w:sz w:val="44"/>
        </w:rPr>
        <w:t>• No se fundamenta en la estadística</w:t>
      </w:r>
    </w:p>
    <w:sectPr w:rsidR="00B56C7A" w:rsidRPr="00BA07AE" w:rsidSect="00083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BA07AE"/>
    <w:rsid w:val="000831A8"/>
    <w:rsid w:val="00BA07AE"/>
    <w:rsid w:val="00CD42C8"/>
    <w:rsid w:val="00D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Salinas Rosal</dc:creator>
  <cp:lastModifiedBy>Nestor Salinas Rosal</cp:lastModifiedBy>
  <cp:revision>1</cp:revision>
  <dcterms:created xsi:type="dcterms:W3CDTF">2015-10-18T22:05:00Z</dcterms:created>
  <dcterms:modified xsi:type="dcterms:W3CDTF">2015-10-18T22:07:00Z</dcterms:modified>
</cp:coreProperties>
</file>