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01" w:rsidRPr="00962101" w:rsidRDefault="00962101" w:rsidP="00962101">
      <w:pPr>
        <w:pStyle w:val="NormalWeb"/>
        <w:shd w:val="clear" w:color="auto" w:fill="FFFFFF"/>
        <w:spacing w:before="120" w:beforeAutospacing="0" w:after="120" w:afterAutospacing="0"/>
        <w:rPr>
          <w:rFonts w:ascii="Arial" w:hAnsi="Arial" w:cs="Arial"/>
          <w:color w:val="252525"/>
          <w:sz w:val="28"/>
          <w:szCs w:val="28"/>
        </w:rPr>
      </w:pPr>
      <w:r w:rsidRPr="00962101">
        <w:rPr>
          <w:rFonts w:ascii="Arial" w:hAnsi="Arial" w:cs="Arial"/>
          <w:color w:val="252525"/>
          <w:sz w:val="28"/>
          <w:szCs w:val="28"/>
        </w:rPr>
        <w:t>La</w:t>
      </w:r>
      <w:r w:rsidRPr="00962101">
        <w:rPr>
          <w:rStyle w:val="apple-converted-space"/>
          <w:rFonts w:ascii="Arial" w:hAnsi="Arial" w:cs="Arial"/>
          <w:color w:val="252525"/>
          <w:sz w:val="28"/>
          <w:szCs w:val="28"/>
        </w:rPr>
        <w:t> </w:t>
      </w:r>
      <w:r w:rsidRPr="00962101">
        <w:rPr>
          <w:rFonts w:ascii="Arial" w:hAnsi="Arial" w:cs="Arial"/>
          <w:b/>
          <w:bCs/>
          <w:color w:val="252525"/>
          <w:sz w:val="28"/>
          <w:szCs w:val="28"/>
        </w:rPr>
        <w:t>discriminación</w:t>
      </w:r>
      <w:r w:rsidRPr="00962101">
        <w:rPr>
          <w:rStyle w:val="apple-converted-space"/>
          <w:rFonts w:ascii="Arial" w:hAnsi="Arial" w:cs="Arial"/>
          <w:color w:val="252525"/>
          <w:sz w:val="28"/>
          <w:szCs w:val="28"/>
        </w:rPr>
        <w:t> </w:t>
      </w:r>
      <w:r w:rsidRPr="00962101">
        <w:rPr>
          <w:rFonts w:ascii="Arial" w:hAnsi="Arial" w:cs="Arial"/>
          <w:color w:val="252525"/>
          <w:sz w:val="28"/>
          <w:szCs w:val="28"/>
        </w:rPr>
        <w:t>es toda aquella acción u omisión realizada por personas, grupos o instituciones, en las que se da un trato diferente a una persona, grupo o institución en términos diferentes al que se da a sujetos similares, de los que se sigue un prejuicio o consecuencia negativa para el receptor de ese trato. Habitualmente, este trato se produce en atención a las cualidades personales del sujeto que es objeto del mismo, aunque también puede deberse a otros factores, como el origen geográfico, sus decisiones u opiniones en lo social, lo moral, lo político u otra área de interés social</w:t>
      </w:r>
      <w:r>
        <w:rPr>
          <w:rFonts w:ascii="Arial" w:hAnsi="Arial" w:cs="Arial"/>
          <w:color w:val="252525"/>
          <w:sz w:val="28"/>
          <w:szCs w:val="28"/>
        </w:rPr>
        <w:t>.</w:t>
      </w:r>
    </w:p>
    <w:p w:rsidR="00962101" w:rsidRPr="00962101" w:rsidRDefault="00962101" w:rsidP="00962101">
      <w:pPr>
        <w:pStyle w:val="NormalWeb"/>
        <w:shd w:val="clear" w:color="auto" w:fill="FFFFFF"/>
        <w:spacing w:before="120" w:beforeAutospacing="0" w:after="120" w:afterAutospacing="0"/>
        <w:rPr>
          <w:rFonts w:ascii="Arial" w:hAnsi="Arial" w:cs="Arial"/>
          <w:color w:val="252525"/>
          <w:sz w:val="28"/>
          <w:szCs w:val="28"/>
        </w:rPr>
      </w:pPr>
      <w:r w:rsidRPr="00962101">
        <w:rPr>
          <w:rFonts w:ascii="Arial" w:hAnsi="Arial" w:cs="Arial"/>
          <w:color w:val="252525"/>
          <w:sz w:val="28"/>
          <w:szCs w:val="28"/>
        </w:rPr>
        <w:t>Jaime Marc</w:t>
      </w:r>
      <w:bookmarkStart w:id="0" w:name="_GoBack"/>
      <w:bookmarkEnd w:id="0"/>
      <w:r w:rsidRPr="00962101">
        <w:rPr>
          <w:rFonts w:ascii="Arial" w:hAnsi="Arial" w:cs="Arial"/>
          <w:color w:val="252525"/>
          <w:sz w:val="28"/>
          <w:szCs w:val="28"/>
        </w:rPr>
        <w:t>hant define la discriminación de género como "la discriminación conceptualmente es una conducta sistemáticamente injusta y desigual contra un grupo humano determinado. Discriminar consiste en privarle a un grupo humano de los mismos derechos que disfrutan otros."</w:t>
      </w:r>
    </w:p>
    <w:p w:rsidR="00962101" w:rsidRPr="00962101" w:rsidRDefault="00962101" w:rsidP="00962101">
      <w:pPr>
        <w:pStyle w:val="NormalWeb"/>
        <w:shd w:val="clear" w:color="auto" w:fill="FFFFFF"/>
        <w:spacing w:before="120" w:beforeAutospacing="0" w:after="120" w:afterAutospacing="0"/>
        <w:rPr>
          <w:rFonts w:ascii="Arial" w:hAnsi="Arial" w:cs="Arial"/>
          <w:color w:val="252525"/>
          <w:sz w:val="28"/>
          <w:szCs w:val="28"/>
        </w:rPr>
      </w:pPr>
      <w:r w:rsidRPr="00962101">
        <w:rPr>
          <w:rFonts w:ascii="Arial" w:hAnsi="Arial" w:cs="Arial"/>
          <w:color w:val="252525"/>
          <w:sz w:val="28"/>
          <w:szCs w:val="28"/>
        </w:rPr>
        <w:t>Se ha calificado como una forma de violencia pasiva, convirtiéndose, a veces, este ataque en una agresión física. Quienes discriminan designan un trato diferencial o inferior en cuanto a los derechos y las consideraciones sociales de las personas, organizaciones y estados. Hacen esta diferencia ya sea por el color de piel, etnia, sexo, edad, cultura, política, religión o ideología.</w:t>
      </w:r>
    </w:p>
    <w:p w:rsidR="00962101" w:rsidRPr="00962101" w:rsidRDefault="00962101" w:rsidP="00962101">
      <w:pPr>
        <w:pStyle w:val="NormalWeb"/>
        <w:shd w:val="clear" w:color="auto" w:fill="FFFFFF"/>
        <w:spacing w:before="120" w:beforeAutospacing="0" w:after="120" w:afterAutospacing="0"/>
        <w:rPr>
          <w:rFonts w:ascii="Arial" w:hAnsi="Arial" w:cs="Arial"/>
          <w:color w:val="252525"/>
          <w:sz w:val="28"/>
          <w:szCs w:val="28"/>
        </w:rPr>
      </w:pPr>
      <w:r w:rsidRPr="00962101">
        <w:rPr>
          <w:rFonts w:ascii="Arial" w:hAnsi="Arial" w:cs="Arial"/>
          <w:color w:val="252525"/>
          <w:sz w:val="28"/>
          <w:szCs w:val="28"/>
        </w:rPr>
        <w:t>Muchas veces este rechazo se manifiesta con miradas odiosas o con la falta de aceptación en lugares públicos, trabajos o escuelas, acciones que afectan a la persona rechazada.</w:t>
      </w:r>
    </w:p>
    <w:p w:rsidR="00962101" w:rsidRPr="00962101" w:rsidRDefault="00962101" w:rsidP="00962101">
      <w:pPr>
        <w:pStyle w:val="NormalWeb"/>
        <w:shd w:val="clear" w:color="auto" w:fill="FFFFFF"/>
        <w:spacing w:before="120" w:beforeAutospacing="0" w:after="120" w:afterAutospacing="0"/>
        <w:rPr>
          <w:rFonts w:ascii="Arial" w:hAnsi="Arial" w:cs="Arial"/>
          <w:color w:val="252525"/>
          <w:sz w:val="28"/>
          <w:szCs w:val="28"/>
        </w:rPr>
      </w:pPr>
      <w:r w:rsidRPr="00962101">
        <w:rPr>
          <w:rFonts w:ascii="Arial" w:hAnsi="Arial" w:cs="Arial"/>
          <w:color w:val="252525"/>
          <w:sz w:val="28"/>
          <w:szCs w:val="28"/>
        </w:rPr>
        <w:t>El prejuicio a cierto tipo de comunidades hace que los individuos que pertenecen a estas sean prejuzgados antes de ser conocidos. Son generalizados y rechazados. La intolerancia, el rechazo y la ignorancia en la mayoría de los casos son determinantes para el nacimiento de conductas discriminatorias.</w:t>
      </w:r>
    </w:p>
    <w:p w:rsidR="00962101" w:rsidRPr="00962101" w:rsidRDefault="00962101" w:rsidP="00962101">
      <w:pPr>
        <w:pStyle w:val="NormalWeb"/>
        <w:shd w:val="clear" w:color="auto" w:fill="FFFFFF"/>
        <w:spacing w:before="120" w:beforeAutospacing="0" w:after="120" w:afterAutospacing="0"/>
        <w:rPr>
          <w:rFonts w:ascii="Arial" w:hAnsi="Arial" w:cs="Arial"/>
          <w:color w:val="252525"/>
          <w:sz w:val="28"/>
          <w:szCs w:val="28"/>
        </w:rPr>
      </w:pPr>
      <w:r w:rsidRPr="00962101">
        <w:rPr>
          <w:rFonts w:ascii="Arial" w:hAnsi="Arial" w:cs="Arial"/>
          <w:color w:val="252525"/>
          <w:sz w:val="28"/>
          <w:szCs w:val="28"/>
        </w:rPr>
        <w:t xml:space="preserve">Las creencias populares pueden convertirse en propulsoras de odios. Los judíos son avaros, los gitanos ladrones, los coreanos sucios, el que tiene tez trigueña es cabecita, los bolivianos son inmigrantes ilegales. Los individuos que son afectados por estas clasificaciones no son valorados por sus virtudes sino por características secundarias que no determinan sus cualidades como ser humano. Estos ejemplos son crueles e </w:t>
      </w:r>
      <w:r w:rsidRPr="00962101">
        <w:rPr>
          <w:rFonts w:ascii="Arial" w:hAnsi="Arial" w:cs="Arial"/>
          <w:color w:val="252525"/>
          <w:sz w:val="28"/>
          <w:szCs w:val="28"/>
        </w:rPr>
        <w:t>injustos,</w:t>
      </w:r>
      <w:r w:rsidRPr="00962101">
        <w:rPr>
          <w:rFonts w:ascii="Arial" w:hAnsi="Arial" w:cs="Arial"/>
          <w:color w:val="252525"/>
          <w:sz w:val="28"/>
          <w:szCs w:val="28"/>
        </w:rPr>
        <w:t xml:space="preserve"> pero son los clásicos dentro de nuestra sociedad.</w:t>
      </w:r>
    </w:p>
    <w:p w:rsidR="00962101" w:rsidRPr="00962101" w:rsidRDefault="00962101" w:rsidP="00962101">
      <w:pPr>
        <w:pStyle w:val="NormalWeb"/>
        <w:shd w:val="clear" w:color="auto" w:fill="FFFFFF"/>
        <w:spacing w:before="120" w:beforeAutospacing="0" w:after="120" w:afterAutospacing="0"/>
        <w:rPr>
          <w:rFonts w:ascii="Arial" w:hAnsi="Arial" w:cs="Arial"/>
          <w:color w:val="252525"/>
          <w:sz w:val="28"/>
          <w:szCs w:val="28"/>
        </w:rPr>
      </w:pPr>
      <w:r w:rsidRPr="00962101">
        <w:rPr>
          <w:rFonts w:ascii="Arial" w:hAnsi="Arial" w:cs="Arial"/>
          <w:color w:val="252525"/>
          <w:sz w:val="28"/>
          <w:szCs w:val="28"/>
        </w:rPr>
        <w:lastRenderedPageBreak/>
        <w:t>Los afectados en la mayoría de los casos son los individuos pertenecientes a las denominadas minorías. Estas minorías son pequeños grupos dentro de una sociedad. Hay veces que estos grupos no son pequeños pero aun así son rechazados.</w:t>
      </w:r>
      <w:hyperlink r:id="rId4" w:anchor="cite_note-carmichael_.26_woods.2C_2000-2" w:history="1">
        <w:r w:rsidRPr="00962101">
          <w:rPr>
            <w:rStyle w:val="Hipervnculo"/>
            <w:rFonts w:ascii="Arial" w:hAnsi="Arial" w:cs="Arial"/>
            <w:color w:val="0B0080"/>
            <w:sz w:val="28"/>
            <w:szCs w:val="28"/>
            <w:vertAlign w:val="superscript"/>
          </w:rPr>
          <w:t>2</w:t>
        </w:r>
      </w:hyperlink>
      <w:r w:rsidRPr="00962101">
        <w:rPr>
          <w:rStyle w:val="apple-converted-space"/>
          <w:rFonts w:ascii="Arial" w:hAnsi="Arial" w:cs="Arial"/>
          <w:color w:val="252525"/>
          <w:sz w:val="28"/>
          <w:szCs w:val="28"/>
        </w:rPr>
        <w:t> </w:t>
      </w:r>
      <w:hyperlink r:id="rId5" w:anchor="cite_note-3" w:history="1">
        <w:r w:rsidRPr="00962101">
          <w:rPr>
            <w:rStyle w:val="Hipervnculo"/>
            <w:rFonts w:ascii="Arial" w:hAnsi="Arial" w:cs="Arial"/>
            <w:color w:val="0B0080"/>
            <w:sz w:val="28"/>
            <w:szCs w:val="28"/>
            <w:vertAlign w:val="superscript"/>
          </w:rPr>
          <w:t>3</w:t>
        </w:r>
      </w:hyperlink>
    </w:p>
    <w:p w:rsidR="00962101" w:rsidRPr="00962101" w:rsidRDefault="00962101" w:rsidP="00962101">
      <w:pPr>
        <w:pStyle w:val="NormalWeb"/>
        <w:shd w:val="clear" w:color="auto" w:fill="FFFFFF"/>
        <w:spacing w:before="120" w:beforeAutospacing="0" w:after="120" w:afterAutospacing="0"/>
        <w:rPr>
          <w:rFonts w:ascii="Arial" w:hAnsi="Arial" w:cs="Arial"/>
          <w:color w:val="252525"/>
          <w:sz w:val="28"/>
          <w:szCs w:val="28"/>
        </w:rPr>
      </w:pPr>
      <w:r w:rsidRPr="00962101">
        <w:rPr>
          <w:rFonts w:ascii="Arial" w:hAnsi="Arial" w:cs="Arial"/>
          <w:color w:val="252525"/>
          <w:sz w:val="28"/>
          <w:szCs w:val="28"/>
        </w:rPr>
        <w:t>No obstante, en su acepción más coloquial, el término</w:t>
      </w:r>
      <w:r w:rsidRPr="00962101">
        <w:rPr>
          <w:rStyle w:val="apple-converted-space"/>
          <w:rFonts w:ascii="Arial" w:hAnsi="Arial" w:cs="Arial"/>
          <w:color w:val="252525"/>
          <w:sz w:val="28"/>
          <w:szCs w:val="28"/>
        </w:rPr>
        <w:t> </w:t>
      </w:r>
      <w:r w:rsidRPr="00962101">
        <w:rPr>
          <w:rFonts w:ascii="Arial" w:hAnsi="Arial" w:cs="Arial"/>
          <w:b/>
          <w:bCs/>
          <w:color w:val="252525"/>
          <w:sz w:val="28"/>
          <w:szCs w:val="28"/>
        </w:rPr>
        <w:t>discriminación</w:t>
      </w:r>
      <w:r w:rsidRPr="00962101">
        <w:rPr>
          <w:rStyle w:val="apple-converted-space"/>
          <w:rFonts w:ascii="Arial" w:hAnsi="Arial" w:cs="Arial"/>
          <w:color w:val="252525"/>
          <w:sz w:val="28"/>
          <w:szCs w:val="28"/>
        </w:rPr>
        <w:t> </w:t>
      </w:r>
      <w:r w:rsidRPr="00962101">
        <w:rPr>
          <w:rFonts w:ascii="Arial" w:hAnsi="Arial" w:cs="Arial"/>
          <w:color w:val="252525"/>
          <w:sz w:val="28"/>
          <w:szCs w:val="28"/>
        </w:rPr>
        <w:t xml:space="preserve">se refiere al acto de hacer una distinción o segregación que atenta contra la igualdad. Normalmente se utiliza para referirse a la violación de </w:t>
      </w:r>
      <w:r w:rsidRPr="00962101">
        <w:rPr>
          <w:rFonts w:ascii="Arial" w:hAnsi="Arial" w:cs="Arial"/>
          <w:color w:val="252525"/>
          <w:sz w:val="28"/>
          <w:szCs w:val="28"/>
        </w:rPr>
        <w:t>la ley</w:t>
      </w:r>
      <w:r w:rsidRPr="00962101">
        <w:rPr>
          <w:rStyle w:val="apple-converted-space"/>
          <w:rFonts w:ascii="Arial" w:hAnsi="Arial" w:cs="Arial"/>
          <w:color w:val="252525"/>
          <w:sz w:val="28"/>
          <w:szCs w:val="28"/>
        </w:rPr>
        <w:t> </w:t>
      </w:r>
      <w:r w:rsidRPr="00962101">
        <w:rPr>
          <w:rFonts w:ascii="Arial" w:hAnsi="Arial" w:cs="Arial"/>
          <w:color w:val="252525"/>
          <w:sz w:val="28"/>
          <w:szCs w:val="28"/>
        </w:rPr>
        <w:t>y la igualdad de derechos para los derechos individuales de los individuos por cuestión</w:t>
      </w:r>
      <w:r w:rsidRPr="00962101">
        <w:rPr>
          <w:rStyle w:val="apple-converted-space"/>
          <w:rFonts w:ascii="Arial" w:hAnsi="Arial" w:cs="Arial"/>
          <w:color w:val="252525"/>
          <w:sz w:val="28"/>
          <w:szCs w:val="28"/>
        </w:rPr>
        <w:t> </w:t>
      </w:r>
      <w:r w:rsidRPr="00962101">
        <w:rPr>
          <w:rFonts w:ascii="Arial" w:hAnsi="Arial" w:cs="Arial"/>
          <w:color w:val="252525"/>
          <w:sz w:val="28"/>
          <w:szCs w:val="28"/>
        </w:rPr>
        <w:t>social, crecimiento</w:t>
      </w:r>
      <w:r w:rsidRPr="00962101">
        <w:rPr>
          <w:rFonts w:ascii="Arial" w:hAnsi="Arial" w:cs="Arial"/>
          <w:color w:val="252525"/>
          <w:sz w:val="28"/>
          <w:szCs w:val="28"/>
        </w:rPr>
        <w:t xml:space="preserve"> humano edad, razas humanas racial, religión religiosa, política, orientación sexual o por razón de</w:t>
      </w:r>
      <w:r w:rsidRPr="00962101">
        <w:rPr>
          <w:rStyle w:val="apple-converted-space"/>
          <w:rFonts w:ascii="Arial" w:hAnsi="Arial" w:cs="Arial"/>
          <w:color w:val="252525"/>
          <w:sz w:val="28"/>
          <w:szCs w:val="28"/>
        </w:rPr>
        <w:t> </w:t>
      </w:r>
      <w:hyperlink r:id="rId6" w:tooltip="Género (ciencias sociales)" w:history="1">
        <w:r w:rsidRPr="00962101">
          <w:rPr>
            <w:rStyle w:val="Hipervnculo"/>
            <w:rFonts w:ascii="Arial" w:hAnsi="Arial" w:cs="Arial"/>
            <w:color w:val="0B0080"/>
            <w:sz w:val="28"/>
            <w:szCs w:val="28"/>
          </w:rPr>
          <w:t>género</w:t>
        </w:r>
      </w:hyperlink>
    </w:p>
    <w:p w:rsidR="006A6E6D" w:rsidRPr="00962101" w:rsidRDefault="006A6E6D">
      <w:pPr>
        <w:rPr>
          <w:sz w:val="28"/>
          <w:szCs w:val="28"/>
        </w:rPr>
      </w:pPr>
    </w:p>
    <w:sectPr w:rsidR="006A6E6D" w:rsidRPr="009621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01"/>
    <w:rsid w:val="006A6E6D"/>
    <w:rsid w:val="009621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171E"/>
  <w15:chartTrackingRefBased/>
  <w15:docId w15:val="{CAFD0E5D-9EE2-4037-B500-CB9761D7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621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62101"/>
  </w:style>
  <w:style w:type="character" w:styleId="Hipervnculo">
    <w:name w:val="Hyperlink"/>
    <w:basedOn w:val="Fuentedeprrafopredeter"/>
    <w:uiPriority w:val="99"/>
    <w:semiHidden/>
    <w:unhideWhenUsed/>
    <w:rsid w:val="00962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2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G%C3%A9nero_(ciencias_sociales)" TargetMode="External"/><Relationship Id="rId5" Type="http://schemas.openxmlformats.org/officeDocument/2006/relationships/hyperlink" Target="https://es.wikipedia.org/wiki/Discriminaci%C3%B3n" TargetMode="External"/><Relationship Id="rId4" Type="http://schemas.openxmlformats.org/officeDocument/2006/relationships/hyperlink" Target="https://es.wikipedia.org/wiki/Discrimin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Alumnos</dc:creator>
  <cp:keywords/>
  <dc:description/>
  <cp:lastModifiedBy>Alumnos</cp:lastModifiedBy>
  <cp:revision>1</cp:revision>
  <dcterms:created xsi:type="dcterms:W3CDTF">2016-10-12T15:19:00Z</dcterms:created>
  <dcterms:modified xsi:type="dcterms:W3CDTF">2016-10-12T15:22:00Z</dcterms:modified>
</cp:coreProperties>
</file>