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61" w:rsidRPr="00095D61" w:rsidRDefault="00095D61" w:rsidP="00095D61">
      <w:pPr>
        <w:rPr>
          <w:rFonts w:ascii="Arial" w:hAnsi="Arial" w:cs="Arial"/>
          <w:sz w:val="28"/>
          <w:szCs w:val="28"/>
        </w:rPr>
      </w:pPr>
      <w:r w:rsidRPr="00095D61">
        <w:rPr>
          <w:rFonts w:ascii="Arial" w:hAnsi="Arial" w:cs="Arial"/>
          <w:sz w:val="28"/>
          <w:szCs w:val="28"/>
        </w:rPr>
        <w:t>La </w:t>
      </w:r>
      <w:r w:rsidRPr="00095D61">
        <w:rPr>
          <w:rFonts w:ascii="Arial" w:hAnsi="Arial" w:cs="Arial"/>
          <w:b/>
          <w:bCs/>
          <w:sz w:val="28"/>
          <w:szCs w:val="28"/>
        </w:rPr>
        <w:t>obesidad</w:t>
      </w:r>
      <w:r w:rsidRPr="00095D61">
        <w:rPr>
          <w:rFonts w:ascii="Arial" w:hAnsi="Arial" w:cs="Arial"/>
          <w:sz w:val="28"/>
          <w:szCs w:val="28"/>
        </w:rPr>
        <w:t> es una enfermedad crónica de origen multifactorial prevenible, la cual se caracteriza por acumulación excesiva de grasa o hipertrofia general del tejido adiposo en el cuerpo; es decir, cuando la reserva natural de energía de los humanos y otros mamíferos —almacenada en forma de grasa corporal— se incrementa hasta un punto en que pone en riesgo la salud o la vida. El sobrepeso y la obesidad son el quinto factor principal de riesgo de defunción humana en el mundo. Cada año fallecen por lo menos 2,8 millones de personas adultas como consecuencia del sobrepeso o la obesidad.</w:t>
      </w:r>
      <w:hyperlink r:id="rId4" w:anchor="cite_note-1" w:history="1">
        <w:r w:rsidRPr="00095D61">
          <w:rPr>
            <w:rStyle w:val="Hipervnculo"/>
            <w:rFonts w:ascii="Arial" w:hAnsi="Arial" w:cs="Arial"/>
            <w:sz w:val="28"/>
            <w:szCs w:val="28"/>
            <w:vertAlign w:val="superscript"/>
          </w:rPr>
          <w:t>1</w:t>
        </w:r>
      </w:hyperlink>
    </w:p>
    <w:p w:rsidR="00095D61" w:rsidRPr="00095D61" w:rsidRDefault="00095D61" w:rsidP="00095D61">
      <w:pPr>
        <w:rPr>
          <w:rFonts w:ascii="Arial" w:hAnsi="Arial" w:cs="Arial"/>
          <w:sz w:val="28"/>
          <w:szCs w:val="28"/>
        </w:rPr>
      </w:pPr>
      <w:r w:rsidRPr="00095D61">
        <w:rPr>
          <w:rFonts w:ascii="Arial" w:hAnsi="Arial" w:cs="Arial"/>
          <w:sz w:val="28"/>
          <w:szCs w:val="28"/>
        </w:rPr>
        <w:t>La OMS (Organización Mundial de la Salud) define como obesidad cuando el IMC (índice de masa corporal, cociente entre la estatura y el peso de un individuo al cuadrado) es igual o superior a 30 kg/m². También se considera signo de obesidad un perímetro abdominal en hombres mayor o igual a 102 cm y en mujeres mayor o igual a 88 cm. (Ver: diagnóstico de la obesidad).</w:t>
      </w:r>
    </w:p>
    <w:p w:rsidR="00095D61" w:rsidRPr="00095D61" w:rsidRDefault="00095D61" w:rsidP="00095D61">
      <w:pPr>
        <w:rPr>
          <w:rFonts w:ascii="Arial" w:hAnsi="Arial" w:cs="Arial"/>
          <w:sz w:val="28"/>
          <w:szCs w:val="28"/>
        </w:rPr>
      </w:pPr>
      <w:r w:rsidRPr="00095D61">
        <w:rPr>
          <w:rFonts w:ascii="Arial" w:hAnsi="Arial" w:cs="Arial"/>
          <w:sz w:val="28"/>
          <w:szCs w:val="28"/>
        </w:rPr>
        <w:t>La obesidad forma parte del síndrome metabólico, y es un factor de riesgo conocido, es decir, es una indicación de la predisposición a varias enfermedades, particularmente enfermedades cardiovasculares, diabetes mellitus tipo 2, apnea del sueño, ictus y osteoartritis, así como para algunas formas de cá</w:t>
      </w:r>
      <w:bookmarkStart w:id="0" w:name="_GoBack"/>
      <w:bookmarkEnd w:id="0"/>
      <w:r w:rsidRPr="00095D61">
        <w:rPr>
          <w:rFonts w:ascii="Arial" w:hAnsi="Arial" w:cs="Arial"/>
          <w:sz w:val="28"/>
          <w:szCs w:val="28"/>
        </w:rPr>
        <w:t>ncer, padecimientos dermatológicos y gastrointestinales</w:t>
      </w:r>
    </w:p>
    <w:p w:rsidR="00FE5CDD" w:rsidRPr="00095D61" w:rsidRDefault="00FE5CDD">
      <w:pPr>
        <w:rPr>
          <w:rFonts w:ascii="Arial" w:hAnsi="Arial" w:cs="Arial"/>
          <w:sz w:val="24"/>
          <w:szCs w:val="24"/>
        </w:rPr>
      </w:pPr>
    </w:p>
    <w:sectPr w:rsidR="00FE5CDD" w:rsidRPr="00095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61"/>
    <w:rsid w:val="00095D61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C0C22-C32B-4599-BFFE-D161D88B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5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wikipedia.org/wiki/Obes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Alejandra</dc:creator>
  <cp:keywords/>
  <dc:description/>
  <cp:lastModifiedBy>Dulce Alejandra</cp:lastModifiedBy>
  <cp:revision>1</cp:revision>
  <dcterms:created xsi:type="dcterms:W3CDTF">2016-10-18T02:18:00Z</dcterms:created>
  <dcterms:modified xsi:type="dcterms:W3CDTF">2016-10-18T02:23:00Z</dcterms:modified>
</cp:coreProperties>
</file>