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477" w:rsidRDefault="004C7477" w:rsidP="004C7477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En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5" w:tooltip="Física" w:history="1">
        <w:r>
          <w:rPr>
            <w:rStyle w:val="Hipervnculo"/>
            <w:rFonts w:ascii="Arial" w:hAnsi="Arial" w:cs="Arial"/>
            <w:color w:val="0B0080"/>
            <w:sz w:val="21"/>
            <w:szCs w:val="21"/>
            <w:u w:val="none"/>
          </w:rPr>
          <w:t>física</w:t>
        </w:r>
      </w:hyperlink>
      <w:r>
        <w:rPr>
          <w:rFonts w:ascii="Arial" w:hAnsi="Arial" w:cs="Arial"/>
          <w:color w:val="252525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6" w:tooltip="Materia (física)" w:history="1">
        <w:r>
          <w:rPr>
            <w:rStyle w:val="Hipervnculo"/>
            <w:rFonts w:ascii="Arial" w:hAnsi="Arial" w:cs="Arial"/>
            <w:b/>
            <w:bCs/>
            <w:color w:val="0B0080"/>
            <w:sz w:val="21"/>
            <w:szCs w:val="21"/>
            <w:u w:val="none"/>
          </w:rPr>
          <w:t>materia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es todo aquello que ocupa un lugar en el espacio, posee una cierta cantidad de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7" w:tooltip="Energía" w:history="1">
        <w:r>
          <w:rPr>
            <w:rStyle w:val="Hipervnculo"/>
            <w:rFonts w:ascii="Arial" w:hAnsi="Arial" w:cs="Arial"/>
            <w:color w:val="0B0080"/>
            <w:sz w:val="21"/>
            <w:szCs w:val="21"/>
            <w:u w:val="none"/>
          </w:rPr>
          <w:t>energía</w:t>
        </w:r>
      </w:hyperlink>
      <w:r>
        <w:rPr>
          <w:rFonts w:ascii="Arial" w:hAnsi="Arial" w:cs="Arial"/>
          <w:color w:val="252525"/>
          <w:sz w:val="21"/>
          <w:szCs w:val="21"/>
        </w:rPr>
        <w:t>, y está sujeto a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8" w:tooltip="Ecuación de movimiento" w:history="1">
        <w:r>
          <w:rPr>
            <w:rStyle w:val="Hipervnculo"/>
            <w:rFonts w:ascii="Arial" w:hAnsi="Arial" w:cs="Arial"/>
            <w:color w:val="0B0080"/>
            <w:sz w:val="21"/>
            <w:szCs w:val="21"/>
            <w:u w:val="none"/>
          </w:rPr>
          <w:t>cambios en el tiempo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y a interacciones con aparatos de medida. En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9" w:tooltip="Filosofía" w:history="1">
        <w:r>
          <w:rPr>
            <w:rStyle w:val="Hipervnculo"/>
            <w:rFonts w:ascii="Arial" w:hAnsi="Arial" w:cs="Arial"/>
            <w:color w:val="0B0080"/>
            <w:sz w:val="21"/>
            <w:szCs w:val="21"/>
            <w:u w:val="none"/>
          </w:rPr>
          <w:t>filosofía</w:t>
        </w:r>
      </w:hyperlink>
      <w:r>
        <w:rPr>
          <w:rFonts w:ascii="Arial" w:hAnsi="Arial" w:cs="Arial"/>
          <w:color w:val="252525"/>
          <w:sz w:val="21"/>
          <w:szCs w:val="21"/>
        </w:rPr>
        <w:t>, materia es el término para referirse a los constituyentes de la realidad material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0" w:anchor="Objetividad_del_mundo_f.C3.ADsico" w:tooltip="Objetividad" w:history="1">
        <w:r>
          <w:rPr>
            <w:rStyle w:val="Hipervnculo"/>
            <w:rFonts w:ascii="Arial" w:hAnsi="Arial" w:cs="Arial"/>
            <w:color w:val="0B0080"/>
            <w:sz w:val="21"/>
            <w:szCs w:val="21"/>
            <w:u w:val="none"/>
          </w:rPr>
          <w:t>objetiva</w:t>
        </w:r>
      </w:hyperlink>
      <w:r>
        <w:rPr>
          <w:rFonts w:ascii="Arial" w:hAnsi="Arial" w:cs="Arial"/>
          <w:color w:val="252525"/>
          <w:sz w:val="21"/>
          <w:szCs w:val="21"/>
        </w:rPr>
        <w:t>, entendiendo por objetiva que pueda ser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1" w:tooltip="Percepción" w:history="1">
        <w:r>
          <w:rPr>
            <w:rStyle w:val="Hipervnculo"/>
            <w:rFonts w:ascii="Arial" w:hAnsi="Arial" w:cs="Arial"/>
            <w:color w:val="0B0080"/>
            <w:sz w:val="21"/>
            <w:szCs w:val="21"/>
            <w:u w:val="none"/>
          </w:rPr>
          <w:t>percibida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de la misma forma por diversos sujetos. Se considera que es lo que forma la parte sensible de los objetos perceptibles o detectables por medios físicos.</w:t>
      </w:r>
    </w:p>
    <w:p w:rsidR="004C7477" w:rsidRDefault="004C7477" w:rsidP="004C7477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Etimológicamente, la palabra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māteria</w:t>
      </w:r>
      <w:proofErr w:type="spellEnd"/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está relacionada con el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2" w:tooltip="Latín" w:history="1">
        <w:r>
          <w:rPr>
            <w:rStyle w:val="Hipervnculo"/>
            <w:rFonts w:ascii="Arial" w:hAnsi="Arial" w:cs="Arial"/>
            <w:color w:val="0B0080"/>
            <w:sz w:val="21"/>
            <w:szCs w:val="21"/>
            <w:u w:val="none"/>
          </w:rPr>
          <w:t>latín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māter</w:t>
      </w:r>
      <w:proofErr w:type="spellEnd"/>
      <w:r>
        <w:rPr>
          <w:rFonts w:ascii="Arial" w:hAnsi="Arial" w:cs="Arial"/>
          <w:color w:val="252525"/>
          <w:sz w:val="21"/>
          <w:szCs w:val="21"/>
        </w:rPr>
        <w:t>, «origen, fuente,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3" w:tooltip="Madre" w:history="1">
        <w:r>
          <w:rPr>
            <w:rStyle w:val="Hipervnculo"/>
            <w:rFonts w:ascii="Arial" w:hAnsi="Arial" w:cs="Arial"/>
            <w:color w:val="0B0080"/>
            <w:sz w:val="21"/>
            <w:szCs w:val="21"/>
            <w:u w:val="none"/>
          </w:rPr>
          <w:t>madre</w:t>
        </w:r>
      </w:hyperlink>
      <w:r>
        <w:rPr>
          <w:rFonts w:ascii="Arial" w:hAnsi="Arial" w:cs="Arial"/>
          <w:color w:val="252525"/>
          <w:sz w:val="21"/>
          <w:szCs w:val="21"/>
        </w:rPr>
        <w:t>»,</w:t>
      </w:r>
      <w:hyperlink r:id="rId14" w:anchor="cite_note-OED-1" w:history="1">
        <w:r>
          <w:rPr>
            <w:rStyle w:val="Hipervnculo"/>
            <w:rFonts w:ascii="Arial" w:hAnsi="Arial" w:cs="Arial"/>
            <w:color w:val="0B0080"/>
            <w:sz w:val="21"/>
            <w:szCs w:val="21"/>
            <w:u w:val="none"/>
            <w:vertAlign w:val="superscript"/>
          </w:rPr>
          <w:t>1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está también relacionada con la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5" w:tooltip="Madera" w:history="1">
        <w:r>
          <w:rPr>
            <w:rStyle w:val="Hipervnculo"/>
            <w:rFonts w:ascii="Arial" w:hAnsi="Arial" w:cs="Arial"/>
            <w:color w:val="0B0080"/>
            <w:sz w:val="21"/>
            <w:szCs w:val="21"/>
            <w:u w:val="none"/>
          </w:rPr>
          <w:t>madera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(material de construcción) correspondiente al griego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i/>
          <w:iCs/>
          <w:color w:val="252525"/>
          <w:sz w:val="21"/>
          <w:szCs w:val="21"/>
        </w:rPr>
        <w:t>hyle</w:t>
      </w:r>
      <w:r>
        <w:rPr>
          <w:rFonts w:ascii="Arial" w:hAnsi="Arial" w:cs="Arial"/>
          <w:color w:val="252525"/>
          <w:sz w:val="21"/>
          <w:szCs w:val="21"/>
        </w:rPr>
        <w:t>,</w:t>
      </w:r>
      <w:hyperlink r:id="rId16" w:anchor="cite_note-2" w:history="1">
        <w:r>
          <w:rPr>
            <w:rStyle w:val="Hipervnculo"/>
            <w:rFonts w:ascii="Arial" w:hAnsi="Arial" w:cs="Arial"/>
            <w:color w:val="0B0080"/>
            <w:sz w:val="21"/>
            <w:szCs w:val="21"/>
            <w:u w:val="none"/>
            <w:vertAlign w:val="superscript"/>
          </w:rPr>
          <w:t>2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que también es un concepto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7" w:tooltip="Aristóteles" w:history="1">
        <w:r>
          <w:rPr>
            <w:rStyle w:val="Hipervnculo"/>
            <w:rFonts w:ascii="Arial" w:hAnsi="Arial" w:cs="Arial"/>
            <w:color w:val="0B0080"/>
            <w:sz w:val="21"/>
            <w:szCs w:val="21"/>
            <w:u w:val="none"/>
          </w:rPr>
          <w:t>aristotélico</w:t>
        </w:r>
      </w:hyperlink>
      <w:r>
        <w:rPr>
          <w:rFonts w:ascii="Arial" w:hAnsi="Arial" w:cs="Arial"/>
          <w:color w:val="252525"/>
          <w:sz w:val="21"/>
          <w:szCs w:val="21"/>
        </w:rPr>
        <w:t>.</w:t>
      </w:r>
      <w:hyperlink r:id="rId18" w:anchor="cite_note-3" w:history="1">
        <w:r>
          <w:rPr>
            <w:rStyle w:val="Hipervnculo"/>
            <w:rFonts w:ascii="Arial" w:hAnsi="Arial" w:cs="Arial"/>
            <w:color w:val="0B0080"/>
            <w:sz w:val="21"/>
            <w:szCs w:val="21"/>
            <w:u w:val="none"/>
            <w:vertAlign w:val="superscript"/>
          </w:rPr>
          <w:t>3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Asimismo, otra posibilidad es que se relacione con el latín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domus</w:t>
      </w:r>
      <w:proofErr w:type="spellEnd"/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(casa).</w:t>
      </w:r>
      <w:hyperlink r:id="rId19" w:anchor="cite_note-OED-1" w:history="1">
        <w:r>
          <w:rPr>
            <w:rStyle w:val="Hipervnculo"/>
            <w:rFonts w:ascii="Arial" w:hAnsi="Arial" w:cs="Arial"/>
            <w:color w:val="0B0080"/>
            <w:sz w:val="21"/>
            <w:szCs w:val="21"/>
            <w:u w:val="none"/>
            <w:vertAlign w:val="superscript"/>
          </w:rPr>
          <w:t>1</w:t>
        </w:r>
      </w:hyperlink>
    </w:p>
    <w:p w:rsidR="004C7477" w:rsidRPr="004C7477" w:rsidRDefault="004C7477" w:rsidP="004C7477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es-MX"/>
        </w:rPr>
      </w:pPr>
      <w:r w:rsidRPr="004C7477">
        <w:rPr>
          <w:rFonts w:ascii="Georgia" w:eastAsia="Times New Roman" w:hAnsi="Georgia" w:cs="Times New Roman"/>
          <w:color w:val="000000"/>
          <w:sz w:val="36"/>
          <w:szCs w:val="36"/>
          <w:lang w:eastAsia="es-MX"/>
        </w:rPr>
        <w:t>Concepto físico</w:t>
      </w:r>
    </w:p>
    <w:p w:rsidR="004C7477" w:rsidRPr="004C7477" w:rsidRDefault="004C7477" w:rsidP="004C7477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es-MX"/>
        </w:rPr>
      </w:pPr>
      <w:r w:rsidRPr="004C7477">
        <w:rPr>
          <w:rFonts w:ascii="Arial" w:eastAsia="Times New Roman" w:hAnsi="Arial" w:cs="Arial"/>
          <w:color w:val="252525"/>
          <w:sz w:val="21"/>
          <w:szCs w:val="21"/>
          <w:lang w:eastAsia="es-MX"/>
        </w:rPr>
        <w:t>En </w:t>
      </w:r>
      <w:hyperlink r:id="rId20" w:tooltip="Física" w:history="1">
        <w:r w:rsidRPr="004C7477">
          <w:rPr>
            <w:rFonts w:ascii="Arial" w:eastAsia="Times New Roman" w:hAnsi="Arial" w:cs="Arial"/>
            <w:color w:val="0B0080"/>
            <w:sz w:val="21"/>
            <w:szCs w:val="21"/>
            <w:lang w:eastAsia="es-MX"/>
          </w:rPr>
          <w:t>física</w:t>
        </w:r>
      </w:hyperlink>
      <w:r w:rsidRPr="004C7477">
        <w:rPr>
          <w:rFonts w:ascii="Arial" w:eastAsia="Times New Roman" w:hAnsi="Arial" w:cs="Arial"/>
          <w:color w:val="252525"/>
          <w:sz w:val="21"/>
          <w:szCs w:val="21"/>
          <w:lang w:eastAsia="es-MX"/>
        </w:rPr>
        <w:t>, se llama </w:t>
      </w:r>
      <w:r w:rsidRPr="004C7477">
        <w:rPr>
          <w:rFonts w:ascii="Arial" w:eastAsia="Times New Roman" w:hAnsi="Arial" w:cs="Arial"/>
          <w:b/>
          <w:bCs/>
          <w:color w:val="252525"/>
          <w:sz w:val="21"/>
          <w:szCs w:val="21"/>
          <w:lang w:eastAsia="es-MX"/>
        </w:rPr>
        <w:t>materia</w:t>
      </w:r>
      <w:r w:rsidRPr="004C7477">
        <w:rPr>
          <w:rFonts w:ascii="Arial" w:eastAsia="Times New Roman" w:hAnsi="Arial" w:cs="Arial"/>
          <w:color w:val="252525"/>
          <w:sz w:val="21"/>
          <w:szCs w:val="21"/>
          <w:lang w:eastAsia="es-MX"/>
        </w:rPr>
        <w:t> a cualquier tipo de entidad que es parte del </w:t>
      </w:r>
      <w:hyperlink r:id="rId21" w:tooltip="Universo" w:history="1">
        <w:r w:rsidRPr="004C7477">
          <w:rPr>
            <w:rFonts w:ascii="Arial" w:eastAsia="Times New Roman" w:hAnsi="Arial" w:cs="Arial"/>
            <w:color w:val="0B0080"/>
            <w:sz w:val="21"/>
            <w:szCs w:val="21"/>
            <w:lang w:eastAsia="es-MX"/>
          </w:rPr>
          <w:t>universo</w:t>
        </w:r>
      </w:hyperlink>
      <w:r w:rsidRPr="004C7477">
        <w:rPr>
          <w:rFonts w:ascii="Arial" w:eastAsia="Times New Roman" w:hAnsi="Arial" w:cs="Arial"/>
          <w:color w:val="252525"/>
          <w:sz w:val="21"/>
          <w:szCs w:val="21"/>
          <w:lang w:eastAsia="es-MX"/>
        </w:rPr>
        <w:t> observable, tiene </w:t>
      </w:r>
      <w:hyperlink r:id="rId22" w:tooltip="Energía" w:history="1">
        <w:r w:rsidRPr="004C7477">
          <w:rPr>
            <w:rFonts w:ascii="Arial" w:eastAsia="Times New Roman" w:hAnsi="Arial" w:cs="Arial"/>
            <w:color w:val="0B0080"/>
            <w:sz w:val="21"/>
            <w:szCs w:val="21"/>
            <w:lang w:eastAsia="es-MX"/>
          </w:rPr>
          <w:t>energía</w:t>
        </w:r>
      </w:hyperlink>
      <w:r w:rsidRPr="004C7477">
        <w:rPr>
          <w:rFonts w:ascii="Arial" w:eastAsia="Times New Roman" w:hAnsi="Arial" w:cs="Arial"/>
          <w:color w:val="252525"/>
          <w:sz w:val="21"/>
          <w:szCs w:val="21"/>
          <w:lang w:eastAsia="es-MX"/>
        </w:rPr>
        <w:t> asociada, es capaz de interaccionar, es decir, es medible y tiene una localización espaciotemporal compatible con las leyes de la naturaleza.</w:t>
      </w:r>
    </w:p>
    <w:p w:rsidR="004C7477" w:rsidRPr="004C7477" w:rsidRDefault="004C7477" w:rsidP="004C7477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es-MX"/>
        </w:rPr>
      </w:pPr>
      <w:r w:rsidRPr="004C7477">
        <w:rPr>
          <w:rFonts w:ascii="Arial" w:eastAsia="Times New Roman" w:hAnsi="Arial" w:cs="Arial"/>
          <w:color w:val="252525"/>
          <w:sz w:val="21"/>
          <w:szCs w:val="21"/>
          <w:lang w:eastAsia="es-MX"/>
        </w:rPr>
        <w:t>Clásicamente se considera que la materia tiene tres propiedades que juntas la caracterizan: ocupa un lugar en el </w:t>
      </w:r>
      <w:hyperlink r:id="rId23" w:tooltip="Espacio métrico" w:history="1">
        <w:r w:rsidRPr="004C7477">
          <w:rPr>
            <w:rFonts w:ascii="Arial" w:eastAsia="Times New Roman" w:hAnsi="Arial" w:cs="Arial"/>
            <w:color w:val="0B0080"/>
            <w:sz w:val="21"/>
            <w:szCs w:val="21"/>
            <w:lang w:eastAsia="es-MX"/>
          </w:rPr>
          <w:t>espacio</w:t>
        </w:r>
      </w:hyperlink>
      <w:r w:rsidRPr="004C7477">
        <w:rPr>
          <w:rFonts w:ascii="Arial" w:eastAsia="Times New Roman" w:hAnsi="Arial" w:cs="Arial"/>
          <w:color w:val="252525"/>
          <w:sz w:val="21"/>
          <w:szCs w:val="21"/>
          <w:lang w:eastAsia="es-MX"/>
        </w:rPr>
        <w:t>, tiene </w:t>
      </w:r>
      <w:hyperlink r:id="rId24" w:tooltip="Masa" w:history="1">
        <w:r w:rsidRPr="004C7477">
          <w:rPr>
            <w:rFonts w:ascii="Arial" w:eastAsia="Times New Roman" w:hAnsi="Arial" w:cs="Arial"/>
            <w:color w:val="0B0080"/>
            <w:sz w:val="21"/>
            <w:szCs w:val="21"/>
            <w:lang w:eastAsia="es-MX"/>
          </w:rPr>
          <w:t>masa</w:t>
        </w:r>
      </w:hyperlink>
      <w:r w:rsidRPr="004C7477">
        <w:rPr>
          <w:rFonts w:ascii="Arial" w:eastAsia="Times New Roman" w:hAnsi="Arial" w:cs="Arial"/>
          <w:color w:val="252525"/>
          <w:sz w:val="21"/>
          <w:szCs w:val="21"/>
          <w:lang w:eastAsia="es-MX"/>
        </w:rPr>
        <w:t> y perdura en el tiempo.</w:t>
      </w:r>
    </w:p>
    <w:p w:rsidR="004C7477" w:rsidRPr="004C7477" w:rsidRDefault="004C7477" w:rsidP="004C7477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es-MX"/>
        </w:rPr>
      </w:pPr>
      <w:r w:rsidRPr="004C7477">
        <w:rPr>
          <w:rFonts w:ascii="Arial" w:eastAsia="Times New Roman" w:hAnsi="Arial" w:cs="Arial"/>
          <w:color w:val="252525"/>
          <w:sz w:val="21"/>
          <w:szCs w:val="21"/>
          <w:lang w:eastAsia="es-MX"/>
        </w:rPr>
        <w:t>En el contexto de la </w:t>
      </w:r>
      <w:hyperlink r:id="rId25" w:tooltip="Física moderna" w:history="1">
        <w:r w:rsidRPr="004C7477">
          <w:rPr>
            <w:rFonts w:ascii="Arial" w:eastAsia="Times New Roman" w:hAnsi="Arial" w:cs="Arial"/>
            <w:color w:val="0B0080"/>
            <w:sz w:val="21"/>
            <w:szCs w:val="21"/>
            <w:lang w:eastAsia="es-MX"/>
          </w:rPr>
          <w:t>física moderna</w:t>
        </w:r>
      </w:hyperlink>
      <w:r w:rsidRPr="004C7477">
        <w:rPr>
          <w:rFonts w:ascii="Arial" w:eastAsia="Times New Roman" w:hAnsi="Arial" w:cs="Arial"/>
          <w:color w:val="252525"/>
          <w:sz w:val="21"/>
          <w:szCs w:val="21"/>
          <w:lang w:eastAsia="es-MX"/>
        </w:rPr>
        <w:t> se entiende por materia cualquier </w:t>
      </w:r>
      <w:hyperlink r:id="rId26" w:tooltip="Campo (física)" w:history="1">
        <w:r w:rsidRPr="004C7477">
          <w:rPr>
            <w:rFonts w:ascii="Arial" w:eastAsia="Times New Roman" w:hAnsi="Arial" w:cs="Arial"/>
            <w:color w:val="0B0080"/>
            <w:sz w:val="21"/>
            <w:szCs w:val="21"/>
            <w:lang w:eastAsia="es-MX"/>
          </w:rPr>
          <w:t>campo</w:t>
        </w:r>
      </w:hyperlink>
      <w:r w:rsidRPr="004C7477">
        <w:rPr>
          <w:rFonts w:ascii="Arial" w:eastAsia="Times New Roman" w:hAnsi="Arial" w:cs="Arial"/>
          <w:color w:val="252525"/>
          <w:sz w:val="21"/>
          <w:szCs w:val="21"/>
          <w:lang w:eastAsia="es-MX"/>
        </w:rPr>
        <w:t>, </w:t>
      </w:r>
      <w:hyperlink r:id="rId27" w:tooltip="Entidad" w:history="1">
        <w:r w:rsidRPr="004C7477">
          <w:rPr>
            <w:rFonts w:ascii="Arial" w:eastAsia="Times New Roman" w:hAnsi="Arial" w:cs="Arial"/>
            <w:color w:val="0B0080"/>
            <w:sz w:val="21"/>
            <w:szCs w:val="21"/>
            <w:lang w:eastAsia="es-MX"/>
          </w:rPr>
          <w:t>entidad</w:t>
        </w:r>
      </w:hyperlink>
      <w:r w:rsidRPr="004C7477">
        <w:rPr>
          <w:rFonts w:ascii="Arial" w:eastAsia="Times New Roman" w:hAnsi="Arial" w:cs="Arial"/>
          <w:color w:val="252525"/>
          <w:sz w:val="21"/>
          <w:szCs w:val="21"/>
          <w:lang w:eastAsia="es-MX"/>
        </w:rPr>
        <w:t>, o discontinuidad traducible a </w:t>
      </w:r>
      <w:hyperlink r:id="rId28" w:tooltip="Fenómeno" w:history="1">
        <w:r w:rsidRPr="004C7477">
          <w:rPr>
            <w:rFonts w:ascii="Arial" w:eastAsia="Times New Roman" w:hAnsi="Arial" w:cs="Arial"/>
            <w:color w:val="0B0080"/>
            <w:sz w:val="21"/>
            <w:szCs w:val="21"/>
            <w:lang w:eastAsia="es-MX"/>
          </w:rPr>
          <w:t>fenómeno</w:t>
        </w:r>
      </w:hyperlink>
      <w:r w:rsidRPr="004C7477">
        <w:rPr>
          <w:rFonts w:ascii="Arial" w:eastAsia="Times New Roman" w:hAnsi="Arial" w:cs="Arial"/>
          <w:color w:val="252525"/>
          <w:sz w:val="21"/>
          <w:szCs w:val="21"/>
          <w:lang w:eastAsia="es-MX"/>
        </w:rPr>
        <w:t> perceptible que se propaga a través del </w:t>
      </w:r>
      <w:hyperlink r:id="rId29" w:tooltip="Espacio-tiempo" w:history="1">
        <w:r w:rsidRPr="004C7477">
          <w:rPr>
            <w:rFonts w:ascii="Arial" w:eastAsia="Times New Roman" w:hAnsi="Arial" w:cs="Arial"/>
            <w:color w:val="0B0080"/>
            <w:sz w:val="21"/>
            <w:szCs w:val="21"/>
            <w:lang w:eastAsia="es-MX"/>
          </w:rPr>
          <w:t>espacio-tiempo</w:t>
        </w:r>
      </w:hyperlink>
      <w:r w:rsidRPr="004C7477">
        <w:rPr>
          <w:rFonts w:ascii="Arial" w:eastAsia="Times New Roman" w:hAnsi="Arial" w:cs="Arial"/>
          <w:color w:val="252525"/>
          <w:sz w:val="21"/>
          <w:szCs w:val="21"/>
          <w:lang w:eastAsia="es-MX"/>
        </w:rPr>
        <w:t> a una velocidad igual o inferior a la de la </w:t>
      </w:r>
      <w:hyperlink r:id="rId30" w:tooltip="Velocidad de la luz" w:history="1">
        <w:r w:rsidRPr="004C7477">
          <w:rPr>
            <w:rFonts w:ascii="Arial" w:eastAsia="Times New Roman" w:hAnsi="Arial" w:cs="Arial"/>
            <w:color w:val="0B0080"/>
            <w:sz w:val="21"/>
            <w:szCs w:val="21"/>
            <w:lang w:eastAsia="es-MX"/>
          </w:rPr>
          <w:t>luz</w:t>
        </w:r>
      </w:hyperlink>
      <w:r w:rsidRPr="004C7477">
        <w:rPr>
          <w:rFonts w:ascii="Arial" w:eastAsia="Times New Roman" w:hAnsi="Arial" w:cs="Arial"/>
          <w:color w:val="252525"/>
          <w:sz w:val="21"/>
          <w:szCs w:val="21"/>
          <w:lang w:eastAsia="es-MX"/>
        </w:rPr>
        <w:t> y a la que se pueda asociar </w:t>
      </w:r>
      <w:hyperlink r:id="rId31" w:tooltip="Energía" w:history="1">
        <w:r w:rsidRPr="004C7477">
          <w:rPr>
            <w:rFonts w:ascii="Arial" w:eastAsia="Times New Roman" w:hAnsi="Arial" w:cs="Arial"/>
            <w:color w:val="0B0080"/>
            <w:sz w:val="21"/>
            <w:szCs w:val="21"/>
            <w:lang w:eastAsia="es-MX"/>
          </w:rPr>
          <w:t>energía</w:t>
        </w:r>
      </w:hyperlink>
      <w:r w:rsidRPr="004C7477">
        <w:rPr>
          <w:rFonts w:ascii="Arial" w:eastAsia="Times New Roman" w:hAnsi="Arial" w:cs="Arial"/>
          <w:color w:val="252525"/>
          <w:sz w:val="21"/>
          <w:szCs w:val="21"/>
          <w:lang w:eastAsia="es-MX"/>
        </w:rPr>
        <w:t>. Así todas las formas de materia tienen asociadas una cierta energía pero solo algunas formas de materia tienen </w:t>
      </w:r>
      <w:hyperlink r:id="rId32" w:tooltip="Masa" w:history="1">
        <w:r w:rsidRPr="004C7477">
          <w:rPr>
            <w:rFonts w:ascii="Arial" w:eastAsia="Times New Roman" w:hAnsi="Arial" w:cs="Arial"/>
            <w:color w:val="0B0080"/>
            <w:sz w:val="21"/>
            <w:szCs w:val="21"/>
            <w:lang w:eastAsia="es-MX"/>
          </w:rPr>
          <w:t>masa</w:t>
        </w:r>
      </w:hyperlink>
      <w:r w:rsidRPr="004C7477">
        <w:rPr>
          <w:rFonts w:ascii="Arial" w:eastAsia="Times New Roman" w:hAnsi="Arial" w:cs="Arial"/>
          <w:color w:val="252525"/>
          <w:sz w:val="21"/>
          <w:szCs w:val="21"/>
          <w:lang w:eastAsia="es-MX"/>
        </w:rPr>
        <w:t>.</w:t>
      </w:r>
    </w:p>
    <w:p w:rsidR="004C7477" w:rsidRDefault="004C7477" w:rsidP="004C7477">
      <w:pPr>
        <w:pStyle w:val="Ttulo2"/>
        <w:pBdr>
          <w:bottom w:val="single" w:sz="6" w:space="0" w:color="AAAAAA"/>
        </w:pBdr>
        <w:shd w:val="clear" w:color="auto" w:fill="FFFFFF"/>
        <w:spacing w:before="240" w:beforeAutospacing="0" w:after="60" w:afterAutospacing="0"/>
        <w:rPr>
          <w:rFonts w:ascii="Georgia" w:hAnsi="Georgia"/>
          <w:b w:val="0"/>
          <w:bCs w:val="0"/>
          <w:color w:val="000000"/>
        </w:rPr>
      </w:pPr>
      <w:r>
        <w:rPr>
          <w:rStyle w:val="mw-headline"/>
          <w:rFonts w:ascii="Georgia" w:hAnsi="Georgia"/>
          <w:b w:val="0"/>
          <w:bCs w:val="0"/>
          <w:color w:val="000000"/>
        </w:rPr>
        <w:t>Materia másica</w:t>
      </w:r>
      <w:bookmarkStart w:id="0" w:name="_GoBack"/>
      <w:bookmarkEnd w:id="0"/>
    </w:p>
    <w:p w:rsidR="004C7477" w:rsidRDefault="004C7477" w:rsidP="004C7477">
      <w:pPr>
        <w:shd w:val="clear" w:color="auto" w:fill="F9F9F9"/>
        <w:spacing w:line="336" w:lineRule="atLeast"/>
        <w:jc w:val="center"/>
        <w:rPr>
          <w:rFonts w:ascii="Arial" w:hAnsi="Arial" w:cs="Arial"/>
          <w:color w:val="252525"/>
          <w:sz w:val="20"/>
          <w:szCs w:val="20"/>
        </w:rPr>
      </w:pPr>
      <w:r>
        <w:rPr>
          <w:rFonts w:ascii="Arial" w:hAnsi="Arial" w:cs="Arial"/>
          <w:noProof/>
          <w:color w:val="0B0080"/>
          <w:sz w:val="20"/>
          <w:szCs w:val="20"/>
          <w:lang w:eastAsia="es-MX"/>
        </w:rPr>
        <w:drawing>
          <wp:inline distT="0" distB="0" distL="0" distR="0">
            <wp:extent cx="2381250" cy="1790700"/>
            <wp:effectExtent l="0" t="0" r="0" b="0"/>
            <wp:docPr id="1" name="Imagen 1" descr="https://upload.wikimedia.org/wikipedia/commons/thumb/0/00/Standard_Model_of_Elementary_Particles.svg/250px-Standard_Model_of_Elementary_Particles.svg.pn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0/00/Standard_Model_of_Elementary_Particles.svg/250px-Standard_Model_of_Elementary_Particles.svg.pn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477" w:rsidRDefault="004C7477" w:rsidP="004C7477">
      <w:pPr>
        <w:shd w:val="clear" w:color="auto" w:fill="F9F9F9"/>
        <w:spacing w:line="336" w:lineRule="atLeast"/>
        <w:rPr>
          <w:rFonts w:ascii="Arial" w:hAnsi="Arial" w:cs="Arial"/>
          <w:color w:val="252525"/>
          <w:sz w:val="19"/>
          <w:szCs w:val="19"/>
        </w:rPr>
      </w:pPr>
      <w:r>
        <w:rPr>
          <w:rFonts w:ascii="Arial" w:hAnsi="Arial" w:cs="Arial"/>
          <w:color w:val="252525"/>
          <w:sz w:val="19"/>
          <w:szCs w:val="19"/>
        </w:rPr>
        <w:t>Los constituyentes básicos de la materia másica conocida son los</w:t>
      </w:r>
      <w:r>
        <w:rPr>
          <w:rStyle w:val="apple-converted-space"/>
          <w:rFonts w:ascii="Arial" w:hAnsi="Arial" w:cs="Arial"/>
          <w:color w:val="252525"/>
          <w:sz w:val="19"/>
          <w:szCs w:val="19"/>
        </w:rPr>
        <w:t> </w:t>
      </w:r>
      <w:hyperlink r:id="rId35" w:tooltip="Fermión" w:history="1">
        <w:r>
          <w:rPr>
            <w:rStyle w:val="Hipervnculo"/>
            <w:rFonts w:ascii="Arial" w:hAnsi="Arial" w:cs="Arial"/>
            <w:color w:val="0B0080"/>
            <w:sz w:val="19"/>
            <w:szCs w:val="19"/>
          </w:rPr>
          <w:t>fermiones</w:t>
        </w:r>
      </w:hyperlink>
      <w:r>
        <w:rPr>
          <w:rStyle w:val="apple-converted-space"/>
          <w:rFonts w:ascii="Arial" w:hAnsi="Arial" w:cs="Arial"/>
          <w:color w:val="252525"/>
          <w:sz w:val="19"/>
          <w:szCs w:val="19"/>
        </w:rPr>
        <w:t> </w:t>
      </w:r>
      <w:r>
        <w:rPr>
          <w:rFonts w:ascii="Arial" w:hAnsi="Arial" w:cs="Arial"/>
          <w:color w:val="252525"/>
          <w:sz w:val="19"/>
          <w:szCs w:val="19"/>
        </w:rPr>
        <w:t>como los "quarks" (púrpura) y "leptones" (verde). Los bosones (rojo) son "materia no-másica".</w:t>
      </w:r>
    </w:p>
    <w:p w:rsidR="004C7477" w:rsidRDefault="004C7477" w:rsidP="004C7477">
      <w:pPr>
        <w:shd w:val="clear" w:color="auto" w:fill="FFFFFF"/>
        <w:spacing w:line="336" w:lineRule="atLeast"/>
        <w:rPr>
          <w:rFonts w:ascii="Arial" w:hAnsi="Arial" w:cs="Arial"/>
          <w:i/>
          <w:iCs/>
          <w:color w:val="252525"/>
          <w:sz w:val="21"/>
          <w:szCs w:val="21"/>
        </w:rPr>
      </w:pPr>
      <w:r>
        <w:rPr>
          <w:rFonts w:ascii="Arial" w:hAnsi="Arial" w:cs="Arial"/>
          <w:i/>
          <w:iCs/>
          <w:color w:val="252525"/>
          <w:sz w:val="18"/>
          <w:szCs w:val="18"/>
        </w:rPr>
        <w:t>Artículo principal:</w:t>
      </w:r>
      <w:r>
        <w:rPr>
          <w:rStyle w:val="apple-converted-space"/>
          <w:rFonts w:ascii="Arial" w:hAnsi="Arial" w:cs="Arial"/>
          <w:i/>
          <w:iCs/>
          <w:color w:val="252525"/>
          <w:sz w:val="21"/>
          <w:szCs w:val="21"/>
        </w:rPr>
        <w:t> </w:t>
      </w:r>
      <w:hyperlink r:id="rId36" w:tooltip="Materia (física)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Materia (física)</w:t>
        </w:r>
      </w:hyperlink>
    </w:p>
    <w:p w:rsidR="004C7477" w:rsidRDefault="004C7477" w:rsidP="004C7477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lastRenderedPageBreak/>
        <w:t>La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b/>
          <w:bCs/>
          <w:color w:val="252525"/>
          <w:sz w:val="21"/>
          <w:szCs w:val="21"/>
        </w:rPr>
        <w:t>materia másica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está jerárquicamente organizada en varios niveles y subniveles. La materia másica puede ser estudiada desde los puntos de vista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37" w:tooltip="Nivel macroscópico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macroscópico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y</w:t>
      </w:r>
      <w:hyperlink r:id="rId38" w:tooltip="Nivel microscópico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microscópico</w:t>
        </w:r>
        <w:proofErr w:type="spellEnd"/>
      </w:hyperlink>
      <w:r>
        <w:rPr>
          <w:rFonts w:ascii="Arial" w:hAnsi="Arial" w:cs="Arial"/>
          <w:color w:val="252525"/>
          <w:sz w:val="21"/>
          <w:szCs w:val="21"/>
        </w:rPr>
        <w:t>. Según el nivel de descripción adoptado debemos adoptar descripciones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39" w:tooltip="Física clásica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clásicas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o descripciones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40" w:tooltip="Física cuántica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cuánticas</w:t>
        </w:r>
      </w:hyperlink>
      <w:r>
        <w:rPr>
          <w:rFonts w:ascii="Arial" w:hAnsi="Arial" w:cs="Arial"/>
          <w:color w:val="252525"/>
          <w:sz w:val="21"/>
          <w:szCs w:val="21"/>
        </w:rPr>
        <w:t xml:space="preserve">. Una parte de la materia másica, concretamente la que compone los astros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subenfriados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y las estrellas, está constituida por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41" w:tooltip="Molécula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moléculas</w:t>
        </w:r>
      </w:hyperlink>
      <w:r>
        <w:rPr>
          <w:rFonts w:ascii="Arial" w:hAnsi="Arial" w:cs="Arial"/>
          <w:color w:val="252525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42" w:tooltip="Átomo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átomos</w:t>
        </w:r>
      </w:hyperlink>
      <w:r>
        <w:rPr>
          <w:rFonts w:ascii="Arial" w:hAnsi="Arial" w:cs="Arial"/>
          <w:color w:val="252525"/>
          <w:sz w:val="21"/>
          <w:szCs w:val="21"/>
        </w:rPr>
        <w:t>, e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43" w:tooltip="Ion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iones</w:t>
        </w:r>
      </w:hyperlink>
      <w:r>
        <w:rPr>
          <w:rFonts w:ascii="Arial" w:hAnsi="Arial" w:cs="Arial"/>
          <w:color w:val="252525"/>
          <w:sz w:val="21"/>
          <w:szCs w:val="21"/>
        </w:rPr>
        <w:t>. Cuando las condiciones de temperatura lo permite la materia se encuentra condensada.</w:t>
      </w:r>
    </w:p>
    <w:p w:rsidR="004C7477" w:rsidRDefault="004C7477" w:rsidP="004C7477">
      <w:pPr>
        <w:pStyle w:val="Ttulo3"/>
        <w:shd w:val="clear" w:color="auto" w:fill="FFFFFF"/>
        <w:spacing w:before="72" w:after="60"/>
        <w:rPr>
          <w:rFonts w:ascii="Arial" w:hAnsi="Arial" w:cs="Arial"/>
          <w:color w:val="000000"/>
          <w:sz w:val="29"/>
          <w:szCs w:val="29"/>
        </w:rPr>
      </w:pPr>
      <w:r>
        <w:rPr>
          <w:rStyle w:val="mw-headline"/>
          <w:rFonts w:ascii="Arial" w:hAnsi="Arial" w:cs="Arial"/>
          <w:color w:val="000000"/>
          <w:sz w:val="29"/>
          <w:szCs w:val="29"/>
        </w:rPr>
        <w:t>Nivel microscópico</w:t>
      </w:r>
    </w:p>
    <w:p w:rsidR="004C7477" w:rsidRDefault="004C7477" w:rsidP="004C7477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El nivel microscópico de la materia másica puede entenderse como un agregado de moléculas. Éstas a su vez son agrupaciones de átomos que forman parte del nivel microscópico. A su vez existen niveles microscópicos que permiten descomponer los átomos en constituyentes aún más elementales, que sería el siguiente nivel, son:</w:t>
      </w:r>
    </w:p>
    <w:p w:rsidR="004C7477" w:rsidRDefault="004C7477" w:rsidP="004C7477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hAnsi="Arial" w:cs="Arial"/>
          <w:color w:val="252525"/>
          <w:sz w:val="21"/>
          <w:szCs w:val="21"/>
        </w:rPr>
      </w:pPr>
      <w:hyperlink r:id="rId44" w:tooltip="Electrón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Electrones</w:t>
        </w:r>
      </w:hyperlink>
      <w:r>
        <w:rPr>
          <w:rFonts w:ascii="Arial" w:hAnsi="Arial" w:cs="Arial"/>
          <w:color w:val="252525"/>
          <w:sz w:val="21"/>
          <w:szCs w:val="21"/>
        </w:rPr>
        <w:t>: partículas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45" w:tooltip="Leptón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leptónicas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con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46" w:tooltip="Carga eléctrica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carga eléctrica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negativa.</w:t>
      </w:r>
    </w:p>
    <w:p w:rsidR="004C7477" w:rsidRDefault="004C7477" w:rsidP="004C7477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hAnsi="Arial" w:cs="Arial"/>
          <w:color w:val="252525"/>
          <w:sz w:val="21"/>
          <w:szCs w:val="21"/>
        </w:rPr>
      </w:pPr>
      <w:hyperlink r:id="rId47" w:tooltip="Protón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Protones</w:t>
        </w:r>
      </w:hyperlink>
      <w:r>
        <w:rPr>
          <w:rFonts w:ascii="Arial" w:hAnsi="Arial" w:cs="Arial"/>
          <w:color w:val="252525"/>
          <w:sz w:val="21"/>
          <w:szCs w:val="21"/>
        </w:rPr>
        <w:t>: partículas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color w:val="252525"/>
          <w:sz w:val="21"/>
          <w:szCs w:val="21"/>
        </w:rPr>
        <w:fldChar w:fldCharType="begin"/>
      </w:r>
      <w:r>
        <w:rPr>
          <w:rFonts w:ascii="Arial" w:hAnsi="Arial" w:cs="Arial"/>
          <w:color w:val="252525"/>
          <w:sz w:val="21"/>
          <w:szCs w:val="21"/>
        </w:rPr>
        <w:instrText xml:space="preserve"> HYPERLINK "https://es.wikipedia.org/wiki/Bari%C3%B3n" \o "Barión" </w:instrText>
      </w:r>
      <w:r>
        <w:rPr>
          <w:rFonts w:ascii="Arial" w:hAnsi="Arial" w:cs="Arial"/>
          <w:color w:val="252525"/>
          <w:sz w:val="21"/>
          <w:szCs w:val="21"/>
        </w:rPr>
        <w:fldChar w:fldCharType="separate"/>
      </w:r>
      <w:r>
        <w:rPr>
          <w:rStyle w:val="Hipervnculo"/>
          <w:rFonts w:ascii="Arial" w:hAnsi="Arial" w:cs="Arial"/>
          <w:color w:val="0B0080"/>
          <w:sz w:val="21"/>
          <w:szCs w:val="21"/>
        </w:rPr>
        <w:t>bariónicas</w:t>
      </w:r>
      <w:proofErr w:type="spellEnd"/>
      <w:r>
        <w:rPr>
          <w:rFonts w:ascii="Arial" w:hAnsi="Arial" w:cs="Arial"/>
          <w:color w:val="252525"/>
          <w:sz w:val="21"/>
          <w:szCs w:val="21"/>
        </w:rPr>
        <w:fldChar w:fldCharType="end"/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con carga eléctrica positiva.</w:t>
      </w:r>
    </w:p>
    <w:p w:rsidR="004C7477" w:rsidRDefault="004C7477" w:rsidP="004C7477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hAnsi="Arial" w:cs="Arial"/>
          <w:color w:val="252525"/>
          <w:sz w:val="21"/>
          <w:szCs w:val="21"/>
        </w:rPr>
      </w:pPr>
      <w:hyperlink r:id="rId48" w:tooltip="Neutrón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Neutrones</w:t>
        </w:r>
      </w:hyperlink>
      <w:r>
        <w:rPr>
          <w:rFonts w:ascii="Arial" w:hAnsi="Arial" w:cs="Arial"/>
          <w:color w:val="252525"/>
          <w:sz w:val="21"/>
          <w:szCs w:val="21"/>
        </w:rPr>
        <w:t>: partículas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color w:val="252525"/>
          <w:sz w:val="21"/>
          <w:szCs w:val="21"/>
        </w:rPr>
        <w:fldChar w:fldCharType="begin"/>
      </w:r>
      <w:r>
        <w:rPr>
          <w:rFonts w:ascii="Arial" w:hAnsi="Arial" w:cs="Arial"/>
          <w:color w:val="252525"/>
          <w:sz w:val="21"/>
          <w:szCs w:val="21"/>
        </w:rPr>
        <w:instrText xml:space="preserve"> HYPERLINK "https://es.wikipedia.org/wiki/Bari%C3%B3n" \o "Barión" </w:instrText>
      </w:r>
      <w:r>
        <w:rPr>
          <w:rFonts w:ascii="Arial" w:hAnsi="Arial" w:cs="Arial"/>
          <w:color w:val="252525"/>
          <w:sz w:val="21"/>
          <w:szCs w:val="21"/>
        </w:rPr>
        <w:fldChar w:fldCharType="separate"/>
      </w:r>
      <w:r>
        <w:rPr>
          <w:rStyle w:val="Hipervnculo"/>
          <w:rFonts w:ascii="Arial" w:hAnsi="Arial" w:cs="Arial"/>
          <w:color w:val="0B0080"/>
          <w:sz w:val="21"/>
          <w:szCs w:val="21"/>
        </w:rPr>
        <w:t>bariónicas</w:t>
      </w:r>
      <w:proofErr w:type="spellEnd"/>
      <w:r>
        <w:rPr>
          <w:rFonts w:ascii="Arial" w:hAnsi="Arial" w:cs="Arial"/>
          <w:color w:val="252525"/>
          <w:sz w:val="21"/>
          <w:szCs w:val="21"/>
        </w:rPr>
        <w:fldChar w:fldCharType="end"/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sin carga eléctrica (pero con momento magnético).</w:t>
      </w:r>
    </w:p>
    <w:p w:rsidR="004C7477" w:rsidRDefault="004C7477" w:rsidP="004C7477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A partir de aquí hay todo un conjunto de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49" w:tooltip="Partículas subatómicas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partículas subatómicas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 xml:space="preserve">que acaban finalmente en los constituyentes últimos de la materia. Así por ejemplo virtualmente los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bariones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del núcleo (protones y neutrones) se mantienen unidos gracias a un campo escalar formado por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50" w:tooltip="Piones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piones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(bosones de espín cero). E igualmente los protones y neutrones, sabemos que no son partículas elementales, sino que tienen constituyentes de menor nivel que llamamos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51" w:tooltip="Quark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quarks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(que a su vez se mantienen unidos mediante el intercambio de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52" w:tooltip="Gluón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gluones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virtuales).</w:t>
      </w:r>
    </w:p>
    <w:p w:rsidR="004C7477" w:rsidRDefault="004C7477" w:rsidP="004C7477">
      <w:pPr>
        <w:pStyle w:val="Ttulo3"/>
        <w:shd w:val="clear" w:color="auto" w:fill="FFFFFF"/>
        <w:spacing w:before="72" w:after="60"/>
        <w:rPr>
          <w:rFonts w:ascii="Arial" w:hAnsi="Arial" w:cs="Arial"/>
          <w:color w:val="000000"/>
          <w:sz w:val="29"/>
          <w:szCs w:val="29"/>
        </w:rPr>
      </w:pPr>
      <w:r>
        <w:rPr>
          <w:rStyle w:val="mw-headline"/>
          <w:rFonts w:ascii="Arial" w:hAnsi="Arial" w:cs="Arial"/>
          <w:color w:val="000000"/>
          <w:sz w:val="29"/>
          <w:szCs w:val="29"/>
        </w:rPr>
        <w:t>Nivel macroscópico</w:t>
      </w:r>
    </w:p>
    <w:p w:rsidR="004C7477" w:rsidRDefault="004C7477" w:rsidP="004C7477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Macroscópicamente, la materia másica se presenta en las condiciones imperantes en el sistema solar, en uno de cuatro estados de agregación molecular: sólido, líquido, gaseoso y plasma. De acuerdo con la teoría cinética molecular la materia se encuentra formada por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53" w:tooltip="Molécula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moléculas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y éstas se encuentran animadas de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54" w:tooltip="Movimiento (física)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movimiento</w:t>
        </w:r>
      </w:hyperlink>
      <w:r>
        <w:rPr>
          <w:rFonts w:ascii="Arial" w:hAnsi="Arial" w:cs="Arial"/>
          <w:color w:val="252525"/>
          <w:sz w:val="21"/>
          <w:szCs w:val="21"/>
        </w:rPr>
        <w:t>, el cual cambia constantemente de dirección y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55" w:tooltip="Velocidad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velocidad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cuando chocan o bajo el influjo de otras interacciones físicas. Debido a este movimiento presentan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56" w:tooltip="Energía cinética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energía cinética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que tiende a separarlas, pero también tienen una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57" w:tooltip="Energía potencial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energía potencial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 xml:space="preserve">que tiende a juntarlas. Por lo tanto el estado físico de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una</w:t>
      </w:r>
      <w:hyperlink r:id="rId58" w:tooltip="Sustancia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sustancia</w:t>
        </w:r>
        <w:proofErr w:type="spellEnd"/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puede ser:</w:t>
      </w:r>
    </w:p>
    <w:p w:rsidR="004C7477" w:rsidRDefault="004C7477" w:rsidP="004C7477">
      <w:pPr>
        <w:numPr>
          <w:ilvl w:val="0"/>
          <w:numId w:val="2"/>
        </w:numPr>
        <w:shd w:val="clear" w:color="auto" w:fill="FFFFFF"/>
        <w:spacing w:before="100" w:beforeAutospacing="1" w:after="24" w:line="336" w:lineRule="atLeast"/>
        <w:ind w:left="384"/>
        <w:rPr>
          <w:rFonts w:ascii="Arial" w:hAnsi="Arial" w:cs="Arial"/>
          <w:color w:val="252525"/>
          <w:sz w:val="21"/>
          <w:szCs w:val="21"/>
        </w:rPr>
      </w:pPr>
      <w:hyperlink r:id="rId59" w:tooltip="Sólido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Sólido</w:t>
        </w:r>
      </w:hyperlink>
      <w:r>
        <w:rPr>
          <w:rFonts w:ascii="Arial" w:hAnsi="Arial" w:cs="Arial"/>
          <w:color w:val="252525"/>
          <w:sz w:val="21"/>
          <w:szCs w:val="21"/>
        </w:rPr>
        <w:t>: la energía cinética es menor que la potencial.</w:t>
      </w:r>
    </w:p>
    <w:p w:rsidR="004C7477" w:rsidRDefault="004C7477" w:rsidP="004C7477">
      <w:pPr>
        <w:numPr>
          <w:ilvl w:val="0"/>
          <w:numId w:val="2"/>
        </w:numPr>
        <w:shd w:val="clear" w:color="auto" w:fill="FFFFFF"/>
        <w:spacing w:before="100" w:beforeAutospacing="1" w:after="24" w:line="336" w:lineRule="atLeast"/>
        <w:ind w:left="384"/>
        <w:rPr>
          <w:rFonts w:ascii="Arial" w:hAnsi="Arial" w:cs="Arial"/>
          <w:color w:val="252525"/>
          <w:sz w:val="21"/>
          <w:szCs w:val="21"/>
        </w:rPr>
      </w:pPr>
      <w:hyperlink r:id="rId60" w:tooltip="Líquido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Líquido</w:t>
        </w:r>
      </w:hyperlink>
      <w:r>
        <w:rPr>
          <w:rFonts w:ascii="Arial" w:hAnsi="Arial" w:cs="Arial"/>
          <w:color w:val="252525"/>
          <w:sz w:val="21"/>
          <w:szCs w:val="21"/>
        </w:rPr>
        <w:t>: la energía cinética y potencial son aproximadamente iguales.</w:t>
      </w:r>
    </w:p>
    <w:p w:rsidR="004C7477" w:rsidRDefault="004C7477" w:rsidP="004C7477">
      <w:pPr>
        <w:numPr>
          <w:ilvl w:val="0"/>
          <w:numId w:val="2"/>
        </w:numPr>
        <w:shd w:val="clear" w:color="auto" w:fill="FFFFFF"/>
        <w:spacing w:before="100" w:beforeAutospacing="1" w:after="24" w:line="336" w:lineRule="atLeast"/>
        <w:ind w:left="384"/>
        <w:rPr>
          <w:rFonts w:ascii="Arial" w:hAnsi="Arial" w:cs="Arial"/>
          <w:color w:val="252525"/>
          <w:sz w:val="21"/>
          <w:szCs w:val="21"/>
        </w:rPr>
      </w:pPr>
      <w:hyperlink r:id="rId61" w:tooltip="Gas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Gaseoso</w:t>
        </w:r>
      </w:hyperlink>
      <w:r>
        <w:rPr>
          <w:rFonts w:ascii="Arial" w:hAnsi="Arial" w:cs="Arial"/>
          <w:color w:val="252525"/>
          <w:sz w:val="21"/>
          <w:szCs w:val="21"/>
        </w:rPr>
        <w:t>: la energía cinética es mayor que la potencial.</w:t>
      </w:r>
    </w:p>
    <w:p w:rsidR="004C7477" w:rsidRDefault="004C7477" w:rsidP="004C7477">
      <w:pPr>
        <w:numPr>
          <w:ilvl w:val="0"/>
          <w:numId w:val="2"/>
        </w:numPr>
        <w:shd w:val="clear" w:color="auto" w:fill="FFFFFF"/>
        <w:spacing w:before="100" w:beforeAutospacing="1" w:after="24" w:line="336" w:lineRule="atLeast"/>
        <w:ind w:left="384"/>
        <w:rPr>
          <w:rFonts w:ascii="Arial" w:hAnsi="Arial" w:cs="Arial"/>
          <w:color w:val="252525"/>
          <w:sz w:val="21"/>
          <w:szCs w:val="21"/>
        </w:rPr>
      </w:pPr>
      <w:hyperlink r:id="rId62" w:tooltip="Plasma (estado de la materia)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Plasma</w:t>
        </w:r>
      </w:hyperlink>
      <w:r>
        <w:rPr>
          <w:rFonts w:ascii="Arial" w:hAnsi="Arial" w:cs="Arial"/>
          <w:color w:val="252525"/>
          <w:sz w:val="21"/>
          <w:szCs w:val="21"/>
        </w:rPr>
        <w:t>: la energía cinética es tal que los electrones tienen una energía total positiva.</w:t>
      </w:r>
    </w:p>
    <w:p w:rsidR="004C7477" w:rsidRDefault="004C7477" w:rsidP="004C7477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lastRenderedPageBreak/>
        <w:t>Bajo ciertas condiciones puede encontrarse materia másica en otros estados físicos, como el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63" w:tooltip="Condensado de Bose-Einstein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condensado de Bose-Einstein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o el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64" w:tooltip="Condensado fermiónico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 xml:space="preserve">condensado </w:t>
        </w:r>
        <w:proofErr w:type="spellStart"/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fermiónico</w:t>
        </w:r>
        <w:proofErr w:type="spellEnd"/>
      </w:hyperlink>
      <w:r>
        <w:rPr>
          <w:rFonts w:ascii="Arial" w:hAnsi="Arial" w:cs="Arial"/>
          <w:color w:val="252525"/>
          <w:sz w:val="21"/>
          <w:szCs w:val="21"/>
        </w:rPr>
        <w:t>.</w:t>
      </w:r>
    </w:p>
    <w:p w:rsidR="004C7477" w:rsidRDefault="004C7477" w:rsidP="004C7477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La manera más adecuada de definir materia másica es describiendo sus cualidades:</w:t>
      </w:r>
    </w:p>
    <w:p w:rsidR="004C7477" w:rsidRDefault="004C7477" w:rsidP="004C7477">
      <w:pPr>
        <w:numPr>
          <w:ilvl w:val="0"/>
          <w:numId w:val="3"/>
        </w:numPr>
        <w:shd w:val="clear" w:color="auto" w:fill="FFFFFF"/>
        <w:spacing w:before="100" w:beforeAutospacing="1" w:after="24" w:line="336" w:lineRule="atLeast"/>
        <w:ind w:left="384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Presenta dimensiones, es decir, ocupa un lugar en un espacio-tiempo determinado.</w:t>
      </w:r>
    </w:p>
    <w:p w:rsidR="004C7477" w:rsidRDefault="004C7477" w:rsidP="004C7477">
      <w:pPr>
        <w:numPr>
          <w:ilvl w:val="0"/>
          <w:numId w:val="3"/>
        </w:numPr>
        <w:shd w:val="clear" w:color="auto" w:fill="FFFFFF"/>
        <w:spacing w:before="100" w:beforeAutospacing="1" w:after="24" w:line="336" w:lineRule="atLeast"/>
        <w:ind w:left="384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Presenta inercia: la inercia se define como la resistencia que opone la materia a modificar su estado de reposo o movimiento.</w:t>
      </w:r>
    </w:p>
    <w:p w:rsidR="004C7477" w:rsidRDefault="004C7477" w:rsidP="004C7477">
      <w:pPr>
        <w:numPr>
          <w:ilvl w:val="0"/>
          <w:numId w:val="3"/>
        </w:numPr>
        <w:shd w:val="clear" w:color="auto" w:fill="FFFFFF"/>
        <w:spacing w:before="100" w:beforeAutospacing="1" w:after="24" w:line="336" w:lineRule="atLeast"/>
        <w:ind w:left="384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La materia es la causa de la gravedad o gravitación, que consiste en la atracción que actúa siempre entre objetos materiales aunque estén separados por grandes distancias.</w:t>
      </w:r>
    </w:p>
    <w:p w:rsidR="004C7477" w:rsidRDefault="004C7477" w:rsidP="004C7477">
      <w:pPr>
        <w:pStyle w:val="Ttulo3"/>
        <w:shd w:val="clear" w:color="auto" w:fill="FFFFFF"/>
        <w:spacing w:before="72" w:after="60"/>
        <w:rPr>
          <w:rFonts w:ascii="Arial" w:hAnsi="Arial" w:cs="Arial"/>
          <w:color w:val="000000"/>
          <w:sz w:val="29"/>
          <w:szCs w:val="29"/>
        </w:rPr>
      </w:pPr>
      <w:r>
        <w:rPr>
          <w:rStyle w:val="mw-headline"/>
          <w:rFonts w:ascii="Arial" w:hAnsi="Arial" w:cs="Arial"/>
          <w:color w:val="000000"/>
          <w:sz w:val="29"/>
          <w:szCs w:val="29"/>
        </w:rPr>
        <w:t>Materia no-másica</w:t>
      </w:r>
    </w:p>
    <w:p w:rsidR="004C7477" w:rsidRDefault="004C7477" w:rsidP="004C7477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Una gran parte de la energía del universo corresponde a formas de materia formada por partículas o campos que no presentan masa, como la luz y la radiación electromagnética, las dos formada por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65" w:tooltip="Fotón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fotones</w:t>
        </w:r>
      </w:hyperlink>
      <w:r>
        <w:rPr>
          <w:rFonts w:ascii="Arial" w:hAnsi="Arial" w:cs="Arial"/>
          <w:color w:val="252525"/>
          <w:sz w:val="21"/>
          <w:szCs w:val="21"/>
        </w:rPr>
        <w:t>. Junto con estas partículas no másicas, se postula la existencia de otras partículas como el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66" w:tooltip="Gravitón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gravitón</w:t>
        </w:r>
      </w:hyperlink>
      <w:r>
        <w:rPr>
          <w:rFonts w:ascii="Arial" w:hAnsi="Arial" w:cs="Arial"/>
          <w:color w:val="252525"/>
          <w:sz w:val="21"/>
          <w:szCs w:val="21"/>
        </w:rPr>
        <w:t>, el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color w:val="252525"/>
          <w:sz w:val="21"/>
          <w:szCs w:val="21"/>
        </w:rPr>
        <w:fldChar w:fldCharType="begin"/>
      </w:r>
      <w:r>
        <w:rPr>
          <w:rFonts w:ascii="Arial" w:hAnsi="Arial" w:cs="Arial"/>
          <w:color w:val="252525"/>
          <w:sz w:val="21"/>
          <w:szCs w:val="21"/>
        </w:rPr>
        <w:instrText xml:space="preserve"> HYPERLINK "https://es.wikipedia.org/wiki/Fotino" \o "Fotino" </w:instrText>
      </w:r>
      <w:r>
        <w:rPr>
          <w:rFonts w:ascii="Arial" w:hAnsi="Arial" w:cs="Arial"/>
          <w:color w:val="252525"/>
          <w:sz w:val="21"/>
          <w:szCs w:val="21"/>
        </w:rPr>
        <w:fldChar w:fldCharType="separate"/>
      </w:r>
      <w:r>
        <w:rPr>
          <w:rStyle w:val="Hipervnculo"/>
          <w:rFonts w:ascii="Arial" w:hAnsi="Arial" w:cs="Arial"/>
          <w:color w:val="0B0080"/>
          <w:sz w:val="21"/>
          <w:szCs w:val="21"/>
        </w:rPr>
        <w:t>fotino</w:t>
      </w:r>
      <w:proofErr w:type="spellEnd"/>
      <w:r>
        <w:rPr>
          <w:rFonts w:ascii="Arial" w:hAnsi="Arial" w:cs="Arial"/>
          <w:color w:val="252525"/>
          <w:sz w:val="21"/>
          <w:szCs w:val="21"/>
        </w:rPr>
        <w:fldChar w:fldCharType="end"/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y el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color w:val="252525"/>
          <w:sz w:val="21"/>
          <w:szCs w:val="21"/>
        </w:rPr>
        <w:fldChar w:fldCharType="begin"/>
      </w:r>
      <w:r>
        <w:rPr>
          <w:rFonts w:ascii="Arial" w:hAnsi="Arial" w:cs="Arial"/>
          <w:color w:val="252525"/>
          <w:sz w:val="21"/>
          <w:szCs w:val="21"/>
        </w:rPr>
        <w:instrText xml:space="preserve"> HYPERLINK "https://es.wikipedia.org/wiki/Gravitino" \o "Gravitino" </w:instrText>
      </w:r>
      <w:r>
        <w:rPr>
          <w:rFonts w:ascii="Arial" w:hAnsi="Arial" w:cs="Arial"/>
          <w:color w:val="252525"/>
          <w:sz w:val="21"/>
          <w:szCs w:val="21"/>
        </w:rPr>
        <w:fldChar w:fldCharType="separate"/>
      </w:r>
      <w:r>
        <w:rPr>
          <w:rStyle w:val="Hipervnculo"/>
          <w:rFonts w:ascii="Arial" w:hAnsi="Arial" w:cs="Arial"/>
          <w:color w:val="0B0080"/>
          <w:sz w:val="21"/>
          <w:szCs w:val="21"/>
        </w:rPr>
        <w:t>gravitino</w:t>
      </w:r>
      <w:proofErr w:type="spellEnd"/>
      <w:r>
        <w:rPr>
          <w:rFonts w:ascii="Arial" w:hAnsi="Arial" w:cs="Arial"/>
          <w:color w:val="252525"/>
          <w:sz w:val="21"/>
          <w:szCs w:val="21"/>
        </w:rPr>
        <w:fldChar w:fldCharType="end"/>
      </w:r>
      <w:r>
        <w:rPr>
          <w:rFonts w:ascii="Arial" w:hAnsi="Arial" w:cs="Arial"/>
          <w:color w:val="252525"/>
          <w:sz w:val="21"/>
          <w:szCs w:val="21"/>
        </w:rPr>
        <w:t>, que serían todas ellas partículas sin masa aunque contribuyen a la energía total del universo.</w:t>
      </w:r>
    </w:p>
    <w:p w:rsidR="00557ED1" w:rsidRDefault="00557ED1"/>
    <w:sectPr w:rsidR="00557E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E4294F"/>
    <w:multiLevelType w:val="multilevel"/>
    <w:tmpl w:val="FA1C9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BDE15F2"/>
    <w:multiLevelType w:val="multilevel"/>
    <w:tmpl w:val="24D8D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E5B16A7"/>
    <w:multiLevelType w:val="multilevel"/>
    <w:tmpl w:val="6CAEA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77"/>
    <w:rsid w:val="004C7477"/>
    <w:rsid w:val="0055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0E0130-384B-40C4-AEA3-C1770BA1F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4C74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C74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7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4C7477"/>
  </w:style>
  <w:style w:type="character" w:styleId="Hipervnculo">
    <w:name w:val="Hyperlink"/>
    <w:basedOn w:val="Fuentedeprrafopredeter"/>
    <w:uiPriority w:val="99"/>
    <w:semiHidden/>
    <w:unhideWhenUsed/>
    <w:rsid w:val="004C7477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4C7477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mw-headline">
    <w:name w:val="mw-headline"/>
    <w:basedOn w:val="Fuentedeprrafopredeter"/>
    <w:rsid w:val="004C7477"/>
  </w:style>
  <w:style w:type="character" w:customStyle="1" w:styleId="mw-editsection">
    <w:name w:val="mw-editsection"/>
    <w:basedOn w:val="Fuentedeprrafopredeter"/>
    <w:rsid w:val="004C7477"/>
  </w:style>
  <w:style w:type="character" w:customStyle="1" w:styleId="mw-editsection-bracket">
    <w:name w:val="mw-editsection-bracket"/>
    <w:basedOn w:val="Fuentedeprrafopredeter"/>
    <w:rsid w:val="004C7477"/>
  </w:style>
  <w:style w:type="character" w:customStyle="1" w:styleId="Ttulo3Car">
    <w:name w:val="Título 3 Car"/>
    <w:basedOn w:val="Fuentedeprrafopredeter"/>
    <w:link w:val="Ttulo3"/>
    <w:uiPriority w:val="9"/>
    <w:semiHidden/>
    <w:rsid w:val="004C74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6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26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880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7213967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7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.wikipedia.org/wiki/Madre" TargetMode="External"/><Relationship Id="rId18" Type="http://schemas.openxmlformats.org/officeDocument/2006/relationships/hyperlink" Target="https://es.wikipedia.org/wiki/Materia" TargetMode="External"/><Relationship Id="rId26" Type="http://schemas.openxmlformats.org/officeDocument/2006/relationships/hyperlink" Target="https://es.wikipedia.org/wiki/Campo_(f%C3%ADsica)" TargetMode="External"/><Relationship Id="rId39" Type="http://schemas.openxmlformats.org/officeDocument/2006/relationships/hyperlink" Target="https://es.wikipedia.org/wiki/F%C3%ADsica_cl%C3%A1sica" TargetMode="External"/><Relationship Id="rId21" Type="http://schemas.openxmlformats.org/officeDocument/2006/relationships/hyperlink" Target="https://es.wikipedia.org/wiki/Universo" TargetMode="External"/><Relationship Id="rId34" Type="http://schemas.openxmlformats.org/officeDocument/2006/relationships/image" Target="media/image1.png"/><Relationship Id="rId42" Type="http://schemas.openxmlformats.org/officeDocument/2006/relationships/hyperlink" Target="https://es.wikipedia.org/wiki/%C3%81tomo" TargetMode="External"/><Relationship Id="rId47" Type="http://schemas.openxmlformats.org/officeDocument/2006/relationships/hyperlink" Target="https://es.wikipedia.org/wiki/Prot%C3%B3n" TargetMode="External"/><Relationship Id="rId50" Type="http://schemas.openxmlformats.org/officeDocument/2006/relationships/hyperlink" Target="https://es.wikipedia.org/wiki/Piones" TargetMode="External"/><Relationship Id="rId55" Type="http://schemas.openxmlformats.org/officeDocument/2006/relationships/hyperlink" Target="https://es.wikipedia.org/wiki/Velocidad" TargetMode="External"/><Relationship Id="rId63" Type="http://schemas.openxmlformats.org/officeDocument/2006/relationships/hyperlink" Target="https://es.wikipedia.org/wiki/Condensado_de_Bose-Einstein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es.wikipedia.org/wiki/Energ%C3%ADa" TargetMode="External"/><Relationship Id="rId2" Type="http://schemas.openxmlformats.org/officeDocument/2006/relationships/styles" Target="styles.xml"/><Relationship Id="rId16" Type="http://schemas.openxmlformats.org/officeDocument/2006/relationships/hyperlink" Target="https://es.wikipedia.org/wiki/Materia" TargetMode="External"/><Relationship Id="rId29" Type="http://schemas.openxmlformats.org/officeDocument/2006/relationships/hyperlink" Target="https://es.wikipedia.org/wiki/Espacio-tiemp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s.wikipedia.org/wiki/Materia_(f%C3%ADsica)" TargetMode="External"/><Relationship Id="rId11" Type="http://schemas.openxmlformats.org/officeDocument/2006/relationships/hyperlink" Target="https://es.wikipedia.org/wiki/Percepci%C3%B3n" TargetMode="External"/><Relationship Id="rId24" Type="http://schemas.openxmlformats.org/officeDocument/2006/relationships/hyperlink" Target="https://es.wikipedia.org/wiki/Masa" TargetMode="External"/><Relationship Id="rId32" Type="http://schemas.openxmlformats.org/officeDocument/2006/relationships/hyperlink" Target="https://es.wikipedia.org/wiki/Masa" TargetMode="External"/><Relationship Id="rId37" Type="http://schemas.openxmlformats.org/officeDocument/2006/relationships/hyperlink" Target="https://es.wikipedia.org/wiki/Nivel_macrosc%C3%B3pico" TargetMode="External"/><Relationship Id="rId40" Type="http://schemas.openxmlformats.org/officeDocument/2006/relationships/hyperlink" Target="https://es.wikipedia.org/wiki/F%C3%ADsica_cu%C3%A1ntica" TargetMode="External"/><Relationship Id="rId45" Type="http://schemas.openxmlformats.org/officeDocument/2006/relationships/hyperlink" Target="https://es.wikipedia.org/wiki/Lept%C3%B3n" TargetMode="External"/><Relationship Id="rId53" Type="http://schemas.openxmlformats.org/officeDocument/2006/relationships/hyperlink" Target="https://es.wikipedia.org/wiki/Mol%C3%A9cula" TargetMode="External"/><Relationship Id="rId58" Type="http://schemas.openxmlformats.org/officeDocument/2006/relationships/hyperlink" Target="https://es.wikipedia.org/wiki/Sustancia" TargetMode="External"/><Relationship Id="rId66" Type="http://schemas.openxmlformats.org/officeDocument/2006/relationships/hyperlink" Target="https://es.wikipedia.org/wiki/Gravit%C3%B3n" TargetMode="External"/><Relationship Id="rId5" Type="http://schemas.openxmlformats.org/officeDocument/2006/relationships/hyperlink" Target="https://es.wikipedia.org/wiki/F%C3%ADsica" TargetMode="External"/><Relationship Id="rId15" Type="http://schemas.openxmlformats.org/officeDocument/2006/relationships/hyperlink" Target="https://es.wikipedia.org/wiki/Madera" TargetMode="External"/><Relationship Id="rId23" Type="http://schemas.openxmlformats.org/officeDocument/2006/relationships/hyperlink" Target="https://es.wikipedia.org/wiki/Espacio_m%C3%A9trico" TargetMode="External"/><Relationship Id="rId28" Type="http://schemas.openxmlformats.org/officeDocument/2006/relationships/hyperlink" Target="https://es.wikipedia.org/wiki/Fen%C3%B3meno" TargetMode="External"/><Relationship Id="rId36" Type="http://schemas.openxmlformats.org/officeDocument/2006/relationships/hyperlink" Target="https://es.wikipedia.org/wiki/Materia_(f%C3%ADsica)" TargetMode="External"/><Relationship Id="rId49" Type="http://schemas.openxmlformats.org/officeDocument/2006/relationships/hyperlink" Target="https://es.wikipedia.org/wiki/Part%C3%ADculas_subat%C3%B3micas" TargetMode="External"/><Relationship Id="rId57" Type="http://schemas.openxmlformats.org/officeDocument/2006/relationships/hyperlink" Target="https://es.wikipedia.org/wiki/Energ%C3%ADa_potencial" TargetMode="External"/><Relationship Id="rId61" Type="http://schemas.openxmlformats.org/officeDocument/2006/relationships/hyperlink" Target="https://es.wikipedia.org/wiki/Gas" TargetMode="External"/><Relationship Id="rId10" Type="http://schemas.openxmlformats.org/officeDocument/2006/relationships/hyperlink" Target="https://es.wikipedia.org/wiki/Objetividad" TargetMode="External"/><Relationship Id="rId19" Type="http://schemas.openxmlformats.org/officeDocument/2006/relationships/hyperlink" Target="https://es.wikipedia.org/wiki/Materia" TargetMode="External"/><Relationship Id="rId31" Type="http://schemas.openxmlformats.org/officeDocument/2006/relationships/hyperlink" Target="https://es.wikipedia.org/wiki/Energ%C3%ADa" TargetMode="External"/><Relationship Id="rId44" Type="http://schemas.openxmlformats.org/officeDocument/2006/relationships/hyperlink" Target="https://es.wikipedia.org/wiki/Electr%C3%B3n" TargetMode="External"/><Relationship Id="rId52" Type="http://schemas.openxmlformats.org/officeDocument/2006/relationships/hyperlink" Target="https://es.wikipedia.org/wiki/Glu%C3%B3n" TargetMode="External"/><Relationship Id="rId60" Type="http://schemas.openxmlformats.org/officeDocument/2006/relationships/hyperlink" Target="https://es.wikipedia.org/wiki/L%C3%ADquido" TargetMode="External"/><Relationship Id="rId65" Type="http://schemas.openxmlformats.org/officeDocument/2006/relationships/hyperlink" Target="https://es.wikipedia.org/wiki/Fot%C3%B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Filosof%C3%ADa" TargetMode="External"/><Relationship Id="rId14" Type="http://schemas.openxmlformats.org/officeDocument/2006/relationships/hyperlink" Target="https://es.wikipedia.org/wiki/Materia" TargetMode="External"/><Relationship Id="rId22" Type="http://schemas.openxmlformats.org/officeDocument/2006/relationships/hyperlink" Target="https://es.wikipedia.org/wiki/Energ%C3%ADa" TargetMode="External"/><Relationship Id="rId27" Type="http://schemas.openxmlformats.org/officeDocument/2006/relationships/hyperlink" Target="https://es.wikipedia.org/wiki/Entidad" TargetMode="External"/><Relationship Id="rId30" Type="http://schemas.openxmlformats.org/officeDocument/2006/relationships/hyperlink" Target="https://es.wikipedia.org/wiki/Velocidad_de_la_luz" TargetMode="External"/><Relationship Id="rId35" Type="http://schemas.openxmlformats.org/officeDocument/2006/relationships/hyperlink" Target="https://es.wikipedia.org/wiki/Fermi%C3%B3n" TargetMode="External"/><Relationship Id="rId43" Type="http://schemas.openxmlformats.org/officeDocument/2006/relationships/hyperlink" Target="https://es.wikipedia.org/wiki/Ion" TargetMode="External"/><Relationship Id="rId48" Type="http://schemas.openxmlformats.org/officeDocument/2006/relationships/hyperlink" Target="https://es.wikipedia.org/wiki/Neutr%C3%B3n" TargetMode="External"/><Relationship Id="rId56" Type="http://schemas.openxmlformats.org/officeDocument/2006/relationships/hyperlink" Target="https://es.wikipedia.org/wiki/Energ%C3%ADa_cin%C3%A9tica" TargetMode="External"/><Relationship Id="rId64" Type="http://schemas.openxmlformats.org/officeDocument/2006/relationships/hyperlink" Target="https://es.wikipedia.org/wiki/Condensado_fermi%C3%B3nico" TargetMode="External"/><Relationship Id="rId8" Type="http://schemas.openxmlformats.org/officeDocument/2006/relationships/hyperlink" Target="https://es.wikipedia.org/wiki/Ecuaci%C3%B3n_de_movimiento" TargetMode="External"/><Relationship Id="rId51" Type="http://schemas.openxmlformats.org/officeDocument/2006/relationships/hyperlink" Target="https://es.wikipedia.org/wiki/Quark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s.wikipedia.org/wiki/Lat%C3%ADn" TargetMode="External"/><Relationship Id="rId17" Type="http://schemas.openxmlformats.org/officeDocument/2006/relationships/hyperlink" Target="https://es.wikipedia.org/wiki/Arist%C3%B3teles" TargetMode="External"/><Relationship Id="rId25" Type="http://schemas.openxmlformats.org/officeDocument/2006/relationships/hyperlink" Target="https://es.wikipedia.org/wiki/F%C3%ADsica_moderna" TargetMode="External"/><Relationship Id="rId33" Type="http://schemas.openxmlformats.org/officeDocument/2006/relationships/hyperlink" Target="https://commons.wikimedia.org/wiki/File:Standard_Model_of_Elementary_Particles.svg" TargetMode="External"/><Relationship Id="rId38" Type="http://schemas.openxmlformats.org/officeDocument/2006/relationships/hyperlink" Target="https://es.wikipedia.org/wiki/Nivel_microsc%C3%B3pico" TargetMode="External"/><Relationship Id="rId46" Type="http://schemas.openxmlformats.org/officeDocument/2006/relationships/hyperlink" Target="https://es.wikipedia.org/wiki/Carga_el%C3%A9ctrica" TargetMode="External"/><Relationship Id="rId59" Type="http://schemas.openxmlformats.org/officeDocument/2006/relationships/hyperlink" Target="https://es.wikipedia.org/wiki/S%C3%B3lido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es.wikipedia.org/wiki/F%C3%ADsica" TargetMode="External"/><Relationship Id="rId41" Type="http://schemas.openxmlformats.org/officeDocument/2006/relationships/hyperlink" Target="https://es.wikipedia.org/wiki/Mol%C3%A9cula" TargetMode="External"/><Relationship Id="rId54" Type="http://schemas.openxmlformats.org/officeDocument/2006/relationships/hyperlink" Target="https://es.wikipedia.org/wiki/Movimiento_(f%C3%ADsica)" TargetMode="External"/><Relationship Id="rId62" Type="http://schemas.openxmlformats.org/officeDocument/2006/relationships/hyperlink" Target="https://es.wikipedia.org/wiki/Plasma_(estado_de_la_materia)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1601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2016-10-11T22:49:00Z</dcterms:created>
  <dcterms:modified xsi:type="dcterms:W3CDTF">2016-10-11T22:51:00Z</dcterms:modified>
</cp:coreProperties>
</file>