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E7F" w:rsidRPr="00557E7F" w:rsidRDefault="00557E7F" w:rsidP="00557E7F">
      <w:pPr>
        <w:pBdr>
          <w:bottom w:val="single" w:sz="6" w:space="0" w:color="AAAAAA"/>
        </w:pBdr>
        <w:spacing w:after="60" w:line="240" w:lineRule="auto"/>
        <w:outlineLvl w:val="0"/>
        <w:rPr>
          <w:rFonts w:ascii="Georgia" w:eastAsia="Times New Roman" w:hAnsi="Georgia" w:cs="Times New Roman"/>
          <w:color w:val="000000"/>
          <w:kern w:val="36"/>
          <w:sz w:val="43"/>
          <w:szCs w:val="43"/>
          <w:lang w:val="es-ES" w:eastAsia="es-MX"/>
        </w:rPr>
      </w:pPr>
      <w:r w:rsidRPr="00557E7F">
        <w:rPr>
          <w:rFonts w:ascii="Georgia" w:eastAsia="Times New Roman" w:hAnsi="Georgia" w:cs="Times New Roman"/>
          <w:color w:val="000000"/>
          <w:kern w:val="36"/>
          <w:sz w:val="43"/>
          <w:szCs w:val="43"/>
          <w:lang w:val="es-ES" w:eastAsia="es-MX"/>
        </w:rPr>
        <w:t>Electrón</w:t>
      </w:r>
    </w:p>
    <w:p w:rsidR="00557E7F" w:rsidRPr="00557E7F" w:rsidRDefault="00557E7F" w:rsidP="00557E7F">
      <w:pPr>
        <w:spacing w:after="120" w:line="240" w:lineRule="auto"/>
        <w:rPr>
          <w:rFonts w:ascii="Arial" w:eastAsia="Times New Roman" w:hAnsi="Arial" w:cs="Arial"/>
          <w:i/>
          <w:iCs/>
          <w:color w:val="252525"/>
          <w:sz w:val="21"/>
          <w:szCs w:val="21"/>
          <w:lang w:val="es-ES" w:eastAsia="es-MX"/>
        </w:rPr>
      </w:pPr>
      <w:r w:rsidRPr="00557E7F">
        <w:rPr>
          <w:rFonts w:ascii="Arial" w:eastAsia="Times New Roman" w:hAnsi="Arial" w:cs="Arial"/>
          <w:i/>
          <w:iCs/>
          <w:color w:val="252525"/>
          <w:sz w:val="21"/>
          <w:szCs w:val="21"/>
          <w:lang w:val="es-ES" w:eastAsia="es-MX"/>
        </w:rPr>
        <w:t>Para otros usos de este término, véase </w:t>
      </w:r>
      <w:hyperlink r:id="rId4" w:tooltip="Electrón (desambiguación)" w:history="1">
        <w:r w:rsidRPr="00557E7F">
          <w:rPr>
            <w:rFonts w:ascii="Arial" w:eastAsia="Times New Roman" w:hAnsi="Arial" w:cs="Arial"/>
            <w:i/>
            <w:iCs/>
            <w:color w:val="0B0080"/>
            <w:sz w:val="21"/>
            <w:szCs w:val="21"/>
            <w:lang w:val="es-ES" w:eastAsia="es-MX"/>
          </w:rPr>
          <w:t>Electrón (desambiguación)</w:t>
        </w:r>
      </w:hyperlink>
      <w:r w:rsidRPr="00557E7F">
        <w:rPr>
          <w:rFonts w:ascii="Arial" w:eastAsia="Times New Roman" w:hAnsi="Arial" w:cs="Arial"/>
          <w:i/>
          <w:iCs/>
          <w:color w:val="252525"/>
          <w:sz w:val="21"/>
          <w:szCs w:val="21"/>
          <w:lang w:val="es-ES" w:eastAsia="es-MX"/>
        </w:rPr>
        <w:t>.</w:t>
      </w:r>
    </w:p>
    <w:tbl>
      <w:tblPr>
        <w:tblW w:w="5448" w:type="dxa"/>
        <w:tblCellSpacing w:w="15" w:type="dxa"/>
        <w:tblInd w:w="288" w:type="dxa"/>
        <w:tblBorders>
          <w:top w:val="single" w:sz="6" w:space="0" w:color="B4BBC8"/>
          <w:left w:val="single" w:sz="6" w:space="0" w:color="B4BBC8"/>
          <w:bottom w:val="single" w:sz="6" w:space="0" w:color="B4BBC8"/>
          <w:right w:val="single" w:sz="6" w:space="0" w:color="B4BBC8"/>
        </w:tblBorders>
        <w:shd w:val="clear" w:color="auto" w:fill="F9F9F9"/>
        <w:tblCellMar>
          <w:top w:w="55" w:type="dxa"/>
          <w:left w:w="55" w:type="dxa"/>
          <w:bottom w:w="55" w:type="dxa"/>
          <w:right w:w="55" w:type="dxa"/>
        </w:tblCellMar>
        <w:tblLook w:val="04A0" w:firstRow="1" w:lastRow="0" w:firstColumn="1" w:lastColumn="0" w:noHBand="0" w:noVBand="1"/>
      </w:tblPr>
      <w:tblGrid>
        <w:gridCol w:w="1884"/>
        <w:gridCol w:w="3564"/>
      </w:tblGrid>
      <w:tr w:rsidR="00557E7F" w:rsidRPr="00557E7F" w:rsidTr="00557E7F">
        <w:trPr>
          <w:trHeight w:val="675"/>
          <w:tblCellSpacing w:w="15" w:type="dxa"/>
        </w:trPr>
        <w:tc>
          <w:tcPr>
            <w:tcW w:w="0" w:type="auto"/>
            <w:gridSpan w:val="2"/>
            <w:shd w:val="clear" w:color="auto" w:fill="auto"/>
            <w:vAlign w:val="center"/>
            <w:hideMark/>
          </w:tcPr>
          <w:p w:rsidR="00557E7F" w:rsidRPr="00557E7F" w:rsidRDefault="00557E7F" w:rsidP="00557E7F">
            <w:pPr>
              <w:spacing w:before="120" w:after="168" w:line="288" w:lineRule="atLeast"/>
              <w:jc w:val="center"/>
              <w:rPr>
                <w:rFonts w:ascii="Times New Roman" w:eastAsia="Times New Roman" w:hAnsi="Times New Roman" w:cs="Times New Roman"/>
                <w:b/>
                <w:bCs/>
                <w:color w:val="000000"/>
                <w:sz w:val="26"/>
                <w:szCs w:val="26"/>
                <w:lang w:eastAsia="es-MX"/>
              </w:rPr>
            </w:pPr>
            <w:r w:rsidRPr="00557E7F">
              <w:rPr>
                <w:rFonts w:ascii="Times New Roman" w:eastAsia="Times New Roman" w:hAnsi="Times New Roman" w:cs="Times New Roman"/>
                <w:b/>
                <w:bCs/>
                <w:color w:val="000000"/>
                <w:sz w:val="26"/>
                <w:szCs w:val="26"/>
                <w:lang w:eastAsia="es-MX"/>
              </w:rPr>
              <w:t>Electrón e</w:t>
            </w:r>
            <w:r w:rsidRPr="00557E7F">
              <w:rPr>
                <w:rFonts w:ascii="Times New Roman" w:eastAsia="Times New Roman" w:hAnsi="Times New Roman" w:cs="Times New Roman"/>
                <w:b/>
                <w:bCs/>
                <w:color w:val="000000"/>
                <w:sz w:val="26"/>
                <w:szCs w:val="26"/>
                <w:vertAlign w:val="superscript"/>
                <w:lang w:eastAsia="es-MX"/>
              </w:rPr>
              <w:t>−</w:t>
            </w:r>
            <w:r w:rsidRPr="00557E7F">
              <w:rPr>
                <w:rFonts w:ascii="Times New Roman" w:eastAsia="Times New Roman" w:hAnsi="Times New Roman" w:cs="Times New Roman"/>
                <w:b/>
                <w:bCs/>
                <w:color w:val="000000"/>
                <w:sz w:val="26"/>
                <w:szCs w:val="26"/>
                <w:lang w:eastAsia="es-MX"/>
              </w:rPr>
              <w:t> e</w:t>
            </w:r>
            <w:r w:rsidRPr="00557E7F">
              <w:rPr>
                <w:rFonts w:ascii="Times New Roman" w:eastAsia="Times New Roman" w:hAnsi="Times New Roman" w:cs="Times New Roman"/>
                <w:b/>
                <w:bCs/>
                <w:color w:val="000000"/>
                <w:sz w:val="26"/>
                <w:szCs w:val="26"/>
                <w:vertAlign w:val="superscript"/>
                <w:lang w:eastAsia="es-MX"/>
              </w:rPr>
              <w:t>−</w:t>
            </w:r>
          </w:p>
        </w:tc>
      </w:tr>
      <w:tr w:rsidR="00557E7F" w:rsidRPr="00557E7F" w:rsidTr="00557E7F">
        <w:trPr>
          <w:tblCellSpacing w:w="15" w:type="dxa"/>
        </w:trPr>
        <w:tc>
          <w:tcPr>
            <w:tcW w:w="0" w:type="auto"/>
            <w:gridSpan w:val="2"/>
            <w:shd w:val="clear" w:color="auto" w:fill="F9F9F9"/>
            <w:hideMark/>
          </w:tcPr>
          <w:p w:rsidR="00557E7F" w:rsidRPr="00557E7F" w:rsidRDefault="00557E7F" w:rsidP="00557E7F">
            <w:pPr>
              <w:spacing w:before="120" w:after="168" w:line="336" w:lineRule="atLeast"/>
              <w:jc w:val="center"/>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noProof/>
                <w:color w:val="0B0080"/>
                <w:sz w:val="19"/>
                <w:szCs w:val="19"/>
                <w:lang w:eastAsia="es-MX"/>
              </w:rPr>
              <w:drawing>
                <wp:inline distT="0" distB="0" distL="0" distR="0">
                  <wp:extent cx="2667000" cy="2000250"/>
                  <wp:effectExtent l="0" t="0" r="0" b="0"/>
                  <wp:docPr id="1" name="Imagen 1" descr="Crookes tube-in use-lateral view-standing cross prPNr°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okes tube-in use-lateral view-standing cross prPNr°1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557E7F">
              <w:rPr>
                <w:rFonts w:ascii="Times New Roman" w:eastAsia="Times New Roman" w:hAnsi="Times New Roman" w:cs="Times New Roman"/>
                <w:color w:val="000000"/>
                <w:sz w:val="19"/>
                <w:szCs w:val="19"/>
                <w:lang w:eastAsia="es-MX"/>
              </w:rPr>
              <w:br/>
              <w:t>La naturaleza de </w:t>
            </w:r>
            <w:hyperlink r:id="rId7" w:tooltip="Partícula subatómica" w:history="1">
              <w:r w:rsidRPr="00557E7F">
                <w:rPr>
                  <w:rFonts w:ascii="Times New Roman" w:eastAsia="Times New Roman" w:hAnsi="Times New Roman" w:cs="Times New Roman"/>
                  <w:color w:val="0B0080"/>
                  <w:sz w:val="19"/>
                  <w:szCs w:val="19"/>
                  <w:lang w:eastAsia="es-MX"/>
                </w:rPr>
                <w:t>partícula</w:t>
              </w:r>
            </w:hyperlink>
            <w:r w:rsidRPr="00557E7F">
              <w:rPr>
                <w:rFonts w:ascii="Times New Roman" w:eastAsia="Times New Roman" w:hAnsi="Times New Roman" w:cs="Times New Roman"/>
                <w:color w:val="000000"/>
                <w:sz w:val="19"/>
                <w:szCs w:val="19"/>
                <w:lang w:eastAsia="es-MX"/>
              </w:rPr>
              <w:t> del electrón se demostró por primera vez con un </w:t>
            </w:r>
            <w:hyperlink r:id="rId8" w:tooltip="Tubo de Crookes" w:history="1">
              <w:r w:rsidRPr="00557E7F">
                <w:rPr>
                  <w:rFonts w:ascii="Times New Roman" w:eastAsia="Times New Roman" w:hAnsi="Times New Roman" w:cs="Times New Roman"/>
                  <w:color w:val="0B0080"/>
                  <w:sz w:val="19"/>
                  <w:szCs w:val="19"/>
                  <w:lang w:eastAsia="es-MX"/>
                </w:rPr>
                <w:t>tubo de Crookes</w:t>
              </w:r>
            </w:hyperlink>
            <w:r w:rsidRPr="00557E7F">
              <w:rPr>
                <w:rFonts w:ascii="Times New Roman" w:eastAsia="Times New Roman" w:hAnsi="Times New Roman" w:cs="Times New Roman"/>
                <w:color w:val="000000"/>
                <w:sz w:val="19"/>
                <w:szCs w:val="19"/>
                <w:lang w:eastAsia="es-MX"/>
              </w:rPr>
              <w:t>. En esta ilustración, un haz de electrones proyecta el perfil en forma de cruz del objetivo contra la cara del tubo.</w:t>
            </w:r>
            <w:hyperlink r:id="rId9" w:anchor="cite_note-Dahl1997-1" w:history="1">
              <w:r w:rsidRPr="00557E7F">
                <w:rPr>
                  <w:rFonts w:ascii="Times New Roman" w:eastAsia="Times New Roman" w:hAnsi="Times New Roman" w:cs="Times New Roman"/>
                  <w:color w:val="0B0080"/>
                  <w:sz w:val="19"/>
                  <w:szCs w:val="19"/>
                  <w:vertAlign w:val="superscript"/>
                  <w:lang w:eastAsia="es-MX"/>
                </w:rPr>
                <w:t>1</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r w:rsidRPr="00557E7F">
              <w:rPr>
                <w:rFonts w:ascii="Times New Roman" w:eastAsia="Times New Roman" w:hAnsi="Times New Roman" w:cs="Times New Roman"/>
                <w:b/>
                <w:bCs/>
                <w:color w:val="000000"/>
                <w:sz w:val="19"/>
                <w:szCs w:val="19"/>
                <w:lang w:eastAsia="es-MX"/>
              </w:rPr>
              <w:t>Clasificación</w:t>
            </w:r>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hyperlink r:id="rId10" w:tooltip="Partículas elementales" w:history="1">
              <w:r w:rsidRPr="00557E7F">
                <w:rPr>
                  <w:rFonts w:ascii="Times New Roman" w:eastAsia="Times New Roman" w:hAnsi="Times New Roman" w:cs="Times New Roman"/>
                  <w:color w:val="0B0080"/>
                  <w:sz w:val="19"/>
                  <w:szCs w:val="19"/>
                  <w:lang w:eastAsia="es-MX"/>
                </w:rPr>
                <w:t>Partículas elementales</w:t>
              </w:r>
            </w:hyperlink>
            <w:hyperlink r:id="rId11" w:anchor="cite_note-prl50-2" w:history="1">
              <w:r w:rsidRPr="00557E7F">
                <w:rPr>
                  <w:rFonts w:ascii="Times New Roman" w:eastAsia="Times New Roman" w:hAnsi="Times New Roman" w:cs="Times New Roman"/>
                  <w:color w:val="0B0080"/>
                  <w:sz w:val="19"/>
                  <w:szCs w:val="19"/>
                  <w:vertAlign w:val="superscript"/>
                  <w:lang w:eastAsia="es-MX"/>
                </w:rPr>
                <w:t>2</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r w:rsidRPr="00557E7F">
              <w:rPr>
                <w:rFonts w:ascii="Times New Roman" w:eastAsia="Times New Roman" w:hAnsi="Times New Roman" w:cs="Times New Roman"/>
                <w:b/>
                <w:bCs/>
                <w:color w:val="000000"/>
                <w:sz w:val="19"/>
                <w:szCs w:val="19"/>
                <w:lang w:eastAsia="es-MX"/>
              </w:rPr>
              <w:t>Familia</w:t>
            </w:r>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hyperlink r:id="rId12" w:tooltip="Fermión" w:history="1">
              <w:r w:rsidRPr="00557E7F">
                <w:rPr>
                  <w:rFonts w:ascii="Times New Roman" w:eastAsia="Times New Roman" w:hAnsi="Times New Roman" w:cs="Times New Roman"/>
                  <w:color w:val="0B0080"/>
                  <w:sz w:val="19"/>
                  <w:szCs w:val="19"/>
                  <w:lang w:eastAsia="es-MX"/>
                </w:rPr>
                <w:t>Fermión</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r w:rsidRPr="00557E7F">
              <w:rPr>
                <w:rFonts w:ascii="Times New Roman" w:eastAsia="Times New Roman" w:hAnsi="Times New Roman" w:cs="Times New Roman"/>
                <w:b/>
                <w:bCs/>
                <w:color w:val="000000"/>
                <w:sz w:val="19"/>
                <w:szCs w:val="19"/>
                <w:lang w:eastAsia="es-MX"/>
              </w:rPr>
              <w:t>Grupo</w:t>
            </w:r>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hyperlink r:id="rId13" w:tooltip="Leptón" w:history="1">
              <w:r w:rsidRPr="00557E7F">
                <w:rPr>
                  <w:rFonts w:ascii="Times New Roman" w:eastAsia="Times New Roman" w:hAnsi="Times New Roman" w:cs="Times New Roman"/>
                  <w:color w:val="0B0080"/>
                  <w:sz w:val="19"/>
                  <w:szCs w:val="19"/>
                  <w:lang w:eastAsia="es-MX"/>
                </w:rPr>
                <w:t>Leptón</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14" w:tooltip="Generación (física de partículas)" w:history="1">
              <w:r w:rsidRPr="00557E7F">
                <w:rPr>
                  <w:rFonts w:ascii="Times New Roman" w:eastAsia="Times New Roman" w:hAnsi="Times New Roman" w:cs="Times New Roman"/>
                  <w:b/>
                  <w:bCs/>
                  <w:color w:val="0B0080"/>
                  <w:sz w:val="19"/>
                  <w:szCs w:val="19"/>
                  <w:lang w:eastAsia="es-MX"/>
                </w:rPr>
                <w:t>Generación</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color w:val="000000"/>
                <w:sz w:val="19"/>
                <w:szCs w:val="19"/>
                <w:lang w:eastAsia="es-MX"/>
              </w:rPr>
              <w:t>Primera</w:t>
            </w:r>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15" w:tooltip="Interacciones fundamentales" w:history="1">
              <w:r w:rsidRPr="00557E7F">
                <w:rPr>
                  <w:rFonts w:ascii="Times New Roman" w:eastAsia="Times New Roman" w:hAnsi="Times New Roman" w:cs="Times New Roman"/>
                  <w:b/>
                  <w:bCs/>
                  <w:color w:val="0B0080"/>
                  <w:sz w:val="19"/>
                  <w:szCs w:val="19"/>
                  <w:lang w:eastAsia="es-MX"/>
                </w:rPr>
                <w:t>Interacción</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hyperlink r:id="rId16" w:tooltip="Gravedad" w:history="1">
              <w:r w:rsidRPr="00557E7F">
                <w:rPr>
                  <w:rFonts w:ascii="Times New Roman" w:eastAsia="Times New Roman" w:hAnsi="Times New Roman" w:cs="Times New Roman"/>
                  <w:color w:val="0B0080"/>
                  <w:sz w:val="19"/>
                  <w:szCs w:val="19"/>
                  <w:lang w:eastAsia="es-MX"/>
                </w:rPr>
                <w:t>Gravedad</w:t>
              </w:r>
            </w:hyperlink>
            <w:r w:rsidRPr="00557E7F">
              <w:rPr>
                <w:rFonts w:ascii="Times New Roman" w:eastAsia="Times New Roman" w:hAnsi="Times New Roman" w:cs="Times New Roman"/>
                <w:color w:val="000000"/>
                <w:sz w:val="19"/>
                <w:szCs w:val="19"/>
                <w:lang w:eastAsia="es-MX"/>
              </w:rPr>
              <w:t>,</w:t>
            </w:r>
            <w:r w:rsidRPr="00557E7F">
              <w:rPr>
                <w:rFonts w:ascii="Times New Roman" w:eastAsia="Times New Roman" w:hAnsi="Times New Roman" w:cs="Times New Roman"/>
                <w:color w:val="000000"/>
                <w:sz w:val="19"/>
                <w:szCs w:val="19"/>
                <w:lang w:eastAsia="es-MX"/>
              </w:rPr>
              <w:br/>
            </w:r>
            <w:hyperlink r:id="rId17" w:tooltip="Interacción electromagnética" w:history="1">
              <w:r w:rsidRPr="00557E7F">
                <w:rPr>
                  <w:rFonts w:ascii="Times New Roman" w:eastAsia="Times New Roman" w:hAnsi="Times New Roman" w:cs="Times New Roman"/>
                  <w:color w:val="0B0080"/>
                  <w:sz w:val="19"/>
                  <w:szCs w:val="19"/>
                  <w:lang w:eastAsia="es-MX"/>
                </w:rPr>
                <w:t>Electromagnetismo</w:t>
              </w:r>
            </w:hyperlink>
            <w:r w:rsidRPr="00557E7F">
              <w:rPr>
                <w:rFonts w:ascii="Times New Roman" w:eastAsia="Times New Roman" w:hAnsi="Times New Roman" w:cs="Times New Roman"/>
                <w:color w:val="000000"/>
                <w:sz w:val="19"/>
                <w:szCs w:val="19"/>
                <w:lang w:eastAsia="es-MX"/>
              </w:rPr>
              <w:t>,</w:t>
            </w:r>
            <w:r w:rsidRPr="00557E7F">
              <w:rPr>
                <w:rFonts w:ascii="Times New Roman" w:eastAsia="Times New Roman" w:hAnsi="Times New Roman" w:cs="Times New Roman"/>
                <w:color w:val="000000"/>
                <w:sz w:val="19"/>
                <w:szCs w:val="19"/>
                <w:lang w:eastAsia="es-MX"/>
              </w:rPr>
              <w:br/>
            </w:r>
            <w:hyperlink r:id="rId18" w:tooltip="Interacción débil" w:history="1">
              <w:r w:rsidRPr="00557E7F">
                <w:rPr>
                  <w:rFonts w:ascii="Times New Roman" w:eastAsia="Times New Roman" w:hAnsi="Times New Roman" w:cs="Times New Roman"/>
                  <w:color w:val="0B0080"/>
                  <w:sz w:val="19"/>
                  <w:szCs w:val="19"/>
                  <w:lang w:eastAsia="es-MX"/>
                </w:rPr>
                <w:t>Nuclear débil</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19" w:tooltip="Antipartícula" w:history="1">
              <w:r w:rsidRPr="00557E7F">
                <w:rPr>
                  <w:rFonts w:ascii="Times New Roman" w:eastAsia="Times New Roman" w:hAnsi="Times New Roman" w:cs="Times New Roman"/>
                  <w:b/>
                  <w:bCs/>
                  <w:color w:val="0B0080"/>
                  <w:sz w:val="19"/>
                  <w:szCs w:val="19"/>
                  <w:lang w:eastAsia="es-MX"/>
                </w:rPr>
                <w:t>Antipartícula</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hyperlink r:id="rId20" w:tooltip="Positrón" w:history="1">
              <w:r w:rsidRPr="00557E7F">
                <w:rPr>
                  <w:rFonts w:ascii="Times New Roman" w:eastAsia="Times New Roman" w:hAnsi="Times New Roman" w:cs="Times New Roman"/>
                  <w:color w:val="0B0080"/>
                  <w:sz w:val="19"/>
                  <w:szCs w:val="19"/>
                  <w:lang w:eastAsia="es-MX"/>
                </w:rPr>
                <w:t>Positrón</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r w:rsidRPr="00557E7F">
              <w:rPr>
                <w:rFonts w:ascii="Times New Roman" w:eastAsia="Times New Roman" w:hAnsi="Times New Roman" w:cs="Times New Roman"/>
                <w:b/>
                <w:bCs/>
                <w:color w:val="000000"/>
                <w:sz w:val="19"/>
                <w:szCs w:val="19"/>
                <w:lang w:eastAsia="es-MX"/>
              </w:rPr>
              <w:lastRenderedPageBreak/>
              <w:t>Teorizada</w:t>
            </w:r>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hyperlink r:id="rId21" w:tooltip="Richard Laming" w:history="1">
              <w:r w:rsidRPr="00557E7F">
                <w:rPr>
                  <w:rFonts w:ascii="Times New Roman" w:eastAsia="Times New Roman" w:hAnsi="Times New Roman" w:cs="Times New Roman"/>
                  <w:color w:val="0B0080"/>
                  <w:sz w:val="19"/>
                  <w:szCs w:val="19"/>
                  <w:lang w:val="en-US" w:eastAsia="es-MX"/>
                </w:rPr>
                <w:t>Richard Laming</w:t>
              </w:r>
            </w:hyperlink>
            <w:r w:rsidRPr="00557E7F">
              <w:rPr>
                <w:rFonts w:ascii="Times New Roman" w:eastAsia="Times New Roman" w:hAnsi="Times New Roman" w:cs="Times New Roman"/>
                <w:color w:val="000000"/>
                <w:sz w:val="19"/>
                <w:szCs w:val="19"/>
                <w:lang w:val="en-US" w:eastAsia="es-MX"/>
              </w:rPr>
              <w:t> (1838-1851)</w:t>
            </w:r>
            <w:proofErr w:type="gramStart"/>
            <w:r w:rsidRPr="00557E7F">
              <w:rPr>
                <w:rFonts w:ascii="Times New Roman" w:eastAsia="Times New Roman" w:hAnsi="Times New Roman" w:cs="Times New Roman"/>
                <w:color w:val="000000"/>
                <w:sz w:val="19"/>
                <w:szCs w:val="19"/>
                <w:lang w:val="en-US" w:eastAsia="es-MX"/>
              </w:rPr>
              <w:t>,</w:t>
            </w:r>
            <w:proofErr w:type="gramEnd"/>
            <w:r w:rsidRPr="00557E7F">
              <w:rPr>
                <w:rFonts w:ascii="Times New Roman" w:eastAsia="Times New Roman" w:hAnsi="Times New Roman" w:cs="Times New Roman"/>
                <w:color w:val="000000"/>
                <w:sz w:val="19"/>
                <w:szCs w:val="19"/>
                <w:vertAlign w:val="superscript"/>
                <w:lang w:eastAsia="es-MX"/>
              </w:rPr>
              <w:fldChar w:fldCharType="begin"/>
            </w:r>
            <w:r w:rsidRPr="00557E7F">
              <w:rPr>
                <w:rFonts w:ascii="Times New Roman" w:eastAsia="Times New Roman" w:hAnsi="Times New Roman" w:cs="Times New Roman"/>
                <w:color w:val="000000"/>
                <w:sz w:val="19"/>
                <w:szCs w:val="19"/>
                <w:vertAlign w:val="superscript"/>
                <w:lang w:val="en-US" w:eastAsia="es-MX"/>
              </w:rPr>
              <w:instrText xml:space="preserve"> HYPERLINK "https://es.wikipedia.org/wiki/Electr%C3%B3n" \l "cite_note-farrar-3" </w:instrText>
            </w:r>
            <w:r w:rsidRPr="00557E7F">
              <w:rPr>
                <w:rFonts w:ascii="Times New Roman" w:eastAsia="Times New Roman" w:hAnsi="Times New Roman" w:cs="Times New Roman"/>
                <w:color w:val="000000"/>
                <w:sz w:val="19"/>
                <w:szCs w:val="19"/>
                <w:vertAlign w:val="superscript"/>
                <w:lang w:eastAsia="es-MX"/>
              </w:rPr>
              <w:fldChar w:fldCharType="separate"/>
            </w:r>
            <w:r w:rsidRPr="00557E7F">
              <w:rPr>
                <w:rFonts w:ascii="Times New Roman" w:eastAsia="Times New Roman" w:hAnsi="Times New Roman" w:cs="Times New Roman"/>
                <w:color w:val="0B0080"/>
                <w:sz w:val="19"/>
                <w:szCs w:val="19"/>
                <w:vertAlign w:val="superscript"/>
                <w:lang w:val="en-US" w:eastAsia="es-MX"/>
              </w:rPr>
              <w:t>3</w:t>
            </w:r>
            <w:r w:rsidRPr="00557E7F">
              <w:rPr>
                <w:rFonts w:ascii="Times New Roman" w:eastAsia="Times New Roman" w:hAnsi="Times New Roman" w:cs="Times New Roman"/>
                <w:color w:val="000000"/>
                <w:sz w:val="19"/>
                <w:szCs w:val="19"/>
                <w:vertAlign w:val="superscript"/>
                <w:lang w:eastAsia="es-MX"/>
              </w:rPr>
              <w:fldChar w:fldCharType="end"/>
            </w:r>
            <w:r w:rsidRPr="00557E7F">
              <w:rPr>
                <w:rFonts w:ascii="Times New Roman" w:eastAsia="Times New Roman" w:hAnsi="Times New Roman" w:cs="Times New Roman"/>
                <w:color w:val="000000"/>
                <w:sz w:val="19"/>
                <w:szCs w:val="19"/>
                <w:lang w:val="en-US" w:eastAsia="es-MX"/>
              </w:rPr>
              <w:br/>
            </w:r>
            <w:hyperlink r:id="rId22" w:tooltip="G. Johnstone Stoney" w:history="1">
              <w:r w:rsidRPr="00557E7F">
                <w:rPr>
                  <w:rFonts w:ascii="Times New Roman" w:eastAsia="Times New Roman" w:hAnsi="Times New Roman" w:cs="Times New Roman"/>
                  <w:color w:val="0B0080"/>
                  <w:sz w:val="19"/>
                  <w:szCs w:val="19"/>
                  <w:lang w:val="en-US" w:eastAsia="es-MX"/>
                </w:rPr>
                <w:t>G. Johnstone Stoney</w:t>
              </w:r>
            </w:hyperlink>
            <w:r w:rsidRPr="00557E7F">
              <w:rPr>
                <w:rFonts w:ascii="Times New Roman" w:eastAsia="Times New Roman" w:hAnsi="Times New Roman" w:cs="Times New Roman"/>
                <w:color w:val="000000"/>
                <w:sz w:val="19"/>
                <w:szCs w:val="19"/>
                <w:lang w:val="en-US" w:eastAsia="es-MX"/>
              </w:rPr>
              <w:t> (1874) y otros.</w:t>
            </w:r>
            <w:hyperlink r:id="rId23" w:anchor="cite_note-arabatzis-4" w:history="1">
              <w:r w:rsidRPr="00557E7F">
                <w:rPr>
                  <w:rFonts w:ascii="Times New Roman" w:eastAsia="Times New Roman" w:hAnsi="Times New Roman" w:cs="Times New Roman"/>
                  <w:color w:val="0B0080"/>
                  <w:sz w:val="19"/>
                  <w:szCs w:val="19"/>
                  <w:vertAlign w:val="superscript"/>
                  <w:lang w:eastAsia="es-MX"/>
                </w:rPr>
                <w:t>4</w:t>
              </w:r>
            </w:hyperlink>
            <w:r w:rsidRPr="00557E7F">
              <w:rPr>
                <w:rFonts w:ascii="Times New Roman" w:eastAsia="Times New Roman" w:hAnsi="Times New Roman" w:cs="Times New Roman"/>
                <w:color w:val="000000"/>
                <w:sz w:val="19"/>
                <w:szCs w:val="19"/>
                <w:lang w:eastAsia="es-MX"/>
              </w:rPr>
              <w:t> </w:t>
            </w:r>
            <w:hyperlink r:id="rId24" w:anchor="cite_note-buchwald1-5" w:history="1">
              <w:r w:rsidRPr="00557E7F">
                <w:rPr>
                  <w:rFonts w:ascii="Times New Roman" w:eastAsia="Times New Roman" w:hAnsi="Times New Roman" w:cs="Times New Roman"/>
                  <w:color w:val="0B0080"/>
                  <w:sz w:val="19"/>
                  <w:szCs w:val="19"/>
                  <w:vertAlign w:val="superscript"/>
                  <w:lang w:eastAsia="es-MX"/>
                </w:rPr>
                <w:t>5</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r w:rsidRPr="00557E7F">
              <w:rPr>
                <w:rFonts w:ascii="Times New Roman" w:eastAsia="Times New Roman" w:hAnsi="Times New Roman" w:cs="Times New Roman"/>
                <w:b/>
                <w:bCs/>
                <w:color w:val="000000"/>
                <w:sz w:val="19"/>
                <w:szCs w:val="19"/>
                <w:lang w:eastAsia="es-MX"/>
              </w:rPr>
              <w:t>Descubierta</w:t>
            </w:r>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hyperlink r:id="rId25" w:tooltip="J. J. Thomson" w:history="1">
              <w:r w:rsidRPr="00557E7F">
                <w:rPr>
                  <w:rFonts w:ascii="Times New Roman" w:eastAsia="Times New Roman" w:hAnsi="Times New Roman" w:cs="Times New Roman"/>
                  <w:color w:val="0B0080"/>
                  <w:sz w:val="19"/>
                  <w:szCs w:val="19"/>
                  <w:lang w:eastAsia="es-MX"/>
                </w:rPr>
                <w:t>J. J. Thomson</w:t>
              </w:r>
            </w:hyperlink>
            <w:r w:rsidRPr="00557E7F">
              <w:rPr>
                <w:rFonts w:ascii="Times New Roman" w:eastAsia="Times New Roman" w:hAnsi="Times New Roman" w:cs="Times New Roman"/>
                <w:color w:val="000000"/>
                <w:sz w:val="19"/>
                <w:szCs w:val="19"/>
                <w:lang w:eastAsia="es-MX"/>
              </w:rPr>
              <w:t> (1897)</w:t>
            </w:r>
            <w:hyperlink r:id="rId26" w:anchor="cite_note-thomson-6" w:history="1">
              <w:r w:rsidRPr="00557E7F">
                <w:rPr>
                  <w:rFonts w:ascii="Times New Roman" w:eastAsia="Times New Roman" w:hAnsi="Times New Roman" w:cs="Times New Roman"/>
                  <w:color w:val="0B0080"/>
                  <w:sz w:val="19"/>
                  <w:szCs w:val="19"/>
                  <w:vertAlign w:val="superscript"/>
                  <w:lang w:eastAsia="es-MX"/>
                </w:rPr>
                <w:t>6</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27" w:tooltip="Masa invariante" w:history="1">
              <w:r w:rsidRPr="00557E7F">
                <w:rPr>
                  <w:rFonts w:ascii="Times New Roman" w:eastAsia="Times New Roman" w:hAnsi="Times New Roman" w:cs="Times New Roman"/>
                  <w:b/>
                  <w:bCs/>
                  <w:color w:val="0B0080"/>
                  <w:sz w:val="19"/>
                  <w:szCs w:val="19"/>
                  <w:lang w:eastAsia="es-MX"/>
                </w:rPr>
                <w:t>Masa</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color w:val="000000"/>
                <w:sz w:val="19"/>
                <w:szCs w:val="19"/>
                <w:lang w:eastAsia="es-MX"/>
              </w:rPr>
              <w:t>9,109 382 91(40)×10</w:t>
            </w:r>
            <w:r w:rsidRPr="00557E7F">
              <w:rPr>
                <w:rFonts w:ascii="Times New Roman" w:eastAsia="Times New Roman" w:hAnsi="Times New Roman" w:cs="Times New Roman"/>
                <w:color w:val="000000"/>
                <w:sz w:val="19"/>
                <w:szCs w:val="19"/>
                <w:vertAlign w:val="superscript"/>
                <w:lang w:eastAsia="es-MX"/>
              </w:rPr>
              <w:t>−31</w:t>
            </w:r>
            <w:r w:rsidRPr="00557E7F">
              <w:rPr>
                <w:rFonts w:ascii="Times New Roman" w:eastAsia="Times New Roman" w:hAnsi="Times New Roman" w:cs="Times New Roman"/>
                <w:color w:val="000000"/>
                <w:sz w:val="19"/>
                <w:szCs w:val="19"/>
                <w:lang w:eastAsia="es-MX"/>
              </w:rPr>
              <w:t> </w:t>
            </w:r>
            <w:hyperlink r:id="rId28" w:tooltip="Kilogramo" w:history="1">
              <w:r w:rsidRPr="00557E7F">
                <w:rPr>
                  <w:rFonts w:ascii="Times New Roman" w:eastAsia="Times New Roman" w:hAnsi="Times New Roman" w:cs="Times New Roman"/>
                  <w:color w:val="0B0080"/>
                  <w:sz w:val="19"/>
                  <w:szCs w:val="19"/>
                  <w:lang w:eastAsia="es-MX"/>
                </w:rPr>
                <w:t>kg</w:t>
              </w:r>
            </w:hyperlink>
            <w:hyperlink r:id="rId29" w:anchor="cite_note-7" w:history="1">
              <w:r w:rsidRPr="00557E7F">
                <w:rPr>
                  <w:rFonts w:ascii="Times New Roman" w:eastAsia="Times New Roman" w:hAnsi="Times New Roman" w:cs="Times New Roman"/>
                  <w:color w:val="0B0080"/>
                  <w:sz w:val="19"/>
                  <w:szCs w:val="19"/>
                  <w:vertAlign w:val="superscript"/>
                  <w:lang w:eastAsia="es-MX"/>
                </w:rPr>
                <w:t>7</w:t>
              </w:r>
            </w:hyperlink>
            <w:r w:rsidRPr="00557E7F">
              <w:rPr>
                <w:rFonts w:ascii="Times New Roman" w:eastAsia="Times New Roman" w:hAnsi="Times New Roman" w:cs="Times New Roman"/>
                <w:color w:val="000000"/>
                <w:sz w:val="19"/>
                <w:szCs w:val="19"/>
                <w:lang w:eastAsia="es-MX"/>
              </w:rPr>
              <w:br/>
              <w:t>5,485 799 094 6(22)×10</w:t>
            </w:r>
            <w:r w:rsidRPr="00557E7F">
              <w:rPr>
                <w:rFonts w:ascii="Times New Roman" w:eastAsia="Times New Roman" w:hAnsi="Times New Roman" w:cs="Times New Roman"/>
                <w:color w:val="000000"/>
                <w:sz w:val="19"/>
                <w:szCs w:val="19"/>
                <w:vertAlign w:val="superscript"/>
                <w:lang w:eastAsia="es-MX"/>
              </w:rPr>
              <w:t>−4</w:t>
            </w:r>
            <w:hyperlink r:id="rId30" w:tooltip="Unidad de masa atómica" w:history="1">
              <w:r w:rsidRPr="00557E7F">
                <w:rPr>
                  <w:rFonts w:ascii="Times New Roman" w:eastAsia="Times New Roman" w:hAnsi="Times New Roman" w:cs="Times New Roman"/>
                  <w:color w:val="0B0080"/>
                  <w:sz w:val="19"/>
                  <w:szCs w:val="19"/>
                  <w:lang w:eastAsia="es-MX"/>
                </w:rPr>
                <w:t>uma</w:t>
              </w:r>
            </w:hyperlink>
            <w:hyperlink r:id="rId31" w:anchor="cite_note-8" w:history="1">
              <w:r w:rsidRPr="00557E7F">
                <w:rPr>
                  <w:rFonts w:ascii="Times New Roman" w:eastAsia="Times New Roman" w:hAnsi="Times New Roman" w:cs="Times New Roman"/>
                  <w:color w:val="0B0080"/>
                  <w:sz w:val="19"/>
                  <w:szCs w:val="19"/>
                  <w:vertAlign w:val="superscript"/>
                  <w:lang w:eastAsia="es-MX"/>
                </w:rPr>
                <w:t>8</w:t>
              </w:r>
            </w:hyperlink>
            <w:r w:rsidRPr="00557E7F">
              <w:rPr>
                <w:rFonts w:ascii="Times New Roman" w:eastAsia="Times New Roman" w:hAnsi="Times New Roman" w:cs="Times New Roman"/>
                <w:color w:val="000000"/>
                <w:sz w:val="19"/>
                <w:szCs w:val="19"/>
                <w:lang w:eastAsia="es-MX"/>
              </w:rPr>
              <w:br/>
              <w:t>0,510998928(11) </w:t>
            </w:r>
            <w:hyperlink r:id="rId32" w:tooltip="MeV" w:history="1">
              <w:r w:rsidRPr="00557E7F">
                <w:rPr>
                  <w:rFonts w:ascii="Times New Roman" w:eastAsia="Times New Roman" w:hAnsi="Times New Roman" w:cs="Times New Roman"/>
                  <w:color w:val="0B0080"/>
                  <w:sz w:val="19"/>
                  <w:szCs w:val="19"/>
                  <w:lang w:eastAsia="es-MX"/>
                </w:rPr>
                <w:t>MeV</w:t>
              </w:r>
            </w:hyperlink>
            <w:r w:rsidRPr="00557E7F">
              <w:rPr>
                <w:rFonts w:ascii="Times New Roman" w:eastAsia="Times New Roman" w:hAnsi="Times New Roman" w:cs="Times New Roman"/>
                <w:color w:val="000000"/>
                <w:sz w:val="19"/>
                <w:szCs w:val="19"/>
                <w:lang w:eastAsia="es-MX"/>
              </w:rPr>
              <w:t>/c</w:t>
            </w:r>
            <w:r w:rsidRPr="00557E7F">
              <w:rPr>
                <w:rFonts w:ascii="Times New Roman" w:eastAsia="Times New Roman" w:hAnsi="Times New Roman" w:cs="Times New Roman"/>
                <w:color w:val="000000"/>
                <w:sz w:val="19"/>
                <w:szCs w:val="19"/>
                <w:vertAlign w:val="superscript"/>
                <w:lang w:eastAsia="es-MX"/>
              </w:rPr>
              <w:t>2</w:t>
            </w:r>
            <w:r w:rsidRPr="00557E7F">
              <w:rPr>
                <w:rFonts w:ascii="Times New Roman" w:eastAsia="Times New Roman" w:hAnsi="Times New Roman" w:cs="Times New Roman"/>
                <w:color w:val="000000"/>
                <w:sz w:val="19"/>
                <w:szCs w:val="19"/>
                <w:lang w:eastAsia="es-MX"/>
              </w:rPr>
              <w:t> </w:t>
            </w:r>
            <w:hyperlink r:id="rId33" w:anchor="cite_note-9" w:history="1">
              <w:r w:rsidRPr="00557E7F">
                <w:rPr>
                  <w:rFonts w:ascii="Times New Roman" w:eastAsia="Times New Roman" w:hAnsi="Times New Roman" w:cs="Times New Roman"/>
                  <w:color w:val="0B0080"/>
                  <w:sz w:val="19"/>
                  <w:szCs w:val="19"/>
                  <w:vertAlign w:val="superscript"/>
                  <w:lang w:eastAsia="es-MX"/>
                </w:rPr>
                <w:t>9</w:t>
              </w:r>
            </w:hyperlink>
            <w:r w:rsidRPr="00557E7F">
              <w:rPr>
                <w:rFonts w:ascii="Times New Roman" w:eastAsia="Times New Roman" w:hAnsi="Times New Roman" w:cs="Times New Roman"/>
                <w:color w:val="000000"/>
                <w:sz w:val="19"/>
                <w:szCs w:val="19"/>
                <w:lang w:eastAsia="es-MX"/>
              </w:rPr>
              <w:br/>
              <w:t>1822.8884845 (14)</w:t>
            </w:r>
            <w:r w:rsidRPr="00557E7F">
              <w:rPr>
                <w:rFonts w:ascii="Times New Roman" w:eastAsia="Times New Roman" w:hAnsi="Times New Roman" w:cs="Times New Roman"/>
                <w:color w:val="000000"/>
                <w:sz w:val="19"/>
                <w:szCs w:val="19"/>
                <w:vertAlign w:val="superscript"/>
                <w:lang w:eastAsia="es-MX"/>
              </w:rPr>
              <w:t>−1</w:t>
            </w:r>
            <w:r w:rsidRPr="00557E7F">
              <w:rPr>
                <w:rFonts w:ascii="Times New Roman" w:eastAsia="Times New Roman" w:hAnsi="Times New Roman" w:cs="Times New Roman"/>
                <w:color w:val="000000"/>
                <w:sz w:val="19"/>
                <w:szCs w:val="19"/>
                <w:lang w:eastAsia="es-MX"/>
              </w:rPr>
              <w:t> u</w:t>
            </w:r>
            <w:hyperlink r:id="rId34" w:anchor="cite_note-10" w:history="1">
              <w:r w:rsidRPr="00557E7F">
                <w:rPr>
                  <w:rFonts w:ascii="Times New Roman" w:eastAsia="Times New Roman" w:hAnsi="Times New Roman" w:cs="Times New Roman"/>
                  <w:color w:val="0B0080"/>
                  <w:sz w:val="19"/>
                  <w:szCs w:val="19"/>
                  <w:vertAlign w:val="superscript"/>
                  <w:lang w:eastAsia="es-MX"/>
                </w:rPr>
                <w:t>nota 1</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35" w:tooltip="Carga eléctrica" w:history="1">
              <w:r w:rsidRPr="00557E7F">
                <w:rPr>
                  <w:rFonts w:ascii="Times New Roman" w:eastAsia="Times New Roman" w:hAnsi="Times New Roman" w:cs="Times New Roman"/>
                  <w:b/>
                  <w:bCs/>
                  <w:color w:val="0B0080"/>
                  <w:sz w:val="19"/>
                  <w:szCs w:val="19"/>
                  <w:lang w:eastAsia="es-MX"/>
                </w:rPr>
                <w:t>Carga eléctrica</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color w:val="000000"/>
                <w:sz w:val="19"/>
                <w:szCs w:val="19"/>
                <w:lang w:eastAsia="es-MX"/>
              </w:rPr>
              <w:t>−1 </w:t>
            </w:r>
            <w:hyperlink r:id="rId36" w:anchor="Carga_el.C3.A9ctrica_elemental" w:tooltip="Carga eléctrica" w:history="1">
              <w:r w:rsidRPr="00557E7F">
                <w:rPr>
                  <w:rFonts w:ascii="Times New Roman" w:eastAsia="Times New Roman" w:hAnsi="Times New Roman" w:cs="Times New Roman"/>
                  <w:color w:val="0B0080"/>
                  <w:sz w:val="19"/>
                  <w:szCs w:val="19"/>
                  <w:lang w:eastAsia="es-MX"/>
                </w:rPr>
                <w:t>e</w:t>
              </w:r>
            </w:hyperlink>
            <w:r w:rsidRPr="00557E7F">
              <w:rPr>
                <w:rFonts w:ascii="Times New Roman" w:eastAsia="Times New Roman" w:hAnsi="Times New Roman" w:cs="Times New Roman"/>
                <w:color w:val="000000"/>
                <w:sz w:val="19"/>
                <w:szCs w:val="19"/>
                <w:lang w:eastAsia="es-MX"/>
              </w:rPr>
              <w:br/>
              <w:t>−1.602 176 565(35)×10</w:t>
            </w:r>
            <w:r w:rsidRPr="00557E7F">
              <w:rPr>
                <w:rFonts w:ascii="Times New Roman" w:eastAsia="Times New Roman" w:hAnsi="Times New Roman" w:cs="Times New Roman"/>
                <w:color w:val="000000"/>
                <w:sz w:val="19"/>
                <w:szCs w:val="19"/>
                <w:vertAlign w:val="superscript"/>
                <w:lang w:eastAsia="es-MX"/>
              </w:rPr>
              <w:t>−19</w:t>
            </w:r>
            <w:r w:rsidRPr="00557E7F">
              <w:rPr>
                <w:rFonts w:ascii="Times New Roman" w:eastAsia="Times New Roman" w:hAnsi="Times New Roman" w:cs="Times New Roman"/>
                <w:color w:val="000000"/>
                <w:sz w:val="19"/>
                <w:szCs w:val="19"/>
                <w:lang w:eastAsia="es-MX"/>
              </w:rPr>
              <w:t> </w:t>
            </w:r>
            <w:hyperlink r:id="rId37" w:tooltip="Culombio" w:history="1">
              <w:r w:rsidRPr="00557E7F">
                <w:rPr>
                  <w:rFonts w:ascii="Times New Roman" w:eastAsia="Times New Roman" w:hAnsi="Times New Roman" w:cs="Times New Roman"/>
                  <w:color w:val="0B0080"/>
                  <w:sz w:val="19"/>
                  <w:szCs w:val="19"/>
                  <w:lang w:eastAsia="es-MX"/>
                </w:rPr>
                <w:t>C</w:t>
              </w:r>
            </w:hyperlink>
            <w:hyperlink r:id="rId38" w:anchor="cite_note-11" w:history="1">
              <w:r w:rsidRPr="00557E7F">
                <w:rPr>
                  <w:rFonts w:ascii="Times New Roman" w:eastAsia="Times New Roman" w:hAnsi="Times New Roman" w:cs="Times New Roman"/>
                  <w:color w:val="0B0080"/>
                  <w:sz w:val="19"/>
                  <w:szCs w:val="19"/>
                  <w:vertAlign w:val="superscript"/>
                  <w:lang w:eastAsia="es-MX"/>
                </w:rPr>
                <w:t>10</w:t>
              </w:r>
            </w:hyperlink>
            <w:hyperlink r:id="rId39" w:anchor="cite_note-12" w:history="1">
              <w:r w:rsidRPr="00557E7F">
                <w:rPr>
                  <w:rFonts w:ascii="Times New Roman" w:eastAsia="Times New Roman" w:hAnsi="Times New Roman" w:cs="Times New Roman"/>
                  <w:color w:val="0B0080"/>
                  <w:sz w:val="19"/>
                  <w:szCs w:val="19"/>
                  <w:vertAlign w:val="superscript"/>
                  <w:lang w:eastAsia="es-MX"/>
                </w:rPr>
                <w:t>nota 2</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40" w:tooltip="Momento magnético" w:history="1">
              <w:r w:rsidRPr="00557E7F">
                <w:rPr>
                  <w:rFonts w:ascii="Times New Roman" w:eastAsia="Times New Roman" w:hAnsi="Times New Roman" w:cs="Times New Roman"/>
                  <w:b/>
                  <w:bCs/>
                  <w:color w:val="0B0080"/>
                  <w:sz w:val="19"/>
                  <w:szCs w:val="19"/>
                  <w:lang w:eastAsia="es-MX"/>
                </w:rPr>
                <w:t>Momento magnético</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color w:val="000000"/>
                <w:sz w:val="19"/>
                <w:szCs w:val="19"/>
                <w:lang w:eastAsia="es-MX"/>
              </w:rPr>
              <w:t>−1.00115965218111 </w:t>
            </w:r>
            <w:hyperlink r:id="rId41" w:tooltip="Magnetón de Bohr" w:history="1">
              <w:r w:rsidRPr="00557E7F">
                <w:rPr>
                  <w:rFonts w:ascii="Times New Roman" w:eastAsia="Times New Roman" w:hAnsi="Times New Roman" w:cs="Times New Roman"/>
                  <w:color w:val="0B0080"/>
                  <w:sz w:val="19"/>
                  <w:szCs w:val="19"/>
                  <w:lang w:eastAsia="es-MX"/>
                </w:rPr>
                <w:t>μ</w:t>
              </w:r>
              <w:r w:rsidRPr="00557E7F">
                <w:rPr>
                  <w:rFonts w:ascii="Times New Roman" w:eastAsia="Times New Roman" w:hAnsi="Times New Roman" w:cs="Times New Roman"/>
                  <w:color w:val="0B0080"/>
                  <w:sz w:val="19"/>
                  <w:szCs w:val="19"/>
                  <w:vertAlign w:val="subscript"/>
                  <w:lang w:eastAsia="es-MX"/>
                </w:rPr>
                <w:t>B</w:t>
              </w:r>
            </w:hyperlink>
            <w:hyperlink r:id="rId42" w:anchor="cite_note-2010_CODATA-13" w:history="1">
              <w:r w:rsidRPr="00557E7F">
                <w:rPr>
                  <w:rFonts w:ascii="Times New Roman" w:eastAsia="Times New Roman" w:hAnsi="Times New Roman" w:cs="Times New Roman"/>
                  <w:color w:val="0B0080"/>
                  <w:sz w:val="19"/>
                  <w:szCs w:val="19"/>
                  <w:vertAlign w:val="superscript"/>
                  <w:lang w:eastAsia="es-MX"/>
                </w:rPr>
                <w:t>11</w:t>
              </w:r>
            </w:hyperlink>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43" w:tooltip="Carga de color" w:history="1">
              <w:r w:rsidRPr="00557E7F">
                <w:rPr>
                  <w:rFonts w:ascii="Times New Roman" w:eastAsia="Times New Roman" w:hAnsi="Times New Roman" w:cs="Times New Roman"/>
                  <w:b/>
                  <w:bCs/>
                  <w:color w:val="0B0080"/>
                  <w:sz w:val="19"/>
                  <w:szCs w:val="19"/>
                  <w:lang w:eastAsia="es-MX"/>
                </w:rPr>
                <w:t>Carga de color</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color w:val="000000"/>
                <w:sz w:val="19"/>
                <w:szCs w:val="19"/>
                <w:lang w:eastAsia="es-MX"/>
              </w:rPr>
              <w:t>-</w:t>
            </w:r>
          </w:p>
        </w:tc>
      </w:tr>
      <w:tr w:rsidR="00557E7F" w:rsidRPr="00557E7F" w:rsidTr="00557E7F">
        <w:trPr>
          <w:tblCellSpacing w:w="15" w:type="dxa"/>
        </w:trPr>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b/>
                <w:bCs/>
                <w:color w:val="000000"/>
                <w:sz w:val="19"/>
                <w:szCs w:val="19"/>
                <w:lang w:eastAsia="es-MX"/>
              </w:rPr>
            </w:pPr>
            <w:hyperlink r:id="rId44" w:tooltip="Espín" w:history="1">
              <w:r w:rsidRPr="00557E7F">
                <w:rPr>
                  <w:rFonts w:ascii="Times New Roman" w:eastAsia="Times New Roman" w:hAnsi="Times New Roman" w:cs="Times New Roman"/>
                  <w:b/>
                  <w:bCs/>
                  <w:color w:val="0B0080"/>
                  <w:sz w:val="19"/>
                  <w:szCs w:val="19"/>
                  <w:lang w:eastAsia="es-MX"/>
                </w:rPr>
                <w:t>Espín</w:t>
              </w:r>
            </w:hyperlink>
          </w:p>
        </w:tc>
        <w:tc>
          <w:tcPr>
            <w:tcW w:w="0" w:type="auto"/>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color w:val="000000"/>
                <w:sz w:val="19"/>
                <w:szCs w:val="19"/>
                <w:lang w:eastAsia="es-MX"/>
              </w:rPr>
              <w:t>± 1/2</w:t>
            </w:r>
          </w:p>
        </w:tc>
      </w:tr>
      <w:tr w:rsidR="00557E7F" w:rsidRPr="00557E7F" w:rsidTr="00557E7F">
        <w:trPr>
          <w:tblCellSpacing w:w="15" w:type="dxa"/>
        </w:trPr>
        <w:tc>
          <w:tcPr>
            <w:tcW w:w="0" w:type="auto"/>
            <w:gridSpan w:val="2"/>
            <w:shd w:val="clear" w:color="auto" w:fill="F9F9F9"/>
            <w:hideMark/>
          </w:tcPr>
          <w:p w:rsidR="00557E7F" w:rsidRPr="00557E7F" w:rsidRDefault="00557E7F" w:rsidP="00557E7F">
            <w:pPr>
              <w:spacing w:before="120" w:after="168" w:line="336" w:lineRule="atLeast"/>
              <w:rPr>
                <w:rFonts w:ascii="Times New Roman" w:eastAsia="Times New Roman" w:hAnsi="Times New Roman" w:cs="Times New Roman"/>
                <w:color w:val="000000"/>
                <w:sz w:val="19"/>
                <w:szCs w:val="19"/>
                <w:lang w:eastAsia="es-MX"/>
              </w:rPr>
            </w:pPr>
            <w:r w:rsidRPr="00557E7F">
              <w:rPr>
                <w:rFonts w:ascii="Times New Roman" w:eastAsia="Times New Roman" w:hAnsi="Times New Roman" w:cs="Times New Roman"/>
                <w:color w:val="000000"/>
                <w:sz w:val="15"/>
                <w:szCs w:val="15"/>
                <w:lang w:eastAsia="es-MX"/>
              </w:rPr>
              <w:t>[</w:t>
            </w:r>
            <w:hyperlink r:id="rId45" w:tooltip="d:Q2225" w:history="1">
              <w:r w:rsidRPr="00557E7F">
                <w:rPr>
                  <w:rFonts w:ascii="Times New Roman" w:eastAsia="Times New Roman" w:hAnsi="Times New Roman" w:cs="Times New Roman"/>
                  <w:color w:val="663366"/>
                  <w:sz w:val="15"/>
                  <w:szCs w:val="15"/>
                  <w:lang w:eastAsia="es-MX"/>
                </w:rPr>
                <w:t>editar datos en Wikidata</w:t>
              </w:r>
            </w:hyperlink>
            <w:r w:rsidRPr="00557E7F">
              <w:rPr>
                <w:rFonts w:ascii="Times New Roman" w:eastAsia="Times New Roman" w:hAnsi="Times New Roman" w:cs="Times New Roman"/>
                <w:color w:val="000000"/>
                <w:sz w:val="15"/>
                <w:szCs w:val="15"/>
                <w:lang w:eastAsia="es-MX"/>
              </w:rPr>
              <w:t>]</w:t>
            </w:r>
          </w:p>
        </w:tc>
      </w:tr>
    </w:tbl>
    <w:p w:rsidR="00557E7F" w:rsidRPr="00557E7F" w:rsidRDefault="00557E7F" w:rsidP="00557E7F">
      <w:pPr>
        <w:spacing w:before="120" w:after="120" w:line="240" w:lineRule="auto"/>
        <w:rPr>
          <w:rFonts w:ascii="Arial" w:eastAsia="Times New Roman" w:hAnsi="Arial" w:cs="Arial"/>
          <w:color w:val="252525"/>
          <w:sz w:val="21"/>
          <w:szCs w:val="21"/>
          <w:lang w:val="es-ES" w:eastAsia="es-MX"/>
        </w:rPr>
      </w:pPr>
      <w:r w:rsidRPr="00557E7F">
        <w:rPr>
          <w:rFonts w:ascii="Arial" w:eastAsia="Times New Roman" w:hAnsi="Arial" w:cs="Arial"/>
          <w:color w:val="252525"/>
          <w:sz w:val="21"/>
          <w:szCs w:val="21"/>
          <w:lang w:val="es-ES" w:eastAsia="es-MX"/>
        </w:rPr>
        <w:t>El </w:t>
      </w:r>
      <w:r w:rsidRPr="00557E7F">
        <w:rPr>
          <w:rFonts w:ascii="Arial" w:eastAsia="Times New Roman" w:hAnsi="Arial" w:cs="Arial"/>
          <w:b/>
          <w:bCs/>
          <w:color w:val="252525"/>
          <w:sz w:val="21"/>
          <w:szCs w:val="21"/>
          <w:lang w:val="es-ES" w:eastAsia="es-MX"/>
        </w:rPr>
        <w:t>electrón</w:t>
      </w:r>
      <w:r w:rsidRPr="00557E7F">
        <w:rPr>
          <w:rFonts w:ascii="Arial" w:eastAsia="Times New Roman" w:hAnsi="Arial" w:cs="Arial"/>
          <w:color w:val="252525"/>
          <w:sz w:val="21"/>
          <w:szCs w:val="21"/>
          <w:lang w:val="es-ES" w:eastAsia="es-MX"/>
        </w:rPr>
        <w:t> (del </w:t>
      </w:r>
      <w:hyperlink r:id="rId46" w:tooltip="Griego clásico" w:history="1">
        <w:r w:rsidRPr="00557E7F">
          <w:rPr>
            <w:rFonts w:ascii="Arial" w:eastAsia="Times New Roman" w:hAnsi="Arial" w:cs="Arial"/>
            <w:color w:val="0B0080"/>
            <w:sz w:val="21"/>
            <w:szCs w:val="21"/>
            <w:lang w:val="es-ES" w:eastAsia="es-MX"/>
          </w:rPr>
          <w:t>griego clásico</w:t>
        </w:r>
      </w:hyperlink>
      <w:r w:rsidRPr="00557E7F">
        <w:rPr>
          <w:rFonts w:ascii="Arial" w:eastAsia="Times New Roman" w:hAnsi="Arial" w:cs="Arial"/>
          <w:color w:val="252525"/>
          <w:sz w:val="21"/>
          <w:szCs w:val="21"/>
          <w:lang w:val="es-ES" w:eastAsia="es-MX"/>
        </w:rPr>
        <w:t> ἤλεκτρον </w:t>
      </w:r>
      <w:r w:rsidRPr="00557E7F">
        <w:rPr>
          <w:rFonts w:ascii="Arial" w:eastAsia="Times New Roman" w:hAnsi="Arial" w:cs="Arial"/>
          <w:i/>
          <w:iCs/>
          <w:color w:val="252525"/>
          <w:sz w:val="21"/>
          <w:szCs w:val="21"/>
          <w:lang w:val="es-ES" w:eastAsia="es-MX"/>
        </w:rPr>
        <w:t>ḗlektron</w:t>
      </w:r>
      <w:r w:rsidRPr="00557E7F">
        <w:rPr>
          <w:rFonts w:ascii="Arial" w:eastAsia="Times New Roman" w:hAnsi="Arial" w:cs="Arial"/>
          <w:color w:val="252525"/>
          <w:sz w:val="21"/>
          <w:szCs w:val="21"/>
          <w:lang w:val="es-ES" w:eastAsia="es-MX"/>
        </w:rPr>
        <w:t> </w:t>
      </w:r>
      <w:hyperlink r:id="rId47" w:tooltip="Ámbar" w:history="1">
        <w:r w:rsidRPr="00557E7F">
          <w:rPr>
            <w:rFonts w:ascii="Arial" w:eastAsia="Times New Roman" w:hAnsi="Arial" w:cs="Arial"/>
            <w:color w:val="0B0080"/>
            <w:sz w:val="21"/>
            <w:szCs w:val="21"/>
            <w:lang w:val="es-ES" w:eastAsia="es-MX"/>
          </w:rPr>
          <w:t>'ámbar'</w:t>
        </w:r>
      </w:hyperlink>
      <w:r w:rsidRPr="00557E7F">
        <w:rPr>
          <w:rFonts w:ascii="Arial" w:eastAsia="Times New Roman" w:hAnsi="Arial" w:cs="Arial"/>
          <w:color w:val="252525"/>
          <w:sz w:val="21"/>
          <w:szCs w:val="21"/>
          <w:lang w:val="es-ES" w:eastAsia="es-MX"/>
        </w:rPr>
        <w:t>), comúnmente representado por el símbolo: </w:t>
      </w:r>
      <w:r w:rsidRPr="00557E7F">
        <w:rPr>
          <w:rFonts w:ascii="Arial" w:eastAsia="Times New Roman" w:hAnsi="Arial" w:cs="Arial"/>
          <w:b/>
          <w:bCs/>
          <w:color w:val="252525"/>
          <w:sz w:val="21"/>
          <w:szCs w:val="21"/>
          <w:lang w:val="es-ES" w:eastAsia="es-MX"/>
        </w:rPr>
        <w:t>e</w:t>
      </w:r>
      <w:r w:rsidRPr="00557E7F">
        <w:rPr>
          <w:rFonts w:ascii="Arial" w:eastAsia="Times New Roman" w:hAnsi="Arial" w:cs="Arial"/>
          <w:b/>
          <w:bCs/>
          <w:color w:val="252525"/>
          <w:sz w:val="21"/>
          <w:szCs w:val="21"/>
          <w:vertAlign w:val="superscript"/>
          <w:lang w:val="es-ES" w:eastAsia="es-MX"/>
        </w:rPr>
        <w:t>−</w:t>
      </w:r>
      <w:r w:rsidRPr="00557E7F">
        <w:rPr>
          <w:rFonts w:ascii="Arial" w:eastAsia="Times New Roman" w:hAnsi="Arial" w:cs="Arial"/>
          <w:color w:val="252525"/>
          <w:sz w:val="21"/>
          <w:szCs w:val="21"/>
          <w:lang w:val="es-ES" w:eastAsia="es-MX"/>
        </w:rPr>
        <w:t>, es una </w:t>
      </w:r>
      <w:hyperlink r:id="rId48" w:tooltip="Partícula subatómica" w:history="1">
        <w:r w:rsidRPr="00557E7F">
          <w:rPr>
            <w:rFonts w:ascii="Arial" w:eastAsia="Times New Roman" w:hAnsi="Arial" w:cs="Arial"/>
            <w:color w:val="0B0080"/>
            <w:sz w:val="21"/>
            <w:szCs w:val="21"/>
            <w:lang w:val="es-ES" w:eastAsia="es-MX"/>
          </w:rPr>
          <w:t>partícula subatómica</w:t>
        </w:r>
      </w:hyperlink>
      <w:r w:rsidRPr="00557E7F">
        <w:rPr>
          <w:rFonts w:ascii="Arial" w:eastAsia="Times New Roman" w:hAnsi="Arial" w:cs="Arial"/>
          <w:color w:val="252525"/>
          <w:sz w:val="21"/>
          <w:szCs w:val="21"/>
          <w:lang w:val="es-ES" w:eastAsia="es-MX"/>
        </w:rPr>
        <w:t> con una </w:t>
      </w:r>
      <w:hyperlink r:id="rId49" w:anchor="Carga_el.C3.A9ctrica_elemental" w:tooltip="Carga eléctrica" w:history="1">
        <w:r w:rsidRPr="00557E7F">
          <w:rPr>
            <w:rFonts w:ascii="Arial" w:eastAsia="Times New Roman" w:hAnsi="Arial" w:cs="Arial"/>
            <w:color w:val="0B0080"/>
            <w:sz w:val="21"/>
            <w:szCs w:val="21"/>
            <w:lang w:val="es-ES" w:eastAsia="es-MX"/>
          </w:rPr>
          <w:t>carga eléctrica elemental</w:t>
        </w:r>
      </w:hyperlink>
      <w:r w:rsidRPr="00557E7F">
        <w:rPr>
          <w:rFonts w:ascii="Arial" w:eastAsia="Times New Roman" w:hAnsi="Arial" w:cs="Arial"/>
          <w:color w:val="252525"/>
          <w:sz w:val="21"/>
          <w:szCs w:val="21"/>
          <w:lang w:val="es-ES" w:eastAsia="es-MX"/>
        </w:rPr>
        <w:t> negativa.</w:t>
      </w:r>
      <w:hyperlink r:id="rId50" w:anchor="cite_note-14" w:history="1">
        <w:r w:rsidRPr="00557E7F">
          <w:rPr>
            <w:rFonts w:ascii="Arial" w:eastAsia="Times New Roman" w:hAnsi="Arial" w:cs="Arial"/>
            <w:color w:val="0B0080"/>
            <w:sz w:val="21"/>
            <w:szCs w:val="21"/>
            <w:vertAlign w:val="superscript"/>
            <w:lang w:val="es-ES" w:eastAsia="es-MX"/>
          </w:rPr>
          <w:t>12</w:t>
        </w:r>
      </w:hyperlink>
      <w:r w:rsidRPr="00557E7F">
        <w:rPr>
          <w:rFonts w:ascii="Arial" w:eastAsia="Times New Roman" w:hAnsi="Arial" w:cs="Arial"/>
          <w:color w:val="252525"/>
          <w:sz w:val="21"/>
          <w:szCs w:val="21"/>
          <w:lang w:val="es-ES" w:eastAsia="es-MX"/>
        </w:rPr>
        <w:t> Un electrón no tiene componentes o subestructura conocidos, en otras palabras, generalmente se define como una </w:t>
      </w:r>
      <w:hyperlink r:id="rId51" w:tooltip="Partícula elemental" w:history="1">
        <w:r w:rsidRPr="00557E7F">
          <w:rPr>
            <w:rFonts w:ascii="Arial" w:eastAsia="Times New Roman" w:hAnsi="Arial" w:cs="Arial"/>
            <w:color w:val="0B0080"/>
            <w:sz w:val="21"/>
            <w:szCs w:val="21"/>
            <w:lang w:val="es-ES" w:eastAsia="es-MX"/>
          </w:rPr>
          <w:t>partícula elemental</w:t>
        </w:r>
      </w:hyperlink>
      <w:r w:rsidRPr="00557E7F">
        <w:rPr>
          <w:rFonts w:ascii="Arial" w:eastAsia="Times New Roman" w:hAnsi="Arial" w:cs="Arial"/>
          <w:color w:val="252525"/>
          <w:sz w:val="21"/>
          <w:szCs w:val="21"/>
          <w:lang w:val="es-ES" w:eastAsia="es-MX"/>
        </w:rPr>
        <w:t>. En la</w:t>
      </w:r>
      <w:hyperlink r:id="rId52" w:tooltip="Teoría de cuerdas" w:history="1">
        <w:r w:rsidRPr="00557E7F">
          <w:rPr>
            <w:rFonts w:ascii="Arial" w:eastAsia="Times New Roman" w:hAnsi="Arial" w:cs="Arial"/>
            <w:color w:val="0B0080"/>
            <w:sz w:val="21"/>
            <w:szCs w:val="21"/>
            <w:lang w:val="es-ES" w:eastAsia="es-MX"/>
          </w:rPr>
          <w:t>teoría de cuerdas</w:t>
        </w:r>
      </w:hyperlink>
      <w:r w:rsidRPr="00557E7F">
        <w:rPr>
          <w:rFonts w:ascii="Arial" w:eastAsia="Times New Roman" w:hAnsi="Arial" w:cs="Arial"/>
          <w:color w:val="252525"/>
          <w:sz w:val="21"/>
          <w:szCs w:val="21"/>
          <w:lang w:val="es-ES" w:eastAsia="es-MX"/>
        </w:rPr>
        <w:t> se dice que un electrón se encuentra formado por una subestructura (cuerdas).</w:t>
      </w:r>
      <w:hyperlink r:id="rId53" w:anchor="cite_note-prl50-2" w:history="1">
        <w:r w:rsidRPr="00557E7F">
          <w:rPr>
            <w:rFonts w:ascii="Arial" w:eastAsia="Times New Roman" w:hAnsi="Arial" w:cs="Arial"/>
            <w:color w:val="0B0080"/>
            <w:sz w:val="21"/>
            <w:szCs w:val="21"/>
            <w:vertAlign w:val="superscript"/>
            <w:lang w:val="es-ES" w:eastAsia="es-MX"/>
          </w:rPr>
          <w:t>2</w:t>
        </w:r>
      </w:hyperlink>
      <w:r w:rsidRPr="00557E7F">
        <w:rPr>
          <w:rFonts w:ascii="Arial" w:eastAsia="Times New Roman" w:hAnsi="Arial" w:cs="Arial"/>
          <w:color w:val="252525"/>
          <w:sz w:val="21"/>
          <w:szCs w:val="21"/>
          <w:lang w:val="es-ES" w:eastAsia="es-MX"/>
        </w:rPr>
        <w:t> Tiene una masa que es aproximadamente 1836 veces menor con respecto a la del </w:t>
      </w:r>
      <w:hyperlink r:id="rId54" w:tooltip="Protón" w:history="1">
        <w:r w:rsidRPr="00557E7F">
          <w:rPr>
            <w:rFonts w:ascii="Arial" w:eastAsia="Times New Roman" w:hAnsi="Arial" w:cs="Arial"/>
            <w:color w:val="0B0080"/>
            <w:sz w:val="21"/>
            <w:szCs w:val="21"/>
            <w:lang w:val="es-ES" w:eastAsia="es-MX"/>
          </w:rPr>
          <w:t>protón</w:t>
        </w:r>
      </w:hyperlink>
      <w:r w:rsidRPr="00557E7F">
        <w:rPr>
          <w:rFonts w:ascii="Arial" w:eastAsia="Times New Roman" w:hAnsi="Arial" w:cs="Arial"/>
          <w:color w:val="252525"/>
          <w:sz w:val="21"/>
          <w:szCs w:val="21"/>
          <w:lang w:val="es-ES" w:eastAsia="es-MX"/>
        </w:rPr>
        <w:t>.</w:t>
      </w:r>
      <w:hyperlink r:id="rId55" w:anchor="cite_note-nist_codata_mu-15" w:history="1">
        <w:r w:rsidRPr="00557E7F">
          <w:rPr>
            <w:rFonts w:ascii="Arial" w:eastAsia="Times New Roman" w:hAnsi="Arial" w:cs="Arial"/>
            <w:color w:val="0B0080"/>
            <w:sz w:val="21"/>
            <w:szCs w:val="21"/>
            <w:vertAlign w:val="superscript"/>
            <w:lang w:val="es-ES" w:eastAsia="es-MX"/>
          </w:rPr>
          <w:t>13</w:t>
        </w:r>
      </w:hyperlink>
      <w:r w:rsidRPr="00557E7F">
        <w:rPr>
          <w:rFonts w:ascii="Arial" w:eastAsia="Times New Roman" w:hAnsi="Arial" w:cs="Arial"/>
          <w:color w:val="252525"/>
          <w:sz w:val="21"/>
          <w:szCs w:val="21"/>
          <w:lang w:val="es-ES" w:eastAsia="es-MX"/>
        </w:rPr>
        <w:t> El </w:t>
      </w:r>
      <w:hyperlink r:id="rId56" w:tooltip="Momento angular" w:history="1">
        <w:r w:rsidRPr="00557E7F">
          <w:rPr>
            <w:rFonts w:ascii="Arial" w:eastAsia="Times New Roman" w:hAnsi="Arial" w:cs="Arial"/>
            <w:color w:val="0B0080"/>
            <w:sz w:val="21"/>
            <w:szCs w:val="21"/>
            <w:lang w:val="es-ES" w:eastAsia="es-MX"/>
          </w:rPr>
          <w:t>momento angular</w:t>
        </w:r>
      </w:hyperlink>
      <w:r w:rsidRPr="00557E7F">
        <w:rPr>
          <w:rFonts w:ascii="Arial" w:eastAsia="Times New Roman" w:hAnsi="Arial" w:cs="Arial"/>
          <w:color w:val="252525"/>
          <w:sz w:val="21"/>
          <w:szCs w:val="21"/>
          <w:lang w:val="es-ES" w:eastAsia="es-MX"/>
        </w:rPr>
        <w:t> (espín) intrínseco del electrón es un valor semientero en unidades de </w:t>
      </w:r>
      <w:hyperlink r:id="rId57" w:tooltip="Constante de Planck" w:history="1">
        <w:r w:rsidRPr="00557E7F">
          <w:rPr>
            <w:rFonts w:ascii="Arial" w:eastAsia="Times New Roman" w:hAnsi="Arial" w:cs="Arial"/>
            <w:i/>
            <w:iCs/>
            <w:color w:val="0B0080"/>
            <w:sz w:val="21"/>
            <w:szCs w:val="21"/>
            <w:lang w:val="es-ES" w:eastAsia="es-MX"/>
          </w:rPr>
          <w:t>ħ</w:t>
        </w:r>
      </w:hyperlink>
      <w:r w:rsidRPr="00557E7F">
        <w:rPr>
          <w:rFonts w:ascii="Arial" w:eastAsia="Times New Roman" w:hAnsi="Arial" w:cs="Arial"/>
          <w:color w:val="252525"/>
          <w:sz w:val="21"/>
          <w:szCs w:val="21"/>
          <w:lang w:val="es-ES" w:eastAsia="es-MX"/>
        </w:rPr>
        <w:t>, lo que significa que es un </w:t>
      </w:r>
      <w:hyperlink r:id="rId58" w:tooltip="Fermión" w:history="1">
        <w:r w:rsidRPr="00557E7F">
          <w:rPr>
            <w:rFonts w:ascii="Arial" w:eastAsia="Times New Roman" w:hAnsi="Arial" w:cs="Arial"/>
            <w:color w:val="0B0080"/>
            <w:sz w:val="21"/>
            <w:szCs w:val="21"/>
            <w:lang w:val="es-ES" w:eastAsia="es-MX"/>
          </w:rPr>
          <w:t>fermión</w:t>
        </w:r>
      </w:hyperlink>
      <w:r w:rsidRPr="00557E7F">
        <w:rPr>
          <w:rFonts w:ascii="Arial" w:eastAsia="Times New Roman" w:hAnsi="Arial" w:cs="Arial"/>
          <w:color w:val="252525"/>
          <w:sz w:val="21"/>
          <w:szCs w:val="21"/>
          <w:lang w:val="es-ES" w:eastAsia="es-MX"/>
        </w:rPr>
        <w:t>. Su</w:t>
      </w:r>
      <w:hyperlink r:id="rId59" w:tooltip="Antipartícula" w:history="1">
        <w:r w:rsidRPr="00557E7F">
          <w:rPr>
            <w:rFonts w:ascii="Arial" w:eastAsia="Times New Roman" w:hAnsi="Arial" w:cs="Arial"/>
            <w:color w:val="0B0080"/>
            <w:sz w:val="21"/>
            <w:szCs w:val="21"/>
            <w:lang w:val="es-ES" w:eastAsia="es-MX"/>
          </w:rPr>
          <w:t>antipartícula</w:t>
        </w:r>
      </w:hyperlink>
      <w:r w:rsidRPr="00557E7F">
        <w:rPr>
          <w:rFonts w:ascii="Arial" w:eastAsia="Times New Roman" w:hAnsi="Arial" w:cs="Arial"/>
          <w:color w:val="252525"/>
          <w:sz w:val="21"/>
          <w:szCs w:val="21"/>
          <w:lang w:val="es-ES" w:eastAsia="es-MX"/>
        </w:rPr>
        <w:t> es denominada </w:t>
      </w:r>
      <w:hyperlink r:id="rId60" w:tooltip="Positrón" w:history="1">
        <w:r w:rsidRPr="00557E7F">
          <w:rPr>
            <w:rFonts w:ascii="Arial" w:eastAsia="Times New Roman" w:hAnsi="Arial" w:cs="Arial"/>
            <w:color w:val="0B0080"/>
            <w:sz w:val="21"/>
            <w:szCs w:val="21"/>
            <w:lang w:val="es-ES" w:eastAsia="es-MX"/>
          </w:rPr>
          <w:t>positrón</w:t>
        </w:r>
      </w:hyperlink>
      <w:r w:rsidRPr="00557E7F">
        <w:rPr>
          <w:rFonts w:ascii="Arial" w:eastAsia="Times New Roman" w:hAnsi="Arial" w:cs="Arial"/>
          <w:color w:val="252525"/>
          <w:sz w:val="21"/>
          <w:szCs w:val="21"/>
          <w:lang w:val="es-ES" w:eastAsia="es-MX"/>
        </w:rPr>
        <w:t>: es idéntica excepto por el hecho de que tiene cargas —entre ellas, la eléctrica— de signo opuesto. Cuando un electrón colisiona con un positrón, las dos partículas pueden resultar totalmente aniquiladas y producir </w:t>
      </w:r>
      <w:hyperlink r:id="rId61" w:tooltip="Fotón" w:history="1">
        <w:r w:rsidRPr="00557E7F">
          <w:rPr>
            <w:rFonts w:ascii="Arial" w:eastAsia="Times New Roman" w:hAnsi="Arial" w:cs="Arial"/>
            <w:color w:val="0B0080"/>
            <w:sz w:val="21"/>
            <w:szCs w:val="21"/>
            <w:lang w:val="es-ES" w:eastAsia="es-MX"/>
          </w:rPr>
          <w:t>fotones</w:t>
        </w:r>
      </w:hyperlink>
      <w:r w:rsidRPr="00557E7F">
        <w:rPr>
          <w:rFonts w:ascii="Arial" w:eastAsia="Times New Roman" w:hAnsi="Arial" w:cs="Arial"/>
          <w:color w:val="252525"/>
          <w:sz w:val="21"/>
          <w:szCs w:val="21"/>
          <w:lang w:val="es-ES" w:eastAsia="es-MX"/>
        </w:rPr>
        <w:t> de </w:t>
      </w:r>
      <w:hyperlink r:id="rId62" w:tooltip="Rayos gamma" w:history="1">
        <w:r w:rsidRPr="00557E7F">
          <w:rPr>
            <w:rFonts w:ascii="Arial" w:eastAsia="Times New Roman" w:hAnsi="Arial" w:cs="Arial"/>
            <w:color w:val="0B0080"/>
            <w:sz w:val="21"/>
            <w:szCs w:val="21"/>
            <w:lang w:val="es-ES" w:eastAsia="es-MX"/>
          </w:rPr>
          <w:t>rayos gamma</w:t>
        </w:r>
      </w:hyperlink>
      <w:r w:rsidRPr="00557E7F">
        <w:rPr>
          <w:rFonts w:ascii="Arial" w:eastAsia="Times New Roman" w:hAnsi="Arial" w:cs="Arial"/>
          <w:color w:val="252525"/>
          <w:sz w:val="21"/>
          <w:szCs w:val="21"/>
          <w:lang w:val="es-ES" w:eastAsia="es-MX"/>
        </w:rPr>
        <w:t>.</w:t>
      </w:r>
    </w:p>
    <w:p w:rsidR="00557E7F" w:rsidRPr="00557E7F" w:rsidRDefault="00557E7F" w:rsidP="00557E7F">
      <w:pPr>
        <w:spacing w:before="120" w:after="120" w:line="240" w:lineRule="auto"/>
        <w:rPr>
          <w:rFonts w:ascii="Arial" w:eastAsia="Times New Roman" w:hAnsi="Arial" w:cs="Arial"/>
          <w:color w:val="252525"/>
          <w:sz w:val="21"/>
          <w:szCs w:val="21"/>
          <w:lang w:val="es-ES" w:eastAsia="es-MX"/>
        </w:rPr>
      </w:pPr>
      <w:r w:rsidRPr="00557E7F">
        <w:rPr>
          <w:rFonts w:ascii="Arial" w:eastAsia="Times New Roman" w:hAnsi="Arial" w:cs="Arial"/>
          <w:color w:val="252525"/>
          <w:sz w:val="21"/>
          <w:szCs w:val="21"/>
          <w:lang w:val="es-ES" w:eastAsia="es-MX"/>
        </w:rPr>
        <w:t>Los electrones, que pertenecen a la primera generación de la familia de partículas de los </w:t>
      </w:r>
      <w:hyperlink r:id="rId63" w:tooltip="Leptones" w:history="1">
        <w:r w:rsidRPr="00557E7F">
          <w:rPr>
            <w:rFonts w:ascii="Arial" w:eastAsia="Times New Roman" w:hAnsi="Arial" w:cs="Arial"/>
            <w:color w:val="0B0080"/>
            <w:sz w:val="21"/>
            <w:szCs w:val="21"/>
            <w:lang w:val="es-ES" w:eastAsia="es-MX"/>
          </w:rPr>
          <w:t>leptones</w:t>
        </w:r>
      </w:hyperlink>
      <w:r w:rsidRPr="00557E7F">
        <w:rPr>
          <w:rFonts w:ascii="Arial" w:eastAsia="Times New Roman" w:hAnsi="Arial" w:cs="Arial"/>
          <w:color w:val="252525"/>
          <w:sz w:val="21"/>
          <w:szCs w:val="21"/>
          <w:lang w:val="es-ES" w:eastAsia="es-MX"/>
        </w:rPr>
        <w:t>,</w:t>
      </w:r>
      <w:hyperlink r:id="rId64" w:anchor="cite_note-curtis74-16" w:history="1">
        <w:r w:rsidRPr="00557E7F">
          <w:rPr>
            <w:rFonts w:ascii="Arial" w:eastAsia="Times New Roman" w:hAnsi="Arial" w:cs="Arial"/>
            <w:color w:val="0B0080"/>
            <w:sz w:val="21"/>
            <w:szCs w:val="21"/>
            <w:vertAlign w:val="superscript"/>
            <w:lang w:val="es-ES" w:eastAsia="es-MX"/>
          </w:rPr>
          <w:t>14</w:t>
        </w:r>
      </w:hyperlink>
      <w:r w:rsidRPr="00557E7F">
        <w:rPr>
          <w:rFonts w:ascii="Arial" w:eastAsia="Times New Roman" w:hAnsi="Arial" w:cs="Arial"/>
          <w:color w:val="252525"/>
          <w:sz w:val="21"/>
          <w:szCs w:val="21"/>
          <w:lang w:val="es-ES" w:eastAsia="es-MX"/>
        </w:rPr>
        <w:t> participan en las </w:t>
      </w:r>
      <w:hyperlink r:id="rId65" w:tooltip="Interacciones fundamentales" w:history="1">
        <w:r w:rsidRPr="00557E7F">
          <w:rPr>
            <w:rFonts w:ascii="Arial" w:eastAsia="Times New Roman" w:hAnsi="Arial" w:cs="Arial"/>
            <w:color w:val="0B0080"/>
            <w:sz w:val="21"/>
            <w:szCs w:val="21"/>
            <w:lang w:val="es-ES" w:eastAsia="es-MX"/>
          </w:rPr>
          <w:t>interacciones fundamentales</w:t>
        </w:r>
      </w:hyperlink>
      <w:r w:rsidRPr="00557E7F">
        <w:rPr>
          <w:rFonts w:ascii="Arial" w:eastAsia="Times New Roman" w:hAnsi="Arial" w:cs="Arial"/>
          <w:color w:val="252525"/>
          <w:sz w:val="21"/>
          <w:szCs w:val="21"/>
          <w:lang w:val="es-ES" w:eastAsia="es-MX"/>
        </w:rPr>
        <w:t>, tales como la</w:t>
      </w:r>
      <w:hyperlink r:id="rId66" w:tooltip="Gravedad" w:history="1">
        <w:r w:rsidRPr="00557E7F">
          <w:rPr>
            <w:rFonts w:ascii="Arial" w:eastAsia="Times New Roman" w:hAnsi="Arial" w:cs="Arial"/>
            <w:color w:val="0B0080"/>
            <w:sz w:val="21"/>
            <w:szCs w:val="21"/>
            <w:lang w:val="es-ES" w:eastAsia="es-MX"/>
          </w:rPr>
          <w:t>gravedad</w:t>
        </w:r>
      </w:hyperlink>
      <w:r w:rsidRPr="00557E7F">
        <w:rPr>
          <w:rFonts w:ascii="Arial" w:eastAsia="Times New Roman" w:hAnsi="Arial" w:cs="Arial"/>
          <w:color w:val="252525"/>
          <w:sz w:val="21"/>
          <w:szCs w:val="21"/>
          <w:lang w:val="es-ES" w:eastAsia="es-MX"/>
        </w:rPr>
        <w:t>, el </w:t>
      </w:r>
      <w:hyperlink r:id="rId67" w:tooltip="Electromagnetismo" w:history="1">
        <w:r w:rsidRPr="00557E7F">
          <w:rPr>
            <w:rFonts w:ascii="Arial" w:eastAsia="Times New Roman" w:hAnsi="Arial" w:cs="Arial"/>
            <w:color w:val="0B0080"/>
            <w:sz w:val="21"/>
            <w:szCs w:val="21"/>
            <w:lang w:val="es-ES" w:eastAsia="es-MX"/>
          </w:rPr>
          <w:t>electromagnetismo</w:t>
        </w:r>
      </w:hyperlink>
      <w:r w:rsidRPr="00557E7F">
        <w:rPr>
          <w:rFonts w:ascii="Arial" w:eastAsia="Times New Roman" w:hAnsi="Arial" w:cs="Arial"/>
          <w:color w:val="252525"/>
          <w:sz w:val="21"/>
          <w:szCs w:val="21"/>
          <w:lang w:val="es-ES" w:eastAsia="es-MX"/>
        </w:rPr>
        <w:t> y la </w:t>
      </w:r>
      <w:hyperlink r:id="rId68" w:tooltip="Fuerza nuclear débil" w:history="1">
        <w:r w:rsidRPr="00557E7F">
          <w:rPr>
            <w:rFonts w:ascii="Arial" w:eastAsia="Times New Roman" w:hAnsi="Arial" w:cs="Arial"/>
            <w:color w:val="0B0080"/>
            <w:sz w:val="21"/>
            <w:szCs w:val="21"/>
            <w:lang w:val="es-ES" w:eastAsia="es-MX"/>
          </w:rPr>
          <w:t>fuerza nuclear débil</w:t>
        </w:r>
      </w:hyperlink>
      <w:r w:rsidRPr="00557E7F">
        <w:rPr>
          <w:rFonts w:ascii="Arial" w:eastAsia="Times New Roman" w:hAnsi="Arial" w:cs="Arial"/>
          <w:color w:val="252525"/>
          <w:sz w:val="21"/>
          <w:szCs w:val="21"/>
          <w:lang w:val="es-ES" w:eastAsia="es-MX"/>
        </w:rPr>
        <w:t>.</w:t>
      </w:r>
      <w:hyperlink r:id="rId69" w:anchor="cite_note-anastopoulos1-17" w:history="1">
        <w:r w:rsidRPr="00557E7F">
          <w:rPr>
            <w:rFonts w:ascii="Arial" w:eastAsia="Times New Roman" w:hAnsi="Arial" w:cs="Arial"/>
            <w:color w:val="0B0080"/>
            <w:sz w:val="21"/>
            <w:szCs w:val="21"/>
            <w:vertAlign w:val="superscript"/>
            <w:lang w:val="es-ES" w:eastAsia="es-MX"/>
          </w:rPr>
          <w:t>15</w:t>
        </w:r>
      </w:hyperlink>
      <w:r w:rsidRPr="00557E7F">
        <w:rPr>
          <w:rFonts w:ascii="Arial" w:eastAsia="Times New Roman" w:hAnsi="Arial" w:cs="Arial"/>
          <w:color w:val="252525"/>
          <w:sz w:val="21"/>
          <w:szCs w:val="21"/>
          <w:lang w:val="es-ES" w:eastAsia="es-MX"/>
        </w:rPr>
        <w:t> Como toda la materia, posee propiedades </w:t>
      </w:r>
      <w:hyperlink r:id="rId70" w:tooltip="Mecánica cuántica" w:history="1">
        <w:r w:rsidRPr="00557E7F">
          <w:rPr>
            <w:rFonts w:ascii="Arial" w:eastAsia="Times New Roman" w:hAnsi="Arial" w:cs="Arial"/>
            <w:color w:val="0B0080"/>
            <w:sz w:val="21"/>
            <w:szCs w:val="21"/>
            <w:lang w:val="es-ES" w:eastAsia="es-MX"/>
          </w:rPr>
          <w:t>mecánico-cuánticas</w:t>
        </w:r>
      </w:hyperlink>
      <w:r w:rsidRPr="00557E7F">
        <w:rPr>
          <w:rFonts w:ascii="Arial" w:eastAsia="Times New Roman" w:hAnsi="Arial" w:cs="Arial"/>
          <w:color w:val="252525"/>
          <w:sz w:val="21"/>
          <w:szCs w:val="21"/>
          <w:lang w:val="es-ES" w:eastAsia="es-MX"/>
        </w:rPr>
        <w:t> tanto de </w:t>
      </w:r>
      <w:hyperlink r:id="rId71" w:tooltip="Dualidad onda-partícula" w:history="1">
        <w:r w:rsidRPr="00557E7F">
          <w:rPr>
            <w:rFonts w:ascii="Arial" w:eastAsia="Times New Roman" w:hAnsi="Arial" w:cs="Arial"/>
            <w:color w:val="0B0080"/>
            <w:sz w:val="21"/>
            <w:szCs w:val="21"/>
            <w:lang w:val="es-ES" w:eastAsia="es-MX"/>
          </w:rPr>
          <w:t>partículas como de ondas</w:t>
        </w:r>
      </w:hyperlink>
      <w:r w:rsidRPr="00557E7F">
        <w:rPr>
          <w:rFonts w:ascii="Arial" w:eastAsia="Times New Roman" w:hAnsi="Arial" w:cs="Arial"/>
          <w:color w:val="252525"/>
          <w:sz w:val="21"/>
          <w:szCs w:val="21"/>
          <w:lang w:val="es-ES" w:eastAsia="es-MX"/>
        </w:rPr>
        <w:t>, de tal manera que pueden colisionar con otras partículas y pueden ser </w:t>
      </w:r>
      <w:hyperlink r:id="rId72" w:tooltip="Difracción de electrones" w:history="1">
        <w:r w:rsidRPr="00557E7F">
          <w:rPr>
            <w:rFonts w:ascii="Arial" w:eastAsia="Times New Roman" w:hAnsi="Arial" w:cs="Arial"/>
            <w:color w:val="0B0080"/>
            <w:sz w:val="21"/>
            <w:szCs w:val="21"/>
            <w:lang w:val="es-ES" w:eastAsia="es-MX"/>
          </w:rPr>
          <w:t>difractadas</w:t>
        </w:r>
      </w:hyperlink>
      <w:r w:rsidRPr="00557E7F">
        <w:rPr>
          <w:rFonts w:ascii="Arial" w:eastAsia="Times New Roman" w:hAnsi="Arial" w:cs="Arial"/>
          <w:color w:val="252525"/>
          <w:sz w:val="21"/>
          <w:szCs w:val="21"/>
          <w:lang w:val="es-ES" w:eastAsia="es-MX"/>
        </w:rPr>
        <w:t> como la luz. Esta dualidad se demuestra de una mejor manera en experimentos con electrones a causa de su ínfima masa. Como los electrones son fermiones, dos de ellos no pueden ocupar el mismo </w:t>
      </w:r>
      <w:hyperlink r:id="rId73" w:tooltip="Estado cuántico" w:history="1">
        <w:r w:rsidRPr="00557E7F">
          <w:rPr>
            <w:rFonts w:ascii="Arial" w:eastAsia="Times New Roman" w:hAnsi="Arial" w:cs="Arial"/>
            <w:color w:val="0B0080"/>
            <w:sz w:val="21"/>
            <w:szCs w:val="21"/>
            <w:lang w:val="es-ES" w:eastAsia="es-MX"/>
          </w:rPr>
          <w:t>estado cuántico</w:t>
        </w:r>
      </w:hyperlink>
      <w:r w:rsidRPr="00557E7F">
        <w:rPr>
          <w:rFonts w:ascii="Arial" w:eastAsia="Times New Roman" w:hAnsi="Arial" w:cs="Arial"/>
          <w:color w:val="252525"/>
          <w:sz w:val="21"/>
          <w:szCs w:val="21"/>
          <w:lang w:val="es-ES" w:eastAsia="es-MX"/>
        </w:rPr>
        <w:t>, según el </w:t>
      </w:r>
      <w:hyperlink r:id="rId74" w:tooltip="Principio de exclusión de Pauli" w:history="1">
        <w:r w:rsidRPr="00557E7F">
          <w:rPr>
            <w:rFonts w:ascii="Arial" w:eastAsia="Times New Roman" w:hAnsi="Arial" w:cs="Arial"/>
            <w:color w:val="0B0080"/>
            <w:sz w:val="21"/>
            <w:szCs w:val="21"/>
            <w:lang w:val="es-ES" w:eastAsia="es-MX"/>
          </w:rPr>
          <w:t>principio de exclusión de Pauli</w:t>
        </w:r>
      </w:hyperlink>
      <w:r w:rsidRPr="00557E7F">
        <w:rPr>
          <w:rFonts w:ascii="Arial" w:eastAsia="Times New Roman" w:hAnsi="Arial" w:cs="Arial"/>
          <w:color w:val="252525"/>
          <w:sz w:val="21"/>
          <w:szCs w:val="21"/>
          <w:lang w:val="es-ES" w:eastAsia="es-MX"/>
        </w:rPr>
        <w:t>.</w:t>
      </w:r>
      <w:hyperlink r:id="rId75" w:anchor="cite_note-curtis74-16" w:history="1">
        <w:r w:rsidRPr="00557E7F">
          <w:rPr>
            <w:rFonts w:ascii="Arial" w:eastAsia="Times New Roman" w:hAnsi="Arial" w:cs="Arial"/>
            <w:color w:val="0B0080"/>
            <w:sz w:val="21"/>
            <w:szCs w:val="21"/>
            <w:vertAlign w:val="superscript"/>
            <w:lang w:val="es-ES" w:eastAsia="es-MX"/>
          </w:rPr>
          <w:t>14</w:t>
        </w:r>
      </w:hyperlink>
    </w:p>
    <w:p w:rsidR="00557E7F" w:rsidRPr="00557E7F" w:rsidRDefault="00557E7F" w:rsidP="00557E7F">
      <w:pPr>
        <w:spacing w:before="120" w:after="120" w:line="240" w:lineRule="auto"/>
        <w:rPr>
          <w:rFonts w:ascii="Arial" w:eastAsia="Times New Roman" w:hAnsi="Arial" w:cs="Arial"/>
          <w:color w:val="252525"/>
          <w:sz w:val="21"/>
          <w:szCs w:val="21"/>
          <w:lang w:val="es-ES" w:eastAsia="es-MX"/>
        </w:rPr>
      </w:pPr>
      <w:r w:rsidRPr="00557E7F">
        <w:rPr>
          <w:rFonts w:ascii="Arial" w:eastAsia="Times New Roman" w:hAnsi="Arial" w:cs="Arial"/>
          <w:color w:val="252525"/>
          <w:sz w:val="21"/>
          <w:szCs w:val="21"/>
          <w:lang w:val="es-ES" w:eastAsia="es-MX"/>
        </w:rPr>
        <w:lastRenderedPageBreak/>
        <w:t>El concepto de una cantidad indivisible de carga eléctrica fue teorizado para explicar las propiedades químicas de los átomos, el primero en trabajarlo fue el filósofo naturalista británico </w:t>
      </w:r>
      <w:hyperlink r:id="rId76" w:tooltip="Richard Laming" w:history="1">
        <w:r w:rsidRPr="00557E7F">
          <w:rPr>
            <w:rFonts w:ascii="Arial" w:eastAsia="Times New Roman" w:hAnsi="Arial" w:cs="Arial"/>
            <w:color w:val="0B0080"/>
            <w:sz w:val="21"/>
            <w:szCs w:val="21"/>
            <w:lang w:val="es-ES" w:eastAsia="es-MX"/>
          </w:rPr>
          <w:t>Richard Laming</w:t>
        </w:r>
      </w:hyperlink>
      <w:r w:rsidRPr="00557E7F">
        <w:rPr>
          <w:rFonts w:ascii="Arial" w:eastAsia="Times New Roman" w:hAnsi="Arial" w:cs="Arial"/>
          <w:color w:val="252525"/>
          <w:sz w:val="21"/>
          <w:szCs w:val="21"/>
          <w:lang w:val="es-ES" w:eastAsia="es-MX"/>
        </w:rPr>
        <w:t> en 1838.</w:t>
      </w:r>
      <w:hyperlink r:id="rId77" w:anchor="cite_note-arabatzis-4" w:history="1">
        <w:r w:rsidRPr="00557E7F">
          <w:rPr>
            <w:rFonts w:ascii="Arial" w:eastAsia="Times New Roman" w:hAnsi="Arial" w:cs="Arial"/>
            <w:color w:val="0B0080"/>
            <w:sz w:val="21"/>
            <w:szCs w:val="21"/>
            <w:vertAlign w:val="superscript"/>
            <w:lang w:val="es-ES" w:eastAsia="es-MX"/>
          </w:rPr>
          <w:t>4</w:t>
        </w:r>
      </w:hyperlink>
      <w:r w:rsidRPr="00557E7F">
        <w:rPr>
          <w:rFonts w:ascii="Arial" w:eastAsia="Times New Roman" w:hAnsi="Arial" w:cs="Arial"/>
          <w:color w:val="252525"/>
          <w:sz w:val="21"/>
          <w:szCs w:val="21"/>
          <w:lang w:val="es-ES" w:eastAsia="es-MX"/>
        </w:rPr>
        <w:t> El nombre electrón para esta carga fue introducido el 1894 por el físico irlandés </w:t>
      </w:r>
      <w:hyperlink r:id="rId78" w:tooltip="George Johnstone Stoney" w:history="1">
        <w:r w:rsidRPr="00557E7F">
          <w:rPr>
            <w:rFonts w:ascii="Arial" w:eastAsia="Times New Roman" w:hAnsi="Arial" w:cs="Arial"/>
            <w:color w:val="0B0080"/>
            <w:sz w:val="21"/>
            <w:szCs w:val="21"/>
            <w:lang w:val="es-ES" w:eastAsia="es-MX"/>
          </w:rPr>
          <w:t>George Johnstone Stoney</w:t>
        </w:r>
      </w:hyperlink>
      <w:r w:rsidRPr="00557E7F">
        <w:rPr>
          <w:rFonts w:ascii="Arial" w:eastAsia="Times New Roman" w:hAnsi="Arial" w:cs="Arial"/>
          <w:color w:val="252525"/>
          <w:sz w:val="21"/>
          <w:szCs w:val="21"/>
          <w:lang w:val="es-ES" w:eastAsia="es-MX"/>
        </w:rPr>
        <w:t>. Sin embargo, el electrón no fue identificado como una partícula hasta 1897 por </w:t>
      </w:r>
      <w:hyperlink r:id="rId79" w:tooltip="Joseph John Thomson" w:history="1">
        <w:r w:rsidRPr="00557E7F">
          <w:rPr>
            <w:rFonts w:ascii="Arial" w:eastAsia="Times New Roman" w:hAnsi="Arial" w:cs="Arial"/>
            <w:color w:val="0B0080"/>
            <w:sz w:val="21"/>
            <w:szCs w:val="21"/>
            <w:lang w:val="es-ES" w:eastAsia="es-MX"/>
          </w:rPr>
          <w:t>Joseph John Thomson</w:t>
        </w:r>
      </w:hyperlink>
      <w:r w:rsidRPr="00557E7F">
        <w:rPr>
          <w:rFonts w:ascii="Arial" w:eastAsia="Times New Roman" w:hAnsi="Arial" w:cs="Arial"/>
          <w:color w:val="252525"/>
          <w:sz w:val="21"/>
          <w:szCs w:val="21"/>
          <w:lang w:val="es-ES" w:eastAsia="es-MX"/>
        </w:rPr>
        <w:t> y su equipo de físicos británicos.</w:t>
      </w:r>
      <w:hyperlink r:id="rId80" w:anchor="cite_note-thomson-6" w:history="1">
        <w:r w:rsidRPr="00557E7F">
          <w:rPr>
            <w:rFonts w:ascii="Arial" w:eastAsia="Times New Roman" w:hAnsi="Arial" w:cs="Arial"/>
            <w:color w:val="0B0080"/>
            <w:sz w:val="21"/>
            <w:szCs w:val="21"/>
            <w:vertAlign w:val="superscript"/>
            <w:lang w:val="es-ES" w:eastAsia="es-MX"/>
          </w:rPr>
          <w:t>6</w:t>
        </w:r>
      </w:hyperlink>
      <w:r w:rsidRPr="00557E7F">
        <w:rPr>
          <w:rFonts w:ascii="Arial" w:eastAsia="Times New Roman" w:hAnsi="Arial" w:cs="Arial"/>
          <w:color w:val="252525"/>
          <w:sz w:val="21"/>
          <w:szCs w:val="21"/>
          <w:lang w:val="es-ES" w:eastAsia="es-MX"/>
        </w:rPr>
        <w:t> </w:t>
      </w:r>
      <w:hyperlink r:id="rId81" w:anchor="cite_note-dahl-18" w:history="1">
        <w:r w:rsidRPr="00557E7F">
          <w:rPr>
            <w:rFonts w:ascii="Arial" w:eastAsia="Times New Roman" w:hAnsi="Arial" w:cs="Arial"/>
            <w:color w:val="0B0080"/>
            <w:sz w:val="21"/>
            <w:szCs w:val="21"/>
            <w:vertAlign w:val="superscript"/>
            <w:lang w:val="es-ES" w:eastAsia="es-MX"/>
          </w:rPr>
          <w:t>16</w:t>
        </w:r>
      </w:hyperlink>
      <w:r w:rsidRPr="00557E7F">
        <w:rPr>
          <w:rFonts w:ascii="Arial" w:eastAsia="Times New Roman" w:hAnsi="Arial" w:cs="Arial"/>
          <w:color w:val="252525"/>
          <w:sz w:val="21"/>
          <w:szCs w:val="21"/>
          <w:lang w:val="es-ES" w:eastAsia="es-MX"/>
        </w:rPr>
        <w:t> </w:t>
      </w:r>
      <w:hyperlink r:id="rId82" w:anchor="cite_note-wilson-19" w:history="1">
        <w:r w:rsidRPr="00557E7F">
          <w:rPr>
            <w:rFonts w:ascii="Arial" w:eastAsia="Times New Roman" w:hAnsi="Arial" w:cs="Arial"/>
            <w:color w:val="0B0080"/>
            <w:sz w:val="21"/>
            <w:szCs w:val="21"/>
            <w:vertAlign w:val="superscript"/>
            <w:lang w:val="es-ES" w:eastAsia="es-MX"/>
          </w:rPr>
          <w:t>17</w:t>
        </w:r>
      </w:hyperlink>
    </w:p>
    <w:p w:rsidR="00557E7F" w:rsidRPr="00557E7F" w:rsidRDefault="00557E7F" w:rsidP="00557E7F">
      <w:pPr>
        <w:spacing w:before="120" w:after="120" w:line="240" w:lineRule="auto"/>
        <w:rPr>
          <w:rFonts w:ascii="Arial" w:eastAsia="Times New Roman" w:hAnsi="Arial" w:cs="Arial"/>
          <w:color w:val="252525"/>
          <w:sz w:val="21"/>
          <w:szCs w:val="21"/>
          <w:lang w:val="es-ES" w:eastAsia="es-MX"/>
        </w:rPr>
      </w:pPr>
      <w:r w:rsidRPr="00557E7F">
        <w:rPr>
          <w:rFonts w:ascii="Arial" w:eastAsia="Times New Roman" w:hAnsi="Arial" w:cs="Arial"/>
          <w:color w:val="252525"/>
          <w:sz w:val="21"/>
          <w:szCs w:val="21"/>
          <w:lang w:val="es-ES" w:eastAsia="es-MX"/>
        </w:rPr>
        <w:t>En muchos fenómenos físicos —tales como la </w:t>
      </w:r>
      <w:hyperlink r:id="rId83" w:tooltip="Electricidad" w:history="1">
        <w:r w:rsidRPr="00557E7F">
          <w:rPr>
            <w:rFonts w:ascii="Arial" w:eastAsia="Times New Roman" w:hAnsi="Arial" w:cs="Arial"/>
            <w:color w:val="0B0080"/>
            <w:sz w:val="21"/>
            <w:szCs w:val="21"/>
            <w:lang w:val="es-ES" w:eastAsia="es-MX"/>
          </w:rPr>
          <w:t>electricidad</w:t>
        </w:r>
      </w:hyperlink>
      <w:r w:rsidRPr="00557E7F">
        <w:rPr>
          <w:rFonts w:ascii="Arial" w:eastAsia="Times New Roman" w:hAnsi="Arial" w:cs="Arial"/>
          <w:color w:val="252525"/>
          <w:sz w:val="21"/>
          <w:szCs w:val="21"/>
          <w:lang w:val="es-ES" w:eastAsia="es-MX"/>
        </w:rPr>
        <w:t>, el </w:t>
      </w:r>
      <w:hyperlink r:id="rId84" w:tooltip="Magnetismo" w:history="1">
        <w:r w:rsidRPr="00557E7F">
          <w:rPr>
            <w:rFonts w:ascii="Arial" w:eastAsia="Times New Roman" w:hAnsi="Arial" w:cs="Arial"/>
            <w:color w:val="0B0080"/>
            <w:sz w:val="21"/>
            <w:szCs w:val="21"/>
            <w:lang w:val="es-ES" w:eastAsia="es-MX"/>
          </w:rPr>
          <w:t>magnetismo</w:t>
        </w:r>
      </w:hyperlink>
      <w:r w:rsidRPr="00557E7F">
        <w:rPr>
          <w:rFonts w:ascii="Arial" w:eastAsia="Times New Roman" w:hAnsi="Arial" w:cs="Arial"/>
          <w:color w:val="252525"/>
          <w:sz w:val="21"/>
          <w:szCs w:val="21"/>
          <w:lang w:val="es-ES" w:eastAsia="es-MX"/>
        </w:rPr>
        <w:t> o la </w:t>
      </w:r>
      <w:hyperlink r:id="rId85" w:tooltip="Conductividad térmica" w:history="1">
        <w:r w:rsidRPr="00557E7F">
          <w:rPr>
            <w:rFonts w:ascii="Arial" w:eastAsia="Times New Roman" w:hAnsi="Arial" w:cs="Arial"/>
            <w:color w:val="0B0080"/>
            <w:sz w:val="21"/>
            <w:szCs w:val="21"/>
            <w:lang w:val="es-ES" w:eastAsia="es-MX"/>
          </w:rPr>
          <w:t>conductividad térmica</w:t>
        </w:r>
      </w:hyperlink>
      <w:r w:rsidRPr="00557E7F">
        <w:rPr>
          <w:rFonts w:ascii="Arial" w:eastAsia="Times New Roman" w:hAnsi="Arial" w:cs="Arial"/>
          <w:color w:val="252525"/>
          <w:sz w:val="21"/>
          <w:szCs w:val="21"/>
          <w:lang w:val="es-ES" w:eastAsia="es-MX"/>
        </w:rPr>
        <w:t>— los electrones tienen un papel esencial. Un electrón en movimiento genera un </w:t>
      </w:r>
      <w:hyperlink r:id="rId86" w:tooltip="Campo electromagnético" w:history="1">
        <w:r w:rsidRPr="00557E7F">
          <w:rPr>
            <w:rFonts w:ascii="Arial" w:eastAsia="Times New Roman" w:hAnsi="Arial" w:cs="Arial"/>
            <w:color w:val="0B0080"/>
            <w:sz w:val="21"/>
            <w:szCs w:val="21"/>
            <w:lang w:val="es-ES" w:eastAsia="es-MX"/>
          </w:rPr>
          <w:t>campo electromagnético</w:t>
        </w:r>
      </w:hyperlink>
      <w:r w:rsidRPr="00557E7F">
        <w:rPr>
          <w:rFonts w:ascii="Arial" w:eastAsia="Times New Roman" w:hAnsi="Arial" w:cs="Arial"/>
          <w:color w:val="252525"/>
          <w:sz w:val="21"/>
          <w:szCs w:val="21"/>
          <w:lang w:val="es-ES" w:eastAsia="es-MX"/>
        </w:rPr>
        <w:t> y es a su vez desviado por los campos electromagnéticos externos. Cuando se acelera un electrón, puede absorber o radiar energía en forma de fotones. Los electrones, junto con núcleos atómicos formados de </w:t>
      </w:r>
      <w:hyperlink r:id="rId87" w:tooltip="Protón" w:history="1">
        <w:r w:rsidRPr="00557E7F">
          <w:rPr>
            <w:rFonts w:ascii="Arial" w:eastAsia="Times New Roman" w:hAnsi="Arial" w:cs="Arial"/>
            <w:color w:val="0B0080"/>
            <w:sz w:val="21"/>
            <w:szCs w:val="21"/>
            <w:lang w:val="es-ES" w:eastAsia="es-MX"/>
          </w:rPr>
          <w:t>protones</w:t>
        </w:r>
      </w:hyperlink>
      <w:r w:rsidRPr="00557E7F">
        <w:rPr>
          <w:rFonts w:ascii="Arial" w:eastAsia="Times New Roman" w:hAnsi="Arial" w:cs="Arial"/>
          <w:color w:val="252525"/>
          <w:sz w:val="21"/>
          <w:szCs w:val="21"/>
          <w:lang w:val="es-ES" w:eastAsia="es-MX"/>
        </w:rPr>
        <w:t> y </w:t>
      </w:r>
      <w:hyperlink r:id="rId88" w:tooltip="Neutrón" w:history="1">
        <w:r w:rsidRPr="00557E7F">
          <w:rPr>
            <w:rFonts w:ascii="Arial" w:eastAsia="Times New Roman" w:hAnsi="Arial" w:cs="Arial"/>
            <w:color w:val="0B0080"/>
            <w:sz w:val="21"/>
            <w:szCs w:val="21"/>
            <w:lang w:val="es-ES" w:eastAsia="es-MX"/>
          </w:rPr>
          <w:t>neutrones</w:t>
        </w:r>
      </w:hyperlink>
      <w:r w:rsidRPr="00557E7F">
        <w:rPr>
          <w:rFonts w:ascii="Arial" w:eastAsia="Times New Roman" w:hAnsi="Arial" w:cs="Arial"/>
          <w:color w:val="252525"/>
          <w:sz w:val="21"/>
          <w:szCs w:val="21"/>
          <w:lang w:val="es-ES" w:eastAsia="es-MX"/>
        </w:rPr>
        <w:t>, conforman los </w:t>
      </w:r>
      <w:hyperlink r:id="rId89" w:tooltip="Átomo" w:history="1">
        <w:r w:rsidRPr="00557E7F">
          <w:rPr>
            <w:rFonts w:ascii="Arial" w:eastAsia="Times New Roman" w:hAnsi="Arial" w:cs="Arial"/>
            <w:color w:val="0B0080"/>
            <w:sz w:val="21"/>
            <w:szCs w:val="21"/>
            <w:lang w:val="es-ES" w:eastAsia="es-MX"/>
          </w:rPr>
          <w:t>átomos</w:t>
        </w:r>
      </w:hyperlink>
      <w:r w:rsidRPr="00557E7F">
        <w:rPr>
          <w:rFonts w:ascii="Arial" w:eastAsia="Times New Roman" w:hAnsi="Arial" w:cs="Arial"/>
          <w:color w:val="252525"/>
          <w:sz w:val="21"/>
          <w:szCs w:val="21"/>
          <w:lang w:val="es-ES" w:eastAsia="es-MX"/>
        </w:rPr>
        <w:t>, sin embargo, los electrones contribuyen con menos de un 0,06 % a la masa total de los mismos. La misma </w:t>
      </w:r>
      <w:hyperlink r:id="rId90" w:tooltip="Fuerza de Coulomb" w:history="1">
        <w:r w:rsidRPr="00557E7F">
          <w:rPr>
            <w:rFonts w:ascii="Arial" w:eastAsia="Times New Roman" w:hAnsi="Arial" w:cs="Arial"/>
            <w:color w:val="0B0080"/>
            <w:sz w:val="21"/>
            <w:szCs w:val="21"/>
            <w:lang w:val="es-ES" w:eastAsia="es-MX"/>
          </w:rPr>
          <w:t>fuerza de Coulomb</w:t>
        </w:r>
      </w:hyperlink>
      <w:r w:rsidRPr="00557E7F">
        <w:rPr>
          <w:rFonts w:ascii="Arial" w:eastAsia="Times New Roman" w:hAnsi="Arial" w:cs="Arial"/>
          <w:color w:val="252525"/>
          <w:sz w:val="21"/>
          <w:szCs w:val="21"/>
          <w:lang w:val="es-ES" w:eastAsia="es-MX"/>
        </w:rPr>
        <w:t>, que causa la atracción entre protones y electrones, también hace que los electrones queden enlazados. El intercambio o compartición de electrones entre dos o más átomos es la causa principal del </w:t>
      </w:r>
      <w:hyperlink r:id="rId91" w:tooltip="Enlace químico" w:history="1">
        <w:r w:rsidRPr="00557E7F">
          <w:rPr>
            <w:rFonts w:ascii="Arial" w:eastAsia="Times New Roman" w:hAnsi="Arial" w:cs="Arial"/>
            <w:color w:val="0B0080"/>
            <w:sz w:val="21"/>
            <w:szCs w:val="21"/>
            <w:lang w:val="es-ES" w:eastAsia="es-MX"/>
          </w:rPr>
          <w:t>enlace químico</w:t>
        </w:r>
      </w:hyperlink>
      <w:r w:rsidRPr="00557E7F">
        <w:rPr>
          <w:rFonts w:ascii="Arial" w:eastAsia="Times New Roman" w:hAnsi="Arial" w:cs="Arial"/>
          <w:color w:val="252525"/>
          <w:sz w:val="21"/>
          <w:szCs w:val="21"/>
          <w:lang w:val="es-ES" w:eastAsia="es-MX"/>
        </w:rPr>
        <w:t>.</w:t>
      </w:r>
      <w:hyperlink r:id="rId92" w:anchor="cite_note-Pauling-20" w:history="1">
        <w:r w:rsidRPr="00557E7F">
          <w:rPr>
            <w:rFonts w:ascii="Arial" w:eastAsia="Times New Roman" w:hAnsi="Arial" w:cs="Arial"/>
            <w:color w:val="0B0080"/>
            <w:sz w:val="21"/>
            <w:szCs w:val="21"/>
            <w:vertAlign w:val="superscript"/>
            <w:lang w:val="es-ES" w:eastAsia="es-MX"/>
          </w:rPr>
          <w:t>18</w:t>
        </w:r>
      </w:hyperlink>
      <w:r w:rsidRPr="00557E7F">
        <w:rPr>
          <w:rFonts w:ascii="Arial" w:eastAsia="Times New Roman" w:hAnsi="Arial" w:cs="Arial"/>
          <w:color w:val="252525"/>
          <w:sz w:val="21"/>
          <w:szCs w:val="21"/>
          <w:lang w:val="es-ES" w:eastAsia="es-MX"/>
        </w:rPr>
        <w:t>Los electrones pueden ser creados mediante la </w:t>
      </w:r>
      <w:hyperlink r:id="rId93" w:tooltip="Desintegración beta" w:history="1">
        <w:r w:rsidRPr="00557E7F">
          <w:rPr>
            <w:rFonts w:ascii="Arial" w:eastAsia="Times New Roman" w:hAnsi="Arial" w:cs="Arial"/>
            <w:color w:val="0B0080"/>
            <w:sz w:val="21"/>
            <w:szCs w:val="21"/>
            <w:lang w:val="es-ES" w:eastAsia="es-MX"/>
          </w:rPr>
          <w:t>desintegración beta</w:t>
        </w:r>
      </w:hyperlink>
      <w:r w:rsidRPr="00557E7F">
        <w:rPr>
          <w:rFonts w:ascii="Arial" w:eastAsia="Times New Roman" w:hAnsi="Arial" w:cs="Arial"/>
          <w:color w:val="252525"/>
          <w:sz w:val="21"/>
          <w:szCs w:val="21"/>
          <w:lang w:val="es-ES" w:eastAsia="es-MX"/>
        </w:rPr>
        <w:t> de </w:t>
      </w:r>
      <w:hyperlink r:id="rId94" w:tooltip="Isótopos radiactivos" w:history="1">
        <w:r w:rsidRPr="00557E7F">
          <w:rPr>
            <w:rFonts w:ascii="Arial" w:eastAsia="Times New Roman" w:hAnsi="Arial" w:cs="Arial"/>
            <w:color w:val="0B0080"/>
            <w:sz w:val="21"/>
            <w:szCs w:val="21"/>
            <w:lang w:val="es-ES" w:eastAsia="es-MX"/>
          </w:rPr>
          <w:t>isótopos radiactivos</w:t>
        </w:r>
      </w:hyperlink>
      <w:r w:rsidRPr="00557E7F">
        <w:rPr>
          <w:rFonts w:ascii="Arial" w:eastAsia="Times New Roman" w:hAnsi="Arial" w:cs="Arial"/>
          <w:color w:val="252525"/>
          <w:sz w:val="21"/>
          <w:szCs w:val="21"/>
          <w:lang w:val="es-ES" w:eastAsia="es-MX"/>
        </w:rPr>
        <w:t> y en colisiones de alta energía como, por ejemplo, la entrada de un </w:t>
      </w:r>
      <w:hyperlink r:id="rId95" w:tooltip="Rayo cósmico" w:history="1">
        <w:r w:rsidRPr="00557E7F">
          <w:rPr>
            <w:rFonts w:ascii="Arial" w:eastAsia="Times New Roman" w:hAnsi="Arial" w:cs="Arial"/>
            <w:color w:val="0B0080"/>
            <w:sz w:val="21"/>
            <w:szCs w:val="21"/>
            <w:lang w:val="es-ES" w:eastAsia="es-MX"/>
          </w:rPr>
          <w:t>rayo cósmico</w:t>
        </w:r>
      </w:hyperlink>
      <w:r w:rsidRPr="00557E7F">
        <w:rPr>
          <w:rFonts w:ascii="Arial" w:eastAsia="Times New Roman" w:hAnsi="Arial" w:cs="Arial"/>
          <w:color w:val="252525"/>
          <w:sz w:val="21"/>
          <w:szCs w:val="21"/>
          <w:lang w:val="es-ES" w:eastAsia="es-MX"/>
        </w:rPr>
        <w:t> en la atmósfera. Por otra parte, pueden ser destruidos por aniquilación con positrones, y pueden ser absorbidos durante la </w:t>
      </w:r>
      <w:hyperlink r:id="rId96" w:tooltip="Nucleosíntesis estelar" w:history="1">
        <w:r w:rsidRPr="00557E7F">
          <w:rPr>
            <w:rFonts w:ascii="Arial" w:eastAsia="Times New Roman" w:hAnsi="Arial" w:cs="Arial"/>
            <w:color w:val="0B0080"/>
            <w:sz w:val="21"/>
            <w:szCs w:val="21"/>
            <w:lang w:val="es-ES" w:eastAsia="es-MX"/>
          </w:rPr>
          <w:t>nucleosíntesis estelar</w:t>
        </w:r>
      </w:hyperlink>
      <w:r w:rsidRPr="00557E7F">
        <w:rPr>
          <w:rFonts w:ascii="Arial" w:eastAsia="Times New Roman" w:hAnsi="Arial" w:cs="Arial"/>
          <w:color w:val="252525"/>
          <w:sz w:val="21"/>
          <w:szCs w:val="21"/>
          <w:lang w:val="es-ES" w:eastAsia="es-MX"/>
        </w:rPr>
        <w:t>. Existen instrumentos de laboratorio capaces de contener y observar electrones individuales así como plasma de electrones, además, algunos telescopios pueden detectar plasma de electrones en el espacio exterior. Los electrones tienen muchas aplicaciones, entre ellas la electrónica, la soldadura, los tubos de rayos catódicos, los</w:t>
      </w:r>
      <w:hyperlink r:id="rId97" w:tooltip="Microscopio electrónico" w:history="1">
        <w:r w:rsidRPr="00557E7F">
          <w:rPr>
            <w:rFonts w:ascii="Arial" w:eastAsia="Times New Roman" w:hAnsi="Arial" w:cs="Arial"/>
            <w:color w:val="0B0080"/>
            <w:sz w:val="21"/>
            <w:szCs w:val="21"/>
            <w:lang w:val="es-ES" w:eastAsia="es-MX"/>
          </w:rPr>
          <w:t>microscopios electrónicos</w:t>
        </w:r>
      </w:hyperlink>
      <w:r w:rsidRPr="00557E7F">
        <w:rPr>
          <w:rFonts w:ascii="Arial" w:eastAsia="Times New Roman" w:hAnsi="Arial" w:cs="Arial"/>
          <w:color w:val="252525"/>
          <w:sz w:val="21"/>
          <w:szCs w:val="21"/>
          <w:lang w:val="es-ES" w:eastAsia="es-MX"/>
        </w:rPr>
        <w:t>, la </w:t>
      </w:r>
      <w:hyperlink r:id="rId98" w:tooltip="Radioterapia" w:history="1">
        <w:r w:rsidRPr="00557E7F">
          <w:rPr>
            <w:rFonts w:ascii="Arial" w:eastAsia="Times New Roman" w:hAnsi="Arial" w:cs="Arial"/>
            <w:color w:val="0B0080"/>
            <w:sz w:val="21"/>
            <w:szCs w:val="21"/>
            <w:lang w:val="es-ES" w:eastAsia="es-MX"/>
          </w:rPr>
          <w:t>radioterapia</w:t>
        </w:r>
      </w:hyperlink>
      <w:r w:rsidRPr="00557E7F">
        <w:rPr>
          <w:rFonts w:ascii="Arial" w:eastAsia="Times New Roman" w:hAnsi="Arial" w:cs="Arial"/>
          <w:color w:val="252525"/>
          <w:sz w:val="21"/>
          <w:szCs w:val="21"/>
          <w:lang w:val="es-ES" w:eastAsia="es-MX"/>
        </w:rPr>
        <w:t>, los </w:t>
      </w:r>
      <w:hyperlink r:id="rId99" w:tooltip="Láser" w:history="1">
        <w:r w:rsidRPr="00557E7F">
          <w:rPr>
            <w:rFonts w:ascii="Arial" w:eastAsia="Times New Roman" w:hAnsi="Arial" w:cs="Arial"/>
            <w:color w:val="0B0080"/>
            <w:sz w:val="21"/>
            <w:szCs w:val="21"/>
            <w:lang w:val="es-ES" w:eastAsia="es-MX"/>
          </w:rPr>
          <w:t>láseres</w:t>
        </w:r>
      </w:hyperlink>
      <w:r w:rsidRPr="00557E7F">
        <w:rPr>
          <w:rFonts w:ascii="Arial" w:eastAsia="Times New Roman" w:hAnsi="Arial" w:cs="Arial"/>
          <w:color w:val="252525"/>
          <w:sz w:val="21"/>
          <w:szCs w:val="21"/>
          <w:lang w:val="es-ES" w:eastAsia="es-MX"/>
        </w:rPr>
        <w:t>, los detectores de ionización gaseosa y los </w:t>
      </w:r>
      <w:hyperlink r:id="rId100" w:tooltip="Acelerador de partículas" w:history="1">
        <w:r w:rsidRPr="00557E7F">
          <w:rPr>
            <w:rFonts w:ascii="Arial" w:eastAsia="Times New Roman" w:hAnsi="Arial" w:cs="Arial"/>
            <w:color w:val="0B0080"/>
            <w:sz w:val="21"/>
            <w:szCs w:val="21"/>
            <w:lang w:val="es-ES" w:eastAsia="es-MX"/>
          </w:rPr>
          <w:t>aceleradores de partículas</w:t>
        </w:r>
      </w:hyperlink>
      <w:r w:rsidRPr="00557E7F">
        <w:rPr>
          <w:rFonts w:ascii="Arial" w:eastAsia="Times New Roman" w:hAnsi="Arial" w:cs="Arial"/>
          <w:color w:val="252525"/>
          <w:sz w:val="21"/>
          <w:szCs w:val="21"/>
          <w:lang w:val="es-ES" w:eastAsia="es-MX"/>
        </w:rPr>
        <w:t>.</w:t>
      </w:r>
    </w:p>
    <w:p w:rsidR="00557ED1" w:rsidRDefault="00557ED1">
      <w:pPr>
        <w:rPr>
          <w:lang w:val="es-ES"/>
        </w:rPr>
      </w:pPr>
    </w:p>
    <w:p w:rsidR="00557E7F" w:rsidRDefault="00557E7F" w:rsidP="00557E7F">
      <w:pPr>
        <w:pStyle w:val="Ttulo2"/>
        <w:pBdr>
          <w:bottom w:val="single" w:sz="6" w:space="0" w:color="AAAAAA"/>
        </w:pBdr>
        <w:shd w:val="clear" w:color="auto" w:fill="FFFFFF"/>
        <w:spacing w:before="240" w:after="60"/>
        <w:rPr>
          <w:rFonts w:ascii="Georgia" w:hAnsi="Georgia"/>
          <w:color w:val="000000"/>
        </w:rPr>
      </w:pPr>
      <w:proofErr w:type="gramStart"/>
      <w:r>
        <w:rPr>
          <w:rStyle w:val="mw-headline"/>
          <w:rFonts w:ascii="Georgia" w:hAnsi="Georgia"/>
          <w:b/>
          <w:bCs/>
          <w:color w:val="000000"/>
        </w:rPr>
        <w:t>Historia</w:t>
      </w:r>
      <w:r>
        <w:rPr>
          <w:rStyle w:val="mw-editsection-bracket"/>
          <w:rFonts w:ascii="Arial" w:hAnsi="Arial" w:cs="Arial"/>
          <w:b/>
          <w:bCs/>
          <w:color w:val="555555"/>
          <w:sz w:val="24"/>
          <w:szCs w:val="24"/>
        </w:rPr>
        <w:t>[</w:t>
      </w:r>
      <w:proofErr w:type="gramEnd"/>
      <w:r>
        <w:rPr>
          <w:rStyle w:val="mw-editsection"/>
          <w:rFonts w:ascii="Arial" w:hAnsi="Arial" w:cs="Arial"/>
          <w:b/>
          <w:bCs/>
          <w:color w:val="000000"/>
          <w:sz w:val="24"/>
          <w:szCs w:val="24"/>
        </w:rPr>
        <w:fldChar w:fldCharType="begin"/>
      </w:r>
      <w:r>
        <w:rPr>
          <w:rStyle w:val="mw-editsection"/>
          <w:rFonts w:ascii="Arial" w:hAnsi="Arial" w:cs="Arial"/>
          <w:b/>
          <w:bCs/>
          <w:color w:val="000000"/>
          <w:sz w:val="24"/>
          <w:szCs w:val="24"/>
        </w:rPr>
        <w:instrText xml:space="preserve"> HYPERLINK "https://es.wikipedia.org/w/index.php?title=Electr%C3%B3n&amp;action=edit&amp;section=1" \o "Editar sección: Historia" </w:instrText>
      </w:r>
      <w:r>
        <w:rPr>
          <w:rStyle w:val="mw-editsection"/>
          <w:rFonts w:ascii="Arial" w:hAnsi="Arial" w:cs="Arial"/>
          <w:b/>
          <w:bCs/>
          <w:color w:val="000000"/>
          <w:sz w:val="24"/>
          <w:szCs w:val="24"/>
        </w:rPr>
        <w:fldChar w:fldCharType="separate"/>
      </w:r>
      <w:r>
        <w:rPr>
          <w:rStyle w:val="Hipervnculo"/>
          <w:rFonts w:ascii="Arial" w:hAnsi="Arial" w:cs="Arial"/>
          <w:b/>
          <w:bCs/>
          <w:color w:val="0B0080"/>
          <w:sz w:val="24"/>
          <w:szCs w:val="24"/>
        </w:rPr>
        <w:t>editar</w:t>
      </w:r>
      <w:r>
        <w:rPr>
          <w:rStyle w:val="mw-editsection"/>
          <w:rFonts w:ascii="Arial" w:hAnsi="Arial" w:cs="Arial"/>
          <w:b/>
          <w:bCs/>
          <w:color w:val="000000"/>
          <w:sz w:val="24"/>
          <w:szCs w:val="24"/>
        </w:rPr>
        <w:fldChar w:fldCharType="end"/>
      </w:r>
      <w:r>
        <w:rPr>
          <w:rStyle w:val="mw-editsection-bracket"/>
          <w:rFonts w:ascii="Arial" w:hAnsi="Arial" w:cs="Arial"/>
          <w:b/>
          <w:bCs/>
          <w:color w:val="555555"/>
          <w:sz w:val="24"/>
          <w:szCs w:val="24"/>
        </w:rPr>
        <w:t>]</w:t>
      </w:r>
    </w:p>
    <w:p w:rsidR="00557E7F" w:rsidRDefault="00557E7F" w:rsidP="00557E7F">
      <w:pPr>
        <w:shd w:val="clear" w:color="auto" w:fill="FFFFFF"/>
        <w:spacing w:line="336" w:lineRule="atLeast"/>
        <w:rPr>
          <w:rFonts w:ascii="Arial" w:hAnsi="Arial" w:cs="Arial"/>
          <w:i/>
          <w:iCs/>
          <w:color w:val="252525"/>
          <w:sz w:val="21"/>
          <w:szCs w:val="21"/>
        </w:rPr>
      </w:pPr>
      <w:r>
        <w:rPr>
          <w:rFonts w:ascii="Arial" w:hAnsi="Arial" w:cs="Arial"/>
          <w:i/>
          <w:iCs/>
          <w:color w:val="252525"/>
          <w:sz w:val="18"/>
          <w:szCs w:val="18"/>
        </w:rPr>
        <w:t>Véase también:</w:t>
      </w:r>
      <w:r>
        <w:rPr>
          <w:rStyle w:val="apple-converted-space"/>
          <w:rFonts w:ascii="Arial" w:hAnsi="Arial" w:cs="Arial"/>
          <w:i/>
          <w:iCs/>
          <w:color w:val="252525"/>
          <w:sz w:val="21"/>
          <w:szCs w:val="21"/>
        </w:rPr>
        <w:t> </w:t>
      </w:r>
      <w:hyperlink r:id="rId101" w:tooltip="Historia de la electricidad" w:history="1">
        <w:r>
          <w:rPr>
            <w:rStyle w:val="Hipervnculo"/>
            <w:rFonts w:ascii="Arial" w:hAnsi="Arial" w:cs="Arial"/>
            <w:color w:val="0B0080"/>
            <w:sz w:val="21"/>
            <w:szCs w:val="21"/>
          </w:rPr>
          <w:t>Historia de la electricidad</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Los antiguos griegos se percataron que el</w:t>
      </w:r>
      <w:r>
        <w:rPr>
          <w:rStyle w:val="apple-converted-space"/>
          <w:rFonts w:ascii="Arial" w:eastAsiaTheme="majorEastAsia" w:hAnsi="Arial" w:cs="Arial"/>
          <w:color w:val="252525"/>
          <w:sz w:val="21"/>
          <w:szCs w:val="21"/>
        </w:rPr>
        <w:t> </w:t>
      </w:r>
      <w:hyperlink r:id="rId102" w:tooltip="Ámbar" w:history="1">
        <w:r>
          <w:rPr>
            <w:rStyle w:val="Hipervnculo"/>
            <w:rFonts w:ascii="Arial" w:hAnsi="Arial" w:cs="Arial"/>
            <w:color w:val="0B0080"/>
            <w:sz w:val="21"/>
            <w:szCs w:val="21"/>
          </w:rPr>
          <w:t>ámbar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atraía pequeños objetos cuando se le frotaba contra el pelaje. Junto con el rayo, este fenómeno es una de las primeras experiencias conocidas de los humanos con la</w:t>
      </w:r>
      <w:r>
        <w:rPr>
          <w:rStyle w:val="apple-converted-space"/>
          <w:rFonts w:ascii="Arial" w:eastAsiaTheme="majorEastAsia" w:hAnsi="Arial" w:cs="Arial"/>
          <w:color w:val="252525"/>
          <w:sz w:val="21"/>
          <w:szCs w:val="21"/>
        </w:rPr>
        <w:t> </w:t>
      </w:r>
      <w:hyperlink r:id="rId103" w:tooltip="Electricidad" w:history="1">
        <w:r>
          <w:rPr>
            <w:rStyle w:val="Hipervnculo"/>
            <w:rFonts w:ascii="Arial" w:hAnsi="Arial" w:cs="Arial"/>
            <w:color w:val="0B0080"/>
            <w:sz w:val="21"/>
            <w:szCs w:val="21"/>
          </w:rPr>
          <w:t>electricidad</w:t>
        </w:r>
      </w:hyperlink>
      <w:r>
        <w:rPr>
          <w:rFonts w:ascii="Arial" w:hAnsi="Arial" w:cs="Arial"/>
          <w:color w:val="252525"/>
          <w:sz w:val="21"/>
          <w:szCs w:val="21"/>
        </w:rPr>
        <w:t>.</w:t>
      </w:r>
      <w:hyperlink r:id="rId104" w:anchor="cite_note-21" w:history="1">
        <w:r>
          <w:rPr>
            <w:rStyle w:val="Hipervnculo"/>
            <w:rFonts w:ascii="Arial" w:hAnsi="Arial" w:cs="Arial"/>
            <w:color w:val="0B0080"/>
            <w:sz w:val="21"/>
            <w:szCs w:val="21"/>
            <w:vertAlign w:val="superscript"/>
          </w:rPr>
          <w:t>19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su tratado de 1600,</w:t>
      </w:r>
      <w:r>
        <w:rPr>
          <w:rStyle w:val="apple-converted-space"/>
          <w:rFonts w:ascii="Arial" w:eastAsiaTheme="majorEastAsia" w:hAnsi="Arial" w:cs="Arial"/>
          <w:color w:val="252525"/>
          <w:sz w:val="21"/>
          <w:szCs w:val="21"/>
        </w:rPr>
        <w:t> </w:t>
      </w:r>
      <w:hyperlink r:id="rId105" w:tooltip="De Magnete" w:history="1">
        <w:r>
          <w:rPr>
            <w:rStyle w:val="Hipervnculo"/>
            <w:rFonts w:ascii="Arial" w:hAnsi="Arial" w:cs="Arial"/>
            <w:i/>
            <w:iCs/>
            <w:color w:val="0B0080"/>
            <w:sz w:val="21"/>
            <w:szCs w:val="21"/>
          </w:rPr>
          <w:t>De Magnete</w:t>
        </w:r>
      </w:hyperlink>
      <w:r>
        <w:rPr>
          <w:rFonts w:ascii="Arial" w:hAnsi="Arial" w:cs="Arial"/>
          <w:color w:val="252525"/>
          <w:sz w:val="21"/>
          <w:szCs w:val="21"/>
        </w:rPr>
        <w:t>, el científico inglés</w:t>
      </w:r>
      <w:r>
        <w:rPr>
          <w:rStyle w:val="apple-converted-space"/>
          <w:rFonts w:ascii="Arial" w:eastAsiaTheme="majorEastAsia" w:hAnsi="Arial" w:cs="Arial"/>
          <w:color w:val="252525"/>
          <w:sz w:val="21"/>
          <w:szCs w:val="21"/>
        </w:rPr>
        <w:t> </w:t>
      </w:r>
      <w:hyperlink r:id="rId106" w:tooltip="William Gilbert" w:history="1">
        <w:r>
          <w:rPr>
            <w:rStyle w:val="Hipervnculo"/>
            <w:rFonts w:ascii="Arial" w:hAnsi="Arial" w:cs="Arial"/>
            <w:color w:val="0B0080"/>
            <w:sz w:val="21"/>
            <w:szCs w:val="21"/>
          </w:rPr>
          <w:t>William Gilbert</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definió el término</w:t>
      </w:r>
      <w:r>
        <w:rPr>
          <w:rStyle w:val="apple-converted-space"/>
          <w:rFonts w:ascii="Arial" w:eastAsiaTheme="majorEastAsia" w:hAnsi="Arial" w:cs="Arial"/>
          <w:color w:val="252525"/>
          <w:sz w:val="21"/>
          <w:szCs w:val="21"/>
        </w:rPr>
        <w:t> </w:t>
      </w:r>
      <w:hyperlink r:id="rId107" w:tooltip="Neolatín" w:history="1">
        <w:r>
          <w:rPr>
            <w:rStyle w:val="Hipervnculo"/>
            <w:rFonts w:ascii="Arial" w:hAnsi="Arial" w:cs="Arial"/>
            <w:i/>
            <w:iCs/>
            <w:color w:val="0B0080"/>
            <w:sz w:val="21"/>
            <w:szCs w:val="21"/>
          </w:rPr>
          <w:t>neolatín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«electricus» para referirse a la propiedad de un objeto de atraer pequeños objetos después de ser frotado.</w:t>
      </w:r>
      <w:hyperlink r:id="rId108" w:anchor="cite_note-22" w:history="1">
        <w:r>
          <w:rPr>
            <w:rStyle w:val="Hipervnculo"/>
            <w:rFonts w:ascii="Arial" w:hAnsi="Arial" w:cs="Arial"/>
            <w:color w:val="0B0080"/>
            <w:sz w:val="21"/>
            <w:szCs w:val="21"/>
            <w:vertAlign w:val="superscript"/>
          </w:rPr>
          <w:t>20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Tanto las palabras eléctrico como electricidad derivan del latín «electrum», que a su vez proviene de la palabra griega «ήλεκτρον» («elektron»), que significa ámbar.</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principios de los años 1700,</w:t>
      </w:r>
      <w:r>
        <w:rPr>
          <w:rStyle w:val="apple-converted-space"/>
          <w:rFonts w:ascii="Arial" w:eastAsiaTheme="majorEastAsia" w:hAnsi="Arial" w:cs="Arial"/>
          <w:color w:val="252525"/>
          <w:sz w:val="21"/>
          <w:szCs w:val="21"/>
        </w:rPr>
        <w:t> </w:t>
      </w:r>
      <w:hyperlink r:id="rId109" w:tooltip="Francis Hauksbee" w:history="1">
        <w:r>
          <w:rPr>
            <w:rStyle w:val="Hipervnculo"/>
            <w:rFonts w:ascii="Arial" w:hAnsi="Arial" w:cs="Arial"/>
            <w:color w:val="0B0080"/>
            <w:sz w:val="21"/>
            <w:szCs w:val="21"/>
          </w:rPr>
          <w:t>Francis Hauksbee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110" w:tooltip="Charles François de Cisternay du Fay" w:history="1">
        <w:r>
          <w:rPr>
            <w:rStyle w:val="Hipervnculo"/>
            <w:rFonts w:ascii="Arial" w:hAnsi="Arial" w:cs="Arial"/>
            <w:color w:val="0B0080"/>
            <w:sz w:val="21"/>
            <w:szCs w:val="21"/>
          </w:rPr>
          <w:t>Charles François de Cisternay du Fay</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descubrieron, cada uno por su lado, lo que creían que eran dos tipos de electricidad friccional: uno generado por el rozamiento con vidrio, y el otro por el rozamiento con</w:t>
      </w:r>
      <w:r>
        <w:rPr>
          <w:rStyle w:val="apple-converted-space"/>
          <w:rFonts w:ascii="Arial" w:eastAsiaTheme="majorEastAsia" w:hAnsi="Arial" w:cs="Arial"/>
          <w:color w:val="252525"/>
          <w:sz w:val="21"/>
          <w:szCs w:val="21"/>
        </w:rPr>
        <w:t> </w:t>
      </w:r>
      <w:hyperlink r:id="rId111" w:tooltip="Resina" w:history="1">
        <w:r>
          <w:rPr>
            <w:rStyle w:val="Hipervnculo"/>
            <w:rFonts w:ascii="Arial" w:hAnsi="Arial" w:cs="Arial"/>
            <w:color w:val="0B0080"/>
            <w:sz w:val="21"/>
            <w:szCs w:val="21"/>
          </w:rPr>
          <w:t>resina</w:t>
        </w:r>
      </w:hyperlink>
      <w:r>
        <w:rPr>
          <w:rFonts w:ascii="Arial" w:hAnsi="Arial" w:cs="Arial"/>
          <w:color w:val="252525"/>
          <w:sz w:val="21"/>
          <w:szCs w:val="21"/>
        </w:rPr>
        <w:t>. A partir de esto, Du Fay teorizó que la electricidad consistía en dos fluidos eléctricos, el «vítreo» y el «resinoso», que estaban separados por la fricción y que se neutralizaban el uno al otro cuando eran combinados.</w:t>
      </w:r>
      <w:hyperlink r:id="rId112" w:anchor="cite_note-23" w:history="1">
        <w:r>
          <w:rPr>
            <w:rStyle w:val="Hipervnculo"/>
            <w:rFonts w:ascii="Arial" w:hAnsi="Arial" w:cs="Arial"/>
            <w:color w:val="0B0080"/>
            <w:sz w:val="21"/>
            <w:szCs w:val="21"/>
            <w:vertAlign w:val="superscript"/>
          </w:rPr>
          <w:t>21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Una década más tarde,</w:t>
      </w:r>
      <w:r>
        <w:rPr>
          <w:rStyle w:val="apple-converted-space"/>
          <w:rFonts w:ascii="Arial" w:eastAsiaTheme="majorEastAsia" w:hAnsi="Arial" w:cs="Arial"/>
          <w:color w:val="252525"/>
          <w:sz w:val="21"/>
          <w:szCs w:val="21"/>
        </w:rPr>
        <w:t> </w:t>
      </w:r>
      <w:hyperlink r:id="rId113" w:tooltip="Benjamin Franklin" w:history="1">
        <w:r>
          <w:rPr>
            <w:rStyle w:val="Hipervnculo"/>
            <w:rFonts w:ascii="Arial" w:hAnsi="Arial" w:cs="Arial"/>
            <w:color w:val="0B0080"/>
            <w:sz w:val="21"/>
            <w:szCs w:val="21"/>
          </w:rPr>
          <w:t>Benjamin Franklin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propuso que la electricidad no provenía de dos tipos diferentes de fluido eléctrico sino de un mismo fluido a presiones diferentes; les dio la nomenclatura moderna de carga «positiva» y «negativa», respectivamente.</w:t>
      </w:r>
      <w:hyperlink r:id="rId114" w:anchor="cite_note-24" w:history="1">
        <w:r>
          <w:rPr>
            <w:rStyle w:val="Hipervnculo"/>
            <w:rFonts w:ascii="Arial" w:hAnsi="Arial" w:cs="Arial"/>
            <w:color w:val="0B0080"/>
            <w:sz w:val="21"/>
            <w:szCs w:val="21"/>
            <w:vertAlign w:val="superscript"/>
          </w:rPr>
          <w:t>22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Franklin pensaba que el portador de carga era positivo, pero no identificó </w:t>
      </w:r>
      <w:r>
        <w:rPr>
          <w:rFonts w:ascii="Arial" w:hAnsi="Arial" w:cs="Arial"/>
          <w:color w:val="252525"/>
          <w:sz w:val="21"/>
          <w:szCs w:val="21"/>
        </w:rPr>
        <w:lastRenderedPageBreak/>
        <w:t>correctamente qué situación reflejaba un excedente del portador de carga y en qué caso era un déficit.</w:t>
      </w:r>
      <w:hyperlink r:id="rId115" w:anchor="cite_note-25" w:history="1">
        <w:r>
          <w:rPr>
            <w:rStyle w:val="Hipervnculo"/>
            <w:rFonts w:ascii="Arial" w:hAnsi="Arial" w:cs="Arial"/>
            <w:color w:val="0B0080"/>
            <w:sz w:val="21"/>
            <w:szCs w:val="21"/>
            <w:vertAlign w:val="superscript"/>
          </w:rPr>
          <w:t>23</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Entre 1838 y 1851, el filósofo naturalista británico</w:t>
      </w:r>
      <w:r>
        <w:rPr>
          <w:rStyle w:val="apple-converted-space"/>
          <w:rFonts w:ascii="Arial" w:eastAsiaTheme="majorEastAsia" w:hAnsi="Arial" w:cs="Arial"/>
          <w:color w:val="252525"/>
          <w:sz w:val="21"/>
          <w:szCs w:val="21"/>
        </w:rPr>
        <w:t> </w:t>
      </w:r>
      <w:hyperlink r:id="rId116" w:tooltip="Richard Laming" w:history="1">
        <w:r>
          <w:rPr>
            <w:rStyle w:val="Hipervnculo"/>
            <w:rFonts w:ascii="Arial" w:hAnsi="Arial" w:cs="Arial"/>
            <w:color w:val="0B0080"/>
            <w:sz w:val="21"/>
            <w:szCs w:val="21"/>
          </w:rPr>
          <w:t>Richard Laming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desarrolló la idea de que un átomo estaba compuesto de un núcleo de materia rodeado por partículas subatómicas con carga eléctrica.</w:t>
      </w:r>
      <w:hyperlink r:id="rId117" w:anchor="cite_note-farrar-3" w:history="1">
        <w:r>
          <w:rPr>
            <w:rStyle w:val="Hipervnculo"/>
            <w:rFonts w:ascii="Arial" w:hAnsi="Arial" w:cs="Arial"/>
            <w:color w:val="0B0080"/>
            <w:sz w:val="21"/>
            <w:szCs w:val="21"/>
            <w:vertAlign w:val="superscript"/>
          </w:rPr>
          <w:t>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 partir de 1846, el físico alemán</w:t>
      </w:r>
      <w:r>
        <w:rPr>
          <w:rStyle w:val="apple-converted-space"/>
          <w:rFonts w:ascii="Arial" w:eastAsiaTheme="majorEastAsia" w:hAnsi="Arial" w:cs="Arial"/>
          <w:color w:val="252525"/>
          <w:sz w:val="21"/>
          <w:szCs w:val="21"/>
        </w:rPr>
        <w:t> </w:t>
      </w:r>
      <w:hyperlink r:id="rId118" w:tooltip="Wilhelm Eduard Weber" w:history="1">
        <w:r>
          <w:rPr>
            <w:rStyle w:val="Hipervnculo"/>
            <w:rFonts w:ascii="Arial" w:hAnsi="Arial" w:cs="Arial"/>
            <w:color w:val="0B0080"/>
            <w:sz w:val="21"/>
            <w:szCs w:val="21"/>
          </w:rPr>
          <w:t>Wilhelm Eduard Weber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teorizó que la electricidad estaba compuesta de fluidos cargados positivamente y negativamente, y que su interacción estaba gobernada por la</w:t>
      </w:r>
      <w:r>
        <w:rPr>
          <w:rStyle w:val="apple-converted-space"/>
          <w:rFonts w:ascii="Arial" w:eastAsiaTheme="majorEastAsia" w:hAnsi="Arial" w:cs="Arial"/>
          <w:color w:val="252525"/>
          <w:sz w:val="21"/>
          <w:szCs w:val="21"/>
        </w:rPr>
        <w:t> </w:t>
      </w:r>
      <w:hyperlink r:id="rId119" w:tooltip="Ley del inverso del cuadrado" w:history="1">
        <w:r>
          <w:rPr>
            <w:rStyle w:val="Hipervnculo"/>
            <w:rFonts w:ascii="Arial" w:hAnsi="Arial" w:cs="Arial"/>
            <w:color w:val="0B0080"/>
            <w:sz w:val="21"/>
            <w:szCs w:val="21"/>
          </w:rPr>
          <w:t>ley del inverso del cuadrado</w:t>
        </w:r>
      </w:hyperlink>
      <w:r>
        <w:rPr>
          <w:rFonts w:ascii="Arial" w:hAnsi="Arial" w:cs="Arial"/>
          <w:color w:val="252525"/>
          <w:sz w:val="21"/>
          <w:szCs w:val="21"/>
        </w:rPr>
        <w:t>. Más tarde, tras estudiar el fenómeno de la</w:t>
      </w:r>
      <w:r>
        <w:rPr>
          <w:rStyle w:val="apple-converted-space"/>
          <w:rFonts w:ascii="Arial" w:eastAsiaTheme="majorEastAsia" w:hAnsi="Arial" w:cs="Arial"/>
          <w:color w:val="252525"/>
          <w:sz w:val="21"/>
          <w:szCs w:val="21"/>
        </w:rPr>
        <w:t> </w:t>
      </w:r>
      <w:hyperlink r:id="rId120" w:tooltip="Electrólisis" w:history="1">
        <w:r>
          <w:rPr>
            <w:rStyle w:val="Hipervnculo"/>
            <w:rFonts w:ascii="Arial" w:hAnsi="Arial" w:cs="Arial"/>
            <w:color w:val="0B0080"/>
            <w:sz w:val="21"/>
            <w:szCs w:val="21"/>
          </w:rPr>
          <w:t>electrólisis</w:t>
        </w:r>
      </w:hyperlink>
      <w:r>
        <w:rPr>
          <w:rFonts w:ascii="Arial" w:hAnsi="Arial" w:cs="Arial"/>
          <w:color w:val="252525"/>
          <w:sz w:val="21"/>
          <w:szCs w:val="21"/>
        </w:rPr>
        <w:t>, el físico irlandés</w:t>
      </w:r>
      <w:r>
        <w:rPr>
          <w:rStyle w:val="apple-converted-space"/>
          <w:rFonts w:ascii="Arial" w:eastAsiaTheme="majorEastAsia" w:hAnsi="Arial" w:cs="Arial"/>
          <w:color w:val="252525"/>
          <w:sz w:val="21"/>
          <w:szCs w:val="21"/>
        </w:rPr>
        <w:t> </w:t>
      </w:r>
      <w:hyperlink r:id="rId121" w:tooltip="George Johnstone Stoney" w:history="1">
        <w:r>
          <w:rPr>
            <w:rStyle w:val="Hipervnculo"/>
            <w:rFonts w:ascii="Arial" w:hAnsi="Arial" w:cs="Arial"/>
            <w:color w:val="0B0080"/>
            <w:sz w:val="21"/>
            <w:szCs w:val="21"/>
          </w:rPr>
          <w:t>George Johnstone Stoney</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sugirió que existía una «única cantidad definida de electricidad», la carga de un ion monovalente; siendo capaz de estimar el valor de esta</w:t>
      </w:r>
      <w:r>
        <w:rPr>
          <w:rStyle w:val="apple-converted-space"/>
          <w:rFonts w:ascii="Arial" w:eastAsiaTheme="majorEastAsia" w:hAnsi="Arial" w:cs="Arial"/>
          <w:color w:val="252525"/>
          <w:sz w:val="21"/>
          <w:szCs w:val="21"/>
        </w:rPr>
        <w:t> </w:t>
      </w:r>
      <w:hyperlink r:id="rId122" w:tooltip="Carga elemental" w:history="1">
        <w:r>
          <w:rPr>
            <w:rStyle w:val="Hipervnculo"/>
            <w:rFonts w:ascii="Arial" w:hAnsi="Arial" w:cs="Arial"/>
            <w:color w:val="0B0080"/>
            <w:sz w:val="21"/>
            <w:szCs w:val="21"/>
          </w:rPr>
          <w:t>carga elemental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mediante las</w:t>
      </w:r>
      <w:r>
        <w:rPr>
          <w:rStyle w:val="apple-converted-space"/>
          <w:rFonts w:ascii="Arial" w:eastAsiaTheme="majorEastAsia" w:hAnsi="Arial" w:cs="Arial"/>
          <w:color w:val="252525"/>
          <w:sz w:val="21"/>
          <w:szCs w:val="21"/>
        </w:rPr>
        <w:t> </w:t>
      </w:r>
      <w:hyperlink r:id="rId123" w:tooltip="Michael Faraday" w:history="1">
        <w:r>
          <w:rPr>
            <w:rStyle w:val="Hipervnculo"/>
            <w:rFonts w:ascii="Arial" w:hAnsi="Arial" w:cs="Arial"/>
            <w:color w:val="0B0080"/>
            <w:sz w:val="21"/>
            <w:szCs w:val="21"/>
          </w:rPr>
          <w:t>leyes de Faraday</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la electrólisis.</w:t>
      </w:r>
      <w:hyperlink r:id="rId124" w:anchor="cite_note-26" w:history="1">
        <w:r>
          <w:rPr>
            <w:rStyle w:val="Hipervnculo"/>
            <w:rFonts w:ascii="Arial" w:hAnsi="Arial" w:cs="Arial"/>
            <w:color w:val="0B0080"/>
            <w:sz w:val="21"/>
            <w:szCs w:val="21"/>
            <w:vertAlign w:val="superscript"/>
          </w:rPr>
          <w:t>24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Sin embargo, Stoney creía que estas cargas estaban ligadas permanentemente a átomos y que no podían ser removidas. En 1881, el físico alemán</w:t>
      </w:r>
      <w:r>
        <w:rPr>
          <w:rStyle w:val="apple-converted-space"/>
          <w:rFonts w:ascii="Arial" w:eastAsiaTheme="majorEastAsia" w:hAnsi="Arial" w:cs="Arial"/>
          <w:color w:val="252525"/>
          <w:sz w:val="21"/>
          <w:szCs w:val="21"/>
        </w:rPr>
        <w:t> </w:t>
      </w:r>
      <w:hyperlink r:id="rId125" w:tooltip="Hermann von Helmholtz" w:history="1">
        <w:r>
          <w:rPr>
            <w:rStyle w:val="Hipervnculo"/>
            <w:rFonts w:ascii="Arial" w:hAnsi="Arial" w:cs="Arial"/>
            <w:color w:val="0B0080"/>
            <w:sz w:val="21"/>
            <w:szCs w:val="21"/>
          </w:rPr>
          <w:t>Hermann von Helmholtz</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argumentó que tanto las cargas positiva como negativa estaban divididas en partes elementales, cada una de las cuales se comportaba como «átomos de electricidad».</w:t>
      </w:r>
      <w:hyperlink r:id="rId126" w:anchor="cite_note-arabatzis-4" w:history="1">
        <w:r>
          <w:rPr>
            <w:rStyle w:val="Hipervnculo"/>
            <w:rFonts w:ascii="Arial" w:hAnsi="Arial" w:cs="Arial"/>
            <w:color w:val="0B0080"/>
            <w:sz w:val="21"/>
            <w:szCs w:val="21"/>
            <w:vertAlign w:val="superscript"/>
          </w:rPr>
          <w:t>4</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En 1894, Stoney estableció el término inglés «electron» para describir estos cambios elementales: </w:t>
      </w:r>
      <w:proofErr w:type="gramStart"/>
      <w:r>
        <w:rPr>
          <w:rFonts w:ascii="Arial" w:hAnsi="Arial" w:cs="Arial"/>
          <w:color w:val="252525"/>
          <w:sz w:val="21"/>
          <w:szCs w:val="21"/>
        </w:rPr>
        <w:t>«[</w:t>
      </w:r>
      <w:proofErr w:type="gramEnd"/>
      <w:r>
        <w:rPr>
          <w:rFonts w:ascii="Arial" w:hAnsi="Arial" w:cs="Arial"/>
          <w:color w:val="252525"/>
          <w:sz w:val="21"/>
          <w:szCs w:val="21"/>
        </w:rPr>
        <w:t>...] se hizo una estimación de la cantidad real de esta unidad de electricidad fundamental, que es la más destacable, por lo que me he aventurado a sugerir el nombre 'electron'».</w:t>
      </w:r>
      <w:hyperlink r:id="rId127" w:anchor="cite_note-27" w:history="1">
        <w:r>
          <w:rPr>
            <w:rStyle w:val="Hipervnculo"/>
            <w:rFonts w:ascii="Arial" w:hAnsi="Arial" w:cs="Arial"/>
            <w:color w:val="0B0080"/>
            <w:sz w:val="21"/>
            <w:szCs w:val="21"/>
            <w:vertAlign w:val="superscript"/>
          </w:rPr>
          <w:t>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Dicha palabra «electrón», que deriva del inglés, es una combinación de la palabra «electricidad» y del sufijo griego «patrón» ('el medio por el cual se hace').</w:t>
      </w:r>
      <w:hyperlink r:id="rId128" w:anchor="cite_note-28"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hyperlink r:id="rId129" w:anchor="cite_note-29" w:history="1">
        <w:r>
          <w:rPr>
            <w:rStyle w:val="Hipervnculo"/>
            <w:rFonts w:ascii="Arial" w:hAnsi="Arial" w:cs="Arial"/>
            <w:color w:val="0B0080"/>
            <w:sz w:val="21"/>
            <w:szCs w:val="21"/>
            <w:vertAlign w:val="superscript"/>
          </w:rPr>
          <w:t>27</w:t>
        </w:r>
      </w:hyperlink>
    </w:p>
    <w:p w:rsidR="00557E7F" w:rsidRDefault="00557E7F" w:rsidP="00557E7F">
      <w:pPr>
        <w:pStyle w:val="Ttulo3"/>
        <w:shd w:val="clear" w:color="auto" w:fill="FFFFFF"/>
        <w:spacing w:before="72" w:after="60"/>
        <w:rPr>
          <w:rFonts w:ascii="Arial" w:hAnsi="Arial" w:cs="Arial"/>
          <w:color w:val="000000"/>
          <w:sz w:val="29"/>
          <w:szCs w:val="29"/>
        </w:rPr>
      </w:pPr>
      <w:proofErr w:type="gramStart"/>
      <w:r>
        <w:rPr>
          <w:rStyle w:val="mw-headline"/>
          <w:rFonts w:ascii="Arial" w:hAnsi="Arial" w:cs="Arial"/>
          <w:color w:val="000000"/>
          <w:sz w:val="29"/>
          <w:szCs w:val="29"/>
        </w:rPr>
        <w:t>Descubrimiento</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"https://es.wikipedia.org/w/index.php?title=Electr%C3%B3n&amp;action=edit&amp;section=2" \o "Editar sección: Descubrimiento"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1343025"/>
            <wp:effectExtent l="0" t="0" r="0" b="9525"/>
            <wp:docPr id="20" name="Imagen 20" descr="https://upload.wikimedia.org/wikipedia/commons/thumb/c/cf/Cyclotron_motion_wider_view.jpg/220px-Cyclotron_motion_wider_view.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f/Cyclotron_motion_wider_view.jpg/220px-Cyclotron_motion_wider_view.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0" cy="1343025"/>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Haz de electrones dentro de un tubo de rayos filiformes siendo desviados siguiendo una trayectoria circular mediante un campo magnético homogéneo.</w:t>
      </w:r>
      <w:hyperlink r:id="rId132" w:anchor="cite_note-30" w:history="1">
        <w:r>
          <w:rPr>
            <w:rStyle w:val="Hipervnculo"/>
            <w:rFonts w:ascii="Arial" w:hAnsi="Arial" w:cs="Arial"/>
            <w:color w:val="0B0080"/>
            <w:sz w:val="19"/>
            <w:szCs w:val="19"/>
            <w:vertAlign w:val="superscript"/>
          </w:rPr>
          <w:t>28</w:t>
        </w:r>
      </w:hyperlink>
      <w:r>
        <w:rPr>
          <w:rStyle w:val="apple-converted-space"/>
          <w:rFonts w:ascii="Arial" w:hAnsi="Arial" w:cs="Arial"/>
          <w:color w:val="252525"/>
          <w:sz w:val="19"/>
          <w:szCs w:val="19"/>
        </w:rPr>
        <w:t> </w:t>
      </w:r>
      <w:hyperlink r:id="rId133" w:anchor="cite_note-31" w:history="1">
        <w:r>
          <w:rPr>
            <w:rStyle w:val="Hipervnculo"/>
            <w:rFonts w:ascii="Arial" w:hAnsi="Arial" w:cs="Arial"/>
            <w:color w:val="0B0080"/>
            <w:sz w:val="19"/>
            <w:szCs w:val="19"/>
            <w:vertAlign w:val="superscript"/>
          </w:rPr>
          <w:t>29</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 físico alemán</w:t>
      </w:r>
      <w:r>
        <w:rPr>
          <w:rStyle w:val="apple-converted-space"/>
          <w:rFonts w:ascii="Arial" w:eastAsiaTheme="majorEastAsia" w:hAnsi="Arial" w:cs="Arial"/>
          <w:color w:val="252525"/>
          <w:sz w:val="21"/>
          <w:szCs w:val="21"/>
        </w:rPr>
        <w:t> </w:t>
      </w:r>
      <w:hyperlink r:id="rId134" w:tooltip="Johann Wilhelm Hittorf" w:history="1">
        <w:r>
          <w:rPr>
            <w:rStyle w:val="Hipervnculo"/>
            <w:rFonts w:ascii="Arial" w:hAnsi="Arial" w:cs="Arial"/>
            <w:color w:val="0B0080"/>
            <w:sz w:val="21"/>
            <w:szCs w:val="21"/>
          </w:rPr>
          <w:t>Johann Wilhelm Hittorf</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emprendió el estudio de la</w:t>
      </w:r>
      <w:r>
        <w:rPr>
          <w:rStyle w:val="apple-converted-space"/>
          <w:rFonts w:ascii="Arial" w:eastAsiaTheme="majorEastAsia" w:hAnsi="Arial" w:cs="Arial"/>
          <w:color w:val="252525"/>
          <w:sz w:val="21"/>
          <w:szCs w:val="21"/>
        </w:rPr>
        <w:t> </w:t>
      </w:r>
      <w:hyperlink r:id="rId135" w:tooltip="Conductividad eléctrica" w:history="1">
        <w:r>
          <w:rPr>
            <w:rStyle w:val="Hipervnculo"/>
            <w:rFonts w:ascii="Arial" w:hAnsi="Arial" w:cs="Arial"/>
            <w:color w:val="0B0080"/>
            <w:sz w:val="21"/>
            <w:szCs w:val="21"/>
          </w:rPr>
          <w:t>conductividad eléctrica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gases enrarecidos. En 1869, descubrió un brillo emitido desde el cátodo que aumentaba de tamaño cuando el gas disminuía de presión. En 1876, el también físico alemán</w:t>
      </w:r>
      <w:r>
        <w:rPr>
          <w:rStyle w:val="apple-converted-space"/>
          <w:rFonts w:ascii="Arial" w:eastAsiaTheme="majorEastAsia" w:hAnsi="Arial" w:cs="Arial"/>
          <w:color w:val="252525"/>
          <w:sz w:val="21"/>
          <w:szCs w:val="21"/>
        </w:rPr>
        <w:t> </w:t>
      </w:r>
      <w:hyperlink r:id="rId136" w:tooltip="Eugen Goldstein" w:history="1">
        <w:r>
          <w:rPr>
            <w:rStyle w:val="Hipervnculo"/>
            <w:rFonts w:ascii="Arial" w:hAnsi="Arial" w:cs="Arial"/>
            <w:color w:val="0B0080"/>
            <w:sz w:val="21"/>
            <w:szCs w:val="21"/>
          </w:rPr>
          <w:t>Eugen Goldstein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mostró que los rayos de ese brillo proyectaban una sombra, y los denominó «</w:t>
      </w:r>
      <w:hyperlink r:id="rId137" w:tooltip="Rayos catódicos" w:history="1">
        <w:r>
          <w:rPr>
            <w:rStyle w:val="Hipervnculo"/>
            <w:rFonts w:ascii="Arial" w:hAnsi="Arial" w:cs="Arial"/>
            <w:color w:val="0B0080"/>
            <w:sz w:val="21"/>
            <w:szCs w:val="21"/>
          </w:rPr>
          <w:t>rayos catódicos</w:t>
        </w:r>
      </w:hyperlink>
      <w:r>
        <w:rPr>
          <w:rFonts w:ascii="Arial" w:hAnsi="Arial" w:cs="Arial"/>
          <w:color w:val="252525"/>
          <w:sz w:val="21"/>
          <w:szCs w:val="21"/>
        </w:rPr>
        <w:t>».</w:t>
      </w:r>
      <w:hyperlink r:id="rId138" w:anchor="cite_note-32" w:history="1">
        <w:r>
          <w:rPr>
            <w:rStyle w:val="Hipervnculo"/>
            <w:rFonts w:ascii="Arial" w:hAnsi="Arial" w:cs="Arial"/>
            <w:color w:val="0B0080"/>
            <w:sz w:val="21"/>
            <w:szCs w:val="21"/>
            <w:vertAlign w:val="superscript"/>
          </w:rPr>
          <w:t>30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Durante la década de 1870, el químico y físico inglés</w:t>
      </w:r>
      <w:r>
        <w:rPr>
          <w:rStyle w:val="apple-converted-space"/>
          <w:rFonts w:ascii="Arial" w:eastAsiaTheme="majorEastAsia" w:hAnsi="Arial" w:cs="Arial"/>
          <w:color w:val="252525"/>
          <w:sz w:val="21"/>
          <w:szCs w:val="21"/>
        </w:rPr>
        <w:t> </w:t>
      </w:r>
      <w:r>
        <w:rPr>
          <w:rFonts w:ascii="Arial" w:hAnsi="Arial" w:cs="Arial"/>
          <w:i/>
          <w:iCs/>
          <w:color w:val="252525"/>
          <w:sz w:val="21"/>
          <w:szCs w:val="21"/>
        </w:rPr>
        <w:t>sir</w:t>
      </w:r>
      <w:r>
        <w:rPr>
          <w:rStyle w:val="apple-converted-space"/>
          <w:rFonts w:ascii="Arial" w:eastAsiaTheme="majorEastAsia" w:hAnsi="Arial" w:cs="Arial"/>
          <w:color w:val="252525"/>
          <w:sz w:val="21"/>
          <w:szCs w:val="21"/>
        </w:rPr>
        <w:t> </w:t>
      </w:r>
      <w:hyperlink r:id="rId139" w:tooltip="William Crookes" w:history="1">
        <w:r>
          <w:rPr>
            <w:rStyle w:val="Hipervnculo"/>
            <w:rFonts w:ascii="Arial" w:hAnsi="Arial" w:cs="Arial"/>
            <w:color w:val="0B0080"/>
            <w:sz w:val="21"/>
            <w:szCs w:val="21"/>
          </w:rPr>
          <w:t>William Crookes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desarrolló el primer tubo de rayos catódicos con un vacío elevado (vacío con presión en el rango de 100 </w:t>
      </w:r>
      <w:hyperlink r:id="rId140" w:tooltip="Pascal (unidad)" w:history="1">
        <w:r>
          <w:rPr>
            <w:rStyle w:val="Hipervnculo"/>
            <w:rFonts w:ascii="Arial" w:hAnsi="Arial" w:cs="Arial"/>
            <w:color w:val="0B0080"/>
            <w:sz w:val="21"/>
            <w:szCs w:val="21"/>
          </w:rPr>
          <w:t>mPa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 100 </w:t>
      </w:r>
      <w:hyperlink r:id="rId141" w:tooltip="Pascal (unidad)" w:history="1">
        <w:r>
          <w:rPr>
            <w:rStyle w:val="Hipervnculo"/>
            <w:rFonts w:ascii="Arial" w:hAnsi="Arial" w:cs="Arial"/>
            <w:color w:val="0B0080"/>
            <w:sz w:val="21"/>
            <w:szCs w:val="21"/>
          </w:rPr>
          <w:t>nPa</w:t>
        </w:r>
      </w:hyperlink>
      <w:r>
        <w:rPr>
          <w:rFonts w:ascii="Arial" w:hAnsi="Arial" w:cs="Arial"/>
          <w:color w:val="252525"/>
          <w:sz w:val="21"/>
          <w:szCs w:val="21"/>
        </w:rPr>
        <w:t>).</w:t>
      </w:r>
      <w:hyperlink r:id="rId142" w:anchor="cite_note-dekosky-33" w:history="1">
        <w:r>
          <w:rPr>
            <w:rStyle w:val="Hipervnculo"/>
            <w:rFonts w:ascii="Arial" w:hAnsi="Arial" w:cs="Arial"/>
            <w:color w:val="0B0080"/>
            <w:sz w:val="21"/>
            <w:szCs w:val="21"/>
            <w:vertAlign w:val="superscript"/>
          </w:rPr>
          <w:t>31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Entonces mostró que los rayos luminiscentes que aparecían dentro del tubo llevaban energía y que iban del</w:t>
      </w:r>
      <w:r>
        <w:rPr>
          <w:rStyle w:val="apple-converted-space"/>
          <w:rFonts w:ascii="Arial" w:eastAsiaTheme="majorEastAsia" w:hAnsi="Arial" w:cs="Arial"/>
          <w:color w:val="252525"/>
          <w:sz w:val="21"/>
          <w:szCs w:val="21"/>
        </w:rPr>
        <w:t> </w:t>
      </w:r>
      <w:hyperlink r:id="rId143" w:tooltip="Cátodo" w:history="1">
        <w:r>
          <w:rPr>
            <w:rStyle w:val="Hipervnculo"/>
            <w:rFonts w:ascii="Arial" w:hAnsi="Arial" w:cs="Arial"/>
            <w:color w:val="0B0080"/>
            <w:sz w:val="21"/>
            <w:szCs w:val="21"/>
          </w:rPr>
          <w:t>cátodo</w:t>
        </w:r>
      </w:hyperlink>
      <w:r>
        <w:rPr>
          <w:rFonts w:ascii="Arial" w:hAnsi="Arial" w:cs="Arial"/>
          <w:color w:val="252525"/>
          <w:sz w:val="21"/>
          <w:szCs w:val="21"/>
        </w:rPr>
        <w:t>al</w:t>
      </w:r>
      <w:r>
        <w:rPr>
          <w:rStyle w:val="apple-converted-space"/>
          <w:rFonts w:ascii="Arial" w:eastAsiaTheme="majorEastAsia" w:hAnsi="Arial" w:cs="Arial"/>
          <w:color w:val="252525"/>
          <w:sz w:val="21"/>
          <w:szCs w:val="21"/>
        </w:rPr>
        <w:t> </w:t>
      </w:r>
      <w:hyperlink r:id="rId144" w:tooltip="Ánodo" w:history="1">
        <w:r>
          <w:rPr>
            <w:rStyle w:val="Hipervnculo"/>
            <w:rFonts w:ascii="Arial" w:hAnsi="Arial" w:cs="Arial"/>
            <w:color w:val="0B0080"/>
            <w:sz w:val="21"/>
            <w:szCs w:val="21"/>
          </w:rPr>
          <w:t>ánodo</w:t>
        </w:r>
      </w:hyperlink>
      <w:r>
        <w:rPr>
          <w:rFonts w:ascii="Arial" w:hAnsi="Arial" w:cs="Arial"/>
          <w:color w:val="252525"/>
          <w:sz w:val="21"/>
          <w:szCs w:val="21"/>
        </w:rPr>
        <w:t xml:space="preserve">. Además, aplicando </w:t>
      </w:r>
      <w:r>
        <w:rPr>
          <w:rFonts w:ascii="Arial" w:hAnsi="Arial" w:cs="Arial"/>
          <w:color w:val="252525"/>
          <w:sz w:val="21"/>
          <w:szCs w:val="21"/>
        </w:rPr>
        <w:lastRenderedPageBreak/>
        <w:t>un campo magnético, Crookes fue capaz de desviar los rayos, con lo cual demostró que el haz se comportaba como si estuviera cargado negativamente.</w:t>
      </w:r>
      <w:hyperlink r:id="rId145" w:anchor="cite_note-leicester-34" w:history="1">
        <w:r>
          <w:rPr>
            <w:rStyle w:val="Hipervnculo"/>
            <w:rFonts w:ascii="Arial" w:hAnsi="Arial" w:cs="Arial"/>
            <w:color w:val="0B0080"/>
            <w:sz w:val="21"/>
            <w:szCs w:val="21"/>
            <w:vertAlign w:val="superscript"/>
          </w:rPr>
          <w:t>32</w:t>
        </w:r>
      </w:hyperlink>
      <w:r>
        <w:rPr>
          <w:rStyle w:val="apple-converted-space"/>
          <w:rFonts w:ascii="Arial" w:eastAsiaTheme="majorEastAsia" w:hAnsi="Arial" w:cs="Arial"/>
          <w:color w:val="252525"/>
          <w:sz w:val="21"/>
          <w:szCs w:val="21"/>
        </w:rPr>
        <w:t> </w:t>
      </w:r>
      <w:hyperlink r:id="rId146" w:anchor="cite_note-35" w:history="1">
        <w:r>
          <w:rPr>
            <w:rStyle w:val="Hipervnculo"/>
            <w:rFonts w:ascii="Arial" w:hAnsi="Arial" w:cs="Arial"/>
            <w:color w:val="0B0080"/>
            <w:sz w:val="21"/>
            <w:szCs w:val="21"/>
            <w:vertAlign w:val="superscript"/>
          </w:rPr>
          <w:t>33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1879 propuso que estas propiedades se podían explicar con lo que él denominó «materia radiante». Sugirió que se trataba del cuarto estado de la materia, que consistía en moléculas cargadas negativamente que eran proyectadas a alta velocidad desde el cátodo.</w:t>
      </w:r>
      <w:hyperlink r:id="rId147" w:anchor="cite_note-36" w:history="1">
        <w:r>
          <w:rPr>
            <w:rStyle w:val="Hipervnculo"/>
            <w:rFonts w:ascii="Arial" w:hAnsi="Arial" w:cs="Arial"/>
            <w:color w:val="0B0080"/>
            <w:sz w:val="21"/>
            <w:szCs w:val="21"/>
            <w:vertAlign w:val="superscript"/>
          </w:rPr>
          <w:t>34</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 físico británico nacido en Alemania,</w:t>
      </w:r>
      <w:r>
        <w:rPr>
          <w:rStyle w:val="apple-converted-space"/>
          <w:rFonts w:ascii="Arial" w:eastAsiaTheme="majorEastAsia" w:hAnsi="Arial" w:cs="Arial"/>
          <w:color w:val="252525"/>
          <w:sz w:val="21"/>
          <w:szCs w:val="21"/>
        </w:rPr>
        <w:t> </w:t>
      </w:r>
      <w:hyperlink r:id="rId148" w:tooltip="Arthur Schuster" w:history="1">
        <w:r>
          <w:rPr>
            <w:rStyle w:val="Hipervnculo"/>
            <w:rFonts w:ascii="Arial" w:hAnsi="Arial" w:cs="Arial"/>
            <w:color w:val="0B0080"/>
            <w:sz w:val="21"/>
            <w:szCs w:val="21"/>
          </w:rPr>
          <w:t>Arthur Schuster</w:t>
        </w:r>
      </w:hyperlink>
      <w:r>
        <w:rPr>
          <w:rFonts w:ascii="Arial" w:hAnsi="Arial" w:cs="Arial"/>
          <w:color w:val="252525"/>
          <w:sz w:val="21"/>
          <w:szCs w:val="21"/>
        </w:rPr>
        <w:t>, continuó los experimentos iniciados por Crookes colocando placas de metal paralelas a los rayos catódicos y aplicando un</w:t>
      </w:r>
      <w:r>
        <w:rPr>
          <w:rStyle w:val="apple-converted-space"/>
          <w:rFonts w:ascii="Arial" w:eastAsiaTheme="majorEastAsia" w:hAnsi="Arial" w:cs="Arial"/>
          <w:color w:val="252525"/>
          <w:sz w:val="21"/>
          <w:szCs w:val="21"/>
        </w:rPr>
        <w:t> </w:t>
      </w:r>
      <w:hyperlink r:id="rId149" w:tooltip="Potencial eléctrico" w:history="1">
        <w:r>
          <w:rPr>
            <w:rStyle w:val="Hipervnculo"/>
            <w:rFonts w:ascii="Arial" w:hAnsi="Arial" w:cs="Arial"/>
            <w:color w:val="0B0080"/>
            <w:sz w:val="21"/>
            <w:szCs w:val="21"/>
          </w:rPr>
          <w:t>potencial eléctrico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entre ellas. El campo desviaba los rayos hacia la placa cargada positivamente, lo que evidenciaba aún más que los rayos llevaban una carga negativa. Al medir la cantidad de desviación causada por un cierto nivel de corriente eléctrica, en 1890, Schuster fue capaz de determinar la proporción masa-carga de los componentes de los rayos. Sin embargo, logró un valor que era más de mil veces lo esperado, por lo que, en aquella época, no se dio mucho crédito a sus cálculos.</w:t>
      </w:r>
      <w:hyperlink r:id="rId150" w:anchor="cite_note-leicester-34" w:history="1">
        <w:r>
          <w:rPr>
            <w:rStyle w:val="Hipervnculo"/>
            <w:rFonts w:ascii="Arial" w:hAnsi="Arial" w:cs="Arial"/>
            <w:color w:val="0B0080"/>
            <w:sz w:val="21"/>
            <w:szCs w:val="21"/>
            <w:vertAlign w:val="superscript"/>
          </w:rPr>
          <w:t>32</w:t>
        </w:r>
      </w:hyperlink>
      <w:r>
        <w:rPr>
          <w:rStyle w:val="apple-converted-space"/>
          <w:rFonts w:ascii="Arial" w:eastAsiaTheme="majorEastAsia" w:hAnsi="Arial" w:cs="Arial"/>
          <w:color w:val="252525"/>
          <w:sz w:val="21"/>
          <w:szCs w:val="21"/>
        </w:rPr>
        <w:t> </w:t>
      </w:r>
      <w:hyperlink r:id="rId151" w:anchor="cite_note-37" w:history="1">
        <w:r>
          <w:rPr>
            <w:rStyle w:val="Hipervnculo"/>
            <w:rFonts w:ascii="Arial" w:hAnsi="Arial" w:cs="Arial"/>
            <w:color w:val="0B0080"/>
            <w:sz w:val="21"/>
            <w:szCs w:val="21"/>
            <w:vertAlign w:val="superscript"/>
          </w:rPr>
          <w:t>35</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 1896, el físico británico</w:t>
      </w:r>
      <w:r>
        <w:rPr>
          <w:rStyle w:val="apple-converted-space"/>
          <w:rFonts w:ascii="Arial" w:eastAsiaTheme="majorEastAsia" w:hAnsi="Arial" w:cs="Arial"/>
          <w:color w:val="252525"/>
          <w:sz w:val="21"/>
          <w:szCs w:val="21"/>
        </w:rPr>
        <w:t> </w:t>
      </w:r>
      <w:hyperlink r:id="rId152" w:tooltip="Joseph John Thomson" w:history="1">
        <w:r>
          <w:rPr>
            <w:rStyle w:val="Hipervnculo"/>
            <w:rFonts w:ascii="Arial" w:hAnsi="Arial" w:cs="Arial"/>
            <w:color w:val="0B0080"/>
            <w:sz w:val="21"/>
            <w:szCs w:val="21"/>
          </w:rPr>
          <w:t>Joseph John Thomson</w:t>
        </w:r>
      </w:hyperlink>
      <w:r>
        <w:rPr>
          <w:rFonts w:ascii="Arial" w:hAnsi="Arial" w:cs="Arial"/>
          <w:color w:val="252525"/>
          <w:sz w:val="21"/>
          <w:szCs w:val="21"/>
        </w:rPr>
        <w:t>, junto con sus colegas</w:t>
      </w:r>
      <w:r>
        <w:rPr>
          <w:rStyle w:val="apple-converted-space"/>
          <w:rFonts w:ascii="Arial" w:eastAsiaTheme="majorEastAsia" w:hAnsi="Arial" w:cs="Arial"/>
          <w:color w:val="252525"/>
          <w:sz w:val="21"/>
          <w:szCs w:val="21"/>
        </w:rPr>
        <w:t> </w:t>
      </w:r>
      <w:hyperlink r:id="rId153" w:tooltip="John Sealy Townsend" w:history="1">
        <w:r>
          <w:rPr>
            <w:rStyle w:val="Hipervnculo"/>
            <w:rFonts w:ascii="Arial" w:hAnsi="Arial" w:cs="Arial"/>
            <w:color w:val="0B0080"/>
            <w:sz w:val="21"/>
            <w:szCs w:val="21"/>
          </w:rPr>
          <w:t>John Sealy Townsend</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154" w:tooltip="Harold Albert Wilson (aún no redactado)" w:history="1">
        <w:r>
          <w:rPr>
            <w:rStyle w:val="Hipervnculo"/>
            <w:rFonts w:ascii="Arial" w:hAnsi="Arial" w:cs="Arial"/>
            <w:color w:val="A55858"/>
            <w:sz w:val="21"/>
            <w:szCs w:val="21"/>
          </w:rPr>
          <w:t>Harold Albert Wilson</w:t>
        </w:r>
      </w:hyperlink>
      <w:r>
        <w:rPr>
          <w:rFonts w:ascii="Arial" w:hAnsi="Arial" w:cs="Arial"/>
          <w:color w:val="252525"/>
          <w:sz w:val="21"/>
          <w:szCs w:val="21"/>
        </w:rPr>
        <w:t>,</w:t>
      </w:r>
      <w:hyperlink r:id="rId155" w:anchor="cite_note-dahl-18" w:history="1">
        <w:r>
          <w:rPr>
            <w:rStyle w:val="Hipervnculo"/>
            <w:rFonts w:ascii="Arial" w:hAnsi="Arial" w:cs="Arial"/>
            <w:color w:val="0B0080"/>
            <w:sz w:val="21"/>
            <w:szCs w:val="21"/>
            <w:vertAlign w:val="superscript"/>
          </w:rPr>
          <w:t>16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llevó a cabo experimentos que indicaron que los rayos catódicos eran realmente partículas únicas y no ondas, átomos o moléculas, tal como se creía anteriormente.</w:t>
      </w:r>
      <w:hyperlink r:id="rId156" w:anchor="cite_note-thomson-6" w:history="1">
        <w:r>
          <w:rPr>
            <w:rStyle w:val="Hipervnculo"/>
            <w:rFonts w:ascii="Arial" w:hAnsi="Arial" w:cs="Arial"/>
            <w:color w:val="0B0080"/>
            <w:sz w:val="21"/>
            <w:szCs w:val="21"/>
            <w:vertAlign w:val="superscript"/>
          </w:rPr>
          <w:t>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Thomson hizo buenas estimaciones tanto de la carga como de la masa, y encontró que las partículas de los rayos catódicos —a las cuales llamaba «corpúsculos»— tenían quizás una milésima parte de la masa del ion menos masivo conocido, el ion</w:t>
      </w:r>
      <w:r>
        <w:rPr>
          <w:rStyle w:val="apple-converted-space"/>
          <w:rFonts w:ascii="Arial" w:eastAsiaTheme="majorEastAsia" w:hAnsi="Arial" w:cs="Arial"/>
          <w:color w:val="252525"/>
          <w:sz w:val="21"/>
          <w:szCs w:val="21"/>
        </w:rPr>
        <w:t> </w:t>
      </w:r>
      <w:hyperlink r:id="rId157" w:tooltip="Hidrógeno" w:history="1">
        <w:r>
          <w:rPr>
            <w:rStyle w:val="Hipervnculo"/>
            <w:rFonts w:ascii="Arial" w:hAnsi="Arial" w:cs="Arial"/>
            <w:color w:val="0B0080"/>
            <w:sz w:val="21"/>
            <w:szCs w:val="21"/>
          </w:rPr>
          <w:t>hidrógeno</w:t>
        </w:r>
      </w:hyperlink>
      <w:r>
        <w:rPr>
          <w:rFonts w:ascii="Arial" w:hAnsi="Arial" w:cs="Arial"/>
          <w:color w:val="252525"/>
          <w:sz w:val="21"/>
          <w:szCs w:val="21"/>
        </w:rPr>
        <w:t>.</w:t>
      </w:r>
      <w:hyperlink r:id="rId158" w:anchor="cite_note-thomson-6" w:history="1">
        <w:r>
          <w:rPr>
            <w:rStyle w:val="Hipervnculo"/>
            <w:rFonts w:ascii="Arial" w:hAnsi="Arial" w:cs="Arial"/>
            <w:color w:val="0B0080"/>
            <w:sz w:val="21"/>
            <w:szCs w:val="21"/>
            <w:vertAlign w:val="superscript"/>
          </w:rPr>
          <w:t>6</w:t>
        </w:r>
      </w:hyperlink>
      <w:r>
        <w:rPr>
          <w:rStyle w:val="apple-converted-space"/>
          <w:rFonts w:ascii="Arial" w:eastAsiaTheme="majorEastAsia" w:hAnsi="Arial" w:cs="Arial"/>
          <w:color w:val="252525"/>
          <w:sz w:val="21"/>
          <w:szCs w:val="21"/>
        </w:rPr>
        <w:t> </w:t>
      </w:r>
      <w:hyperlink r:id="rId159" w:anchor="cite_note-wilson-19" w:history="1">
        <w:r>
          <w:rPr>
            <w:rStyle w:val="Hipervnculo"/>
            <w:rFonts w:ascii="Arial" w:hAnsi="Arial" w:cs="Arial"/>
            <w:color w:val="0B0080"/>
            <w:sz w:val="21"/>
            <w:szCs w:val="21"/>
            <w:vertAlign w:val="superscript"/>
          </w:rPr>
          <w:t>17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Asimismo, demostró que su proporción carga-masa (e/m) era independiente del material del cátodo. Más tarde demostró que las partículas cargadas negativamente producidas por materiales radiactivos, por materiales calentados y por materiales iluminados eran universales.</w:t>
      </w:r>
      <w:hyperlink r:id="rId160" w:anchor="cite_note-thomson-6" w:history="1">
        <w:r>
          <w:rPr>
            <w:rStyle w:val="Hipervnculo"/>
            <w:rFonts w:ascii="Arial" w:hAnsi="Arial" w:cs="Arial"/>
            <w:color w:val="0B0080"/>
            <w:sz w:val="21"/>
            <w:szCs w:val="21"/>
            <w:vertAlign w:val="superscript"/>
          </w:rPr>
          <w:t>6</w:t>
        </w:r>
      </w:hyperlink>
      <w:r>
        <w:rPr>
          <w:rStyle w:val="apple-converted-space"/>
          <w:rFonts w:ascii="Arial" w:eastAsiaTheme="majorEastAsia" w:hAnsi="Arial" w:cs="Arial"/>
          <w:color w:val="252525"/>
          <w:sz w:val="21"/>
          <w:szCs w:val="21"/>
        </w:rPr>
        <w:t> </w:t>
      </w:r>
      <w:hyperlink r:id="rId161" w:anchor="cite_note-38" w:history="1">
        <w:r>
          <w:rPr>
            <w:rStyle w:val="Hipervnculo"/>
            <w:rFonts w:ascii="Arial" w:hAnsi="Arial" w:cs="Arial"/>
            <w:color w:val="0B0080"/>
            <w:sz w:val="21"/>
            <w:szCs w:val="21"/>
            <w:vertAlign w:val="superscript"/>
          </w:rPr>
          <w:t>36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nombre de «electrón» para estas partículas fue propuesto de nuevo por el físico irlandés</w:t>
      </w:r>
      <w:r>
        <w:rPr>
          <w:rStyle w:val="apple-converted-space"/>
          <w:rFonts w:ascii="Arial" w:eastAsiaTheme="majorEastAsia" w:hAnsi="Arial" w:cs="Arial"/>
          <w:color w:val="252525"/>
          <w:sz w:val="21"/>
          <w:szCs w:val="21"/>
        </w:rPr>
        <w:t> </w:t>
      </w:r>
      <w:hyperlink r:id="rId162" w:tooltip="George Francis FitzGerald" w:history="1">
        <w:r>
          <w:rPr>
            <w:rStyle w:val="Hipervnculo"/>
            <w:rFonts w:ascii="Arial" w:hAnsi="Arial" w:cs="Arial"/>
            <w:color w:val="0B0080"/>
            <w:sz w:val="21"/>
            <w:szCs w:val="21"/>
          </w:rPr>
          <w:t>George Francis FitzGerald</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desde entonces, la palabra consiguió una aceptación por partes.</w:t>
      </w:r>
      <w:hyperlink r:id="rId163" w:anchor="cite_note-leicester-34" w:history="1">
        <w:r>
          <w:rPr>
            <w:rStyle w:val="Hipervnculo"/>
            <w:rFonts w:ascii="Arial" w:hAnsi="Arial" w:cs="Arial"/>
            <w:color w:val="0B0080"/>
            <w:sz w:val="21"/>
            <w:szCs w:val="21"/>
            <w:vertAlign w:val="superscript"/>
          </w:rPr>
          <w:t>32</w:t>
        </w:r>
      </w:hyperlink>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1333500" cy="1885950"/>
            <wp:effectExtent l="0" t="0" r="0" b="0"/>
            <wp:docPr id="19" name="Imagen 19" descr="https://upload.wikimedia.org/wikipedia/commons/thumb/2/2f/Millikan.jpg/140px-Millikan.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f/Millikan.jpg/140px-Millikan.jp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Robert Millikan</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En 1896, mientras estudiaba los minerales naturalmente fluorescentes, el físico francés</w:t>
      </w:r>
      <w:r>
        <w:rPr>
          <w:rStyle w:val="apple-converted-space"/>
          <w:rFonts w:ascii="Arial" w:eastAsiaTheme="majorEastAsia" w:hAnsi="Arial" w:cs="Arial"/>
          <w:color w:val="252525"/>
          <w:sz w:val="21"/>
          <w:szCs w:val="21"/>
        </w:rPr>
        <w:t> </w:t>
      </w:r>
      <w:hyperlink r:id="rId166" w:tooltip="Henri Becquerel" w:history="1">
        <w:r>
          <w:rPr>
            <w:rStyle w:val="Hipervnculo"/>
            <w:rFonts w:ascii="Arial" w:hAnsi="Arial" w:cs="Arial"/>
            <w:color w:val="0B0080"/>
            <w:sz w:val="21"/>
            <w:szCs w:val="21"/>
          </w:rPr>
          <w:t>Henri Becquerel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descubrió que estos emitían radiación sin estar expuestos a ninguna fuente de energía externa. Estos materiales</w:t>
      </w:r>
      <w:r>
        <w:rPr>
          <w:rStyle w:val="apple-converted-space"/>
          <w:rFonts w:ascii="Arial" w:eastAsiaTheme="majorEastAsia" w:hAnsi="Arial" w:cs="Arial"/>
          <w:color w:val="252525"/>
          <w:sz w:val="21"/>
          <w:szCs w:val="21"/>
        </w:rPr>
        <w:t> </w:t>
      </w:r>
      <w:hyperlink r:id="rId167" w:tooltip="Radiactivos" w:history="1">
        <w:r>
          <w:rPr>
            <w:rStyle w:val="Hipervnculo"/>
            <w:rFonts w:ascii="Arial" w:hAnsi="Arial" w:cs="Arial"/>
            <w:color w:val="0B0080"/>
            <w:sz w:val="21"/>
            <w:szCs w:val="21"/>
          </w:rPr>
          <w:t>radiactivos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 convirtieron en tema de estudio de interés de muchos científicos, entre ellos el físico neozelandés</w:t>
      </w:r>
      <w:r>
        <w:rPr>
          <w:rStyle w:val="apple-converted-space"/>
          <w:rFonts w:ascii="Arial" w:eastAsiaTheme="majorEastAsia" w:hAnsi="Arial" w:cs="Arial"/>
          <w:color w:val="252525"/>
          <w:sz w:val="21"/>
          <w:szCs w:val="21"/>
        </w:rPr>
        <w:t> </w:t>
      </w:r>
      <w:hyperlink r:id="rId168" w:tooltip="Ernest Rutherford" w:history="1">
        <w:r>
          <w:rPr>
            <w:rStyle w:val="Hipervnculo"/>
            <w:rFonts w:ascii="Arial" w:hAnsi="Arial" w:cs="Arial"/>
            <w:color w:val="0B0080"/>
            <w:sz w:val="21"/>
            <w:szCs w:val="21"/>
          </w:rPr>
          <w:t>Ernest Rutherford</w:t>
        </w:r>
      </w:hyperlink>
      <w:r>
        <w:rPr>
          <w:rFonts w:ascii="Arial" w:hAnsi="Arial" w:cs="Arial"/>
          <w:color w:val="252525"/>
          <w:sz w:val="21"/>
          <w:szCs w:val="21"/>
        </w:rPr>
        <w:t>, que descubrió que emitían partículas. Designó a estas partículas «</w:t>
      </w:r>
      <w:hyperlink r:id="rId169" w:tooltip="Partícula alfa" w:history="1">
        <w:r>
          <w:rPr>
            <w:rStyle w:val="Hipervnculo"/>
            <w:rFonts w:ascii="Arial" w:hAnsi="Arial" w:cs="Arial"/>
            <w:color w:val="0B0080"/>
            <w:sz w:val="21"/>
            <w:szCs w:val="21"/>
          </w:rPr>
          <w:t>alfa</w:t>
        </w:r>
      </w:hyperlink>
      <w:r>
        <w:rPr>
          <w:rFonts w:ascii="Arial" w:hAnsi="Arial" w:cs="Arial"/>
          <w:color w:val="252525"/>
          <w:sz w:val="21"/>
          <w:szCs w:val="21"/>
        </w:rPr>
        <w:t>» y «beta» según su capacidad de penetrar la materia.</w:t>
      </w:r>
      <w:hyperlink r:id="rId170" w:anchor="cite_note-39" w:history="1">
        <w:r>
          <w:rPr>
            <w:rStyle w:val="Hipervnculo"/>
            <w:rFonts w:ascii="Arial" w:hAnsi="Arial" w:cs="Arial"/>
            <w:color w:val="0B0080"/>
            <w:sz w:val="21"/>
            <w:szCs w:val="21"/>
            <w:vertAlign w:val="superscript"/>
          </w:rPr>
          <w:t>37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1900, Becquerel demostró que los</w:t>
      </w:r>
      <w:r>
        <w:rPr>
          <w:rStyle w:val="apple-converted-space"/>
          <w:rFonts w:ascii="Arial" w:eastAsiaTheme="majorEastAsia" w:hAnsi="Arial" w:cs="Arial"/>
          <w:color w:val="252525"/>
          <w:sz w:val="21"/>
          <w:szCs w:val="21"/>
        </w:rPr>
        <w:t> </w:t>
      </w:r>
      <w:hyperlink r:id="rId171" w:tooltip="Rayos beta" w:history="1">
        <w:r>
          <w:rPr>
            <w:rStyle w:val="Hipervnculo"/>
            <w:rFonts w:ascii="Arial" w:hAnsi="Arial" w:cs="Arial"/>
            <w:color w:val="0B0080"/>
            <w:sz w:val="21"/>
            <w:szCs w:val="21"/>
          </w:rPr>
          <w:t>rayos beta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emitidos por radio podían ser desviados por un campo eléctrico, y que su proporción masa-carga era la misma que la de los rayos catódicos.</w:t>
      </w:r>
      <w:hyperlink r:id="rId172" w:anchor="cite_note-40" w:history="1">
        <w:r>
          <w:rPr>
            <w:rStyle w:val="Hipervnculo"/>
            <w:rFonts w:ascii="Arial" w:hAnsi="Arial" w:cs="Arial"/>
            <w:color w:val="0B0080"/>
            <w:sz w:val="21"/>
            <w:szCs w:val="21"/>
            <w:vertAlign w:val="superscript"/>
          </w:rPr>
          <w:t>38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Esta evidencia reforzó la idea de que los electrones existían en forma de componentes en los átomos.</w:t>
      </w:r>
      <w:hyperlink r:id="rId173" w:anchor="cite_note-BaW9091-41" w:history="1">
        <w:r>
          <w:rPr>
            <w:rStyle w:val="Hipervnculo"/>
            <w:rFonts w:ascii="Arial" w:hAnsi="Arial" w:cs="Arial"/>
            <w:color w:val="0B0080"/>
            <w:sz w:val="21"/>
            <w:szCs w:val="21"/>
            <w:vertAlign w:val="superscript"/>
          </w:rPr>
          <w:t>39</w:t>
        </w:r>
      </w:hyperlink>
      <w:r>
        <w:rPr>
          <w:rStyle w:val="apple-converted-space"/>
          <w:rFonts w:ascii="Arial" w:eastAsiaTheme="majorEastAsia" w:hAnsi="Arial" w:cs="Arial"/>
          <w:color w:val="252525"/>
          <w:sz w:val="21"/>
          <w:szCs w:val="21"/>
        </w:rPr>
        <w:t> </w:t>
      </w:r>
      <w:hyperlink r:id="rId174" w:anchor="cite_note-42" w:history="1">
        <w:r>
          <w:rPr>
            <w:rStyle w:val="Hipervnculo"/>
            <w:rFonts w:ascii="Arial" w:hAnsi="Arial" w:cs="Arial"/>
            <w:color w:val="0B0080"/>
            <w:sz w:val="21"/>
            <w:szCs w:val="21"/>
            <w:vertAlign w:val="superscript"/>
          </w:rPr>
          <w:t>40</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La carga del electrón fue medida con más cuidado por los físicos estadounidenses</w:t>
      </w:r>
      <w:r>
        <w:rPr>
          <w:rStyle w:val="apple-converted-space"/>
          <w:rFonts w:ascii="Arial" w:eastAsiaTheme="majorEastAsia" w:hAnsi="Arial" w:cs="Arial"/>
          <w:color w:val="252525"/>
          <w:sz w:val="21"/>
          <w:szCs w:val="21"/>
        </w:rPr>
        <w:t> </w:t>
      </w:r>
      <w:hyperlink r:id="rId175" w:tooltip="Robert Millikan" w:history="1">
        <w:r>
          <w:rPr>
            <w:rStyle w:val="Hipervnculo"/>
            <w:rFonts w:ascii="Arial" w:hAnsi="Arial" w:cs="Arial"/>
            <w:color w:val="0B0080"/>
            <w:sz w:val="21"/>
            <w:szCs w:val="21"/>
          </w:rPr>
          <w:t>Robert Millikan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176" w:tooltip="Harvey Fletcher (aún no redactado)" w:history="1">
        <w:r>
          <w:rPr>
            <w:rStyle w:val="Hipervnculo"/>
            <w:rFonts w:ascii="Arial" w:hAnsi="Arial" w:cs="Arial"/>
            <w:color w:val="A55858"/>
            <w:sz w:val="21"/>
            <w:szCs w:val="21"/>
          </w:rPr>
          <w:t>Harvey Fletcher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mediante su</w:t>
      </w:r>
      <w:r>
        <w:rPr>
          <w:rStyle w:val="apple-converted-space"/>
          <w:rFonts w:ascii="Arial" w:eastAsiaTheme="majorEastAsia" w:hAnsi="Arial" w:cs="Arial"/>
          <w:color w:val="252525"/>
          <w:sz w:val="21"/>
          <w:szCs w:val="21"/>
        </w:rPr>
        <w:t> </w:t>
      </w:r>
      <w:hyperlink r:id="rId177" w:tooltip="Experimento de la gota de aceite" w:history="1">
        <w:r>
          <w:rPr>
            <w:rStyle w:val="Hipervnculo"/>
            <w:rFonts w:ascii="Arial" w:hAnsi="Arial" w:cs="Arial"/>
            <w:color w:val="0B0080"/>
            <w:sz w:val="21"/>
            <w:szCs w:val="21"/>
          </w:rPr>
          <w:t>experimento de la gota de aceite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(1909), cuyos resultados fueron publicados en 1911. Este experimento usaba un campo eléctrico para evitar que una gota de aceite cargada cayera como resultado de la</w:t>
      </w:r>
      <w:r>
        <w:rPr>
          <w:rStyle w:val="apple-converted-space"/>
          <w:rFonts w:ascii="Arial" w:eastAsiaTheme="majorEastAsia" w:hAnsi="Arial" w:cs="Arial"/>
          <w:color w:val="252525"/>
          <w:sz w:val="21"/>
          <w:szCs w:val="21"/>
        </w:rPr>
        <w:t> </w:t>
      </w:r>
      <w:hyperlink r:id="rId178" w:tooltip="Gravedad" w:history="1">
        <w:r>
          <w:rPr>
            <w:rStyle w:val="Hipervnculo"/>
            <w:rFonts w:ascii="Arial" w:hAnsi="Arial" w:cs="Arial"/>
            <w:color w:val="0B0080"/>
            <w:sz w:val="21"/>
            <w:szCs w:val="21"/>
          </w:rPr>
          <w:t>gravedad</w:t>
        </w:r>
      </w:hyperlink>
      <w:r>
        <w:rPr>
          <w:rFonts w:ascii="Arial" w:hAnsi="Arial" w:cs="Arial"/>
          <w:color w:val="252525"/>
          <w:sz w:val="21"/>
          <w:szCs w:val="21"/>
        </w:rPr>
        <w:t>. El aparato era capaz de medir la carga eléctrica tan pequeña como de 1 a 150 iones con un margen de error del 0,3 %. Algunos experimentos similares habían sido llevados a cabo anteriormente por el equipo de Thomson</w:t>
      </w:r>
      <w:hyperlink r:id="rId179" w:anchor="cite_note-thomson-6" w:history="1">
        <w:r>
          <w:rPr>
            <w:rStyle w:val="Hipervnculo"/>
            <w:rFonts w:ascii="Arial" w:hAnsi="Arial" w:cs="Arial"/>
            <w:color w:val="0B0080"/>
            <w:sz w:val="21"/>
            <w:szCs w:val="21"/>
            <w:vertAlign w:val="superscript"/>
          </w:rPr>
          <w:t>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usando nubes de gotas de agua cargadas generadas por electrólisis,</w:t>
      </w:r>
      <w:hyperlink r:id="rId180" w:anchor="cite_note-dahl-18" w:history="1">
        <w:r>
          <w:rPr>
            <w:rStyle w:val="Hipervnculo"/>
            <w:rFonts w:ascii="Arial" w:hAnsi="Arial" w:cs="Arial"/>
            <w:color w:val="0B0080"/>
            <w:sz w:val="21"/>
            <w:szCs w:val="21"/>
            <w:vertAlign w:val="superscript"/>
          </w:rPr>
          <w:t>16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en el mismo año por</w:t>
      </w:r>
      <w:r>
        <w:rPr>
          <w:rStyle w:val="apple-converted-space"/>
          <w:rFonts w:ascii="Arial" w:eastAsiaTheme="majorEastAsia" w:hAnsi="Arial" w:cs="Arial"/>
          <w:color w:val="252525"/>
          <w:sz w:val="21"/>
          <w:szCs w:val="21"/>
        </w:rPr>
        <w:t> </w:t>
      </w:r>
      <w:hyperlink r:id="rId181" w:tooltip="Abram Ioffe (aún no redactado)" w:history="1">
        <w:r>
          <w:rPr>
            <w:rStyle w:val="Hipervnculo"/>
            <w:rFonts w:ascii="Arial" w:hAnsi="Arial" w:cs="Arial"/>
            <w:color w:val="A55858"/>
            <w:sz w:val="21"/>
            <w:szCs w:val="21"/>
          </w:rPr>
          <w:t>Abram Ioffe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cual, de manera independiente, obtuvo el mismo resultado que Millikan usando micropartículas de metales cargadas, publicando sus resultados en 1913.</w:t>
      </w:r>
      <w:hyperlink r:id="rId182" w:anchor="cite_note-43" w:history="1">
        <w:r>
          <w:rPr>
            <w:rStyle w:val="Hipervnculo"/>
            <w:rFonts w:ascii="Arial" w:hAnsi="Arial" w:cs="Arial"/>
            <w:color w:val="0B0080"/>
            <w:sz w:val="21"/>
            <w:szCs w:val="21"/>
            <w:vertAlign w:val="superscript"/>
          </w:rPr>
          <w:t>41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Sin embargo, las gotas de aceite eran más estables que las de agua debido a que su tasa de evaporación es menor, lo cual hacía que fueran más adecuadas para llevar a cabo este tipo de experimentos que duraban largos periodos de tiempo.</w:t>
      </w:r>
      <w:hyperlink r:id="rId183" w:anchor="cite_note-44" w:history="1">
        <w:r>
          <w:rPr>
            <w:rStyle w:val="Hipervnculo"/>
            <w:rFonts w:ascii="Arial" w:hAnsi="Arial" w:cs="Arial"/>
            <w:color w:val="0B0080"/>
            <w:sz w:val="21"/>
            <w:szCs w:val="21"/>
            <w:vertAlign w:val="superscript"/>
          </w:rPr>
          <w:t>42</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Hacia el comienzo del siglo XX se descubrió que, bajo ciertas condiciones, una partícula cargada que se movía rápidamente causaba una condensación de vapor de agua supersaturada a lo largo de su camino. En 1911,</w:t>
      </w:r>
      <w:r>
        <w:rPr>
          <w:rStyle w:val="apple-converted-space"/>
          <w:rFonts w:ascii="Arial" w:eastAsiaTheme="majorEastAsia" w:hAnsi="Arial" w:cs="Arial"/>
          <w:color w:val="252525"/>
          <w:sz w:val="21"/>
          <w:szCs w:val="21"/>
        </w:rPr>
        <w:t> </w:t>
      </w:r>
      <w:hyperlink r:id="rId184" w:tooltip="Charles Wilson" w:history="1">
        <w:r>
          <w:rPr>
            <w:rStyle w:val="Hipervnculo"/>
            <w:rFonts w:ascii="Arial" w:hAnsi="Arial" w:cs="Arial"/>
            <w:color w:val="0B0080"/>
            <w:sz w:val="21"/>
            <w:szCs w:val="21"/>
          </w:rPr>
          <w:t>Charles Wilson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usó este principio para concebir su</w:t>
      </w:r>
      <w:r>
        <w:rPr>
          <w:rStyle w:val="apple-converted-space"/>
          <w:rFonts w:ascii="Arial" w:eastAsiaTheme="majorEastAsia" w:hAnsi="Arial" w:cs="Arial"/>
          <w:color w:val="252525"/>
          <w:sz w:val="21"/>
          <w:szCs w:val="21"/>
        </w:rPr>
        <w:t> </w:t>
      </w:r>
      <w:hyperlink r:id="rId185" w:tooltip="Cámara de niebla" w:history="1">
        <w:r>
          <w:rPr>
            <w:rStyle w:val="Hipervnculo"/>
            <w:rFonts w:ascii="Arial" w:hAnsi="Arial" w:cs="Arial"/>
            <w:color w:val="0B0080"/>
            <w:sz w:val="21"/>
            <w:szCs w:val="21"/>
          </w:rPr>
          <w:t>cámara de niebla</w:t>
        </w:r>
      </w:hyperlink>
      <w:r>
        <w:rPr>
          <w:rFonts w:ascii="Arial" w:hAnsi="Arial" w:cs="Arial"/>
          <w:color w:val="252525"/>
          <w:sz w:val="21"/>
          <w:szCs w:val="21"/>
        </w:rPr>
        <w:t>, la cual permitía fotografiar los caminos trazados por partículas cargadas tales como electrones.</w:t>
      </w:r>
      <w:hyperlink r:id="rId186" w:anchor="cite_note-45" w:history="1">
        <w:r>
          <w:rPr>
            <w:rStyle w:val="Hipervnculo"/>
            <w:rFonts w:ascii="Arial" w:hAnsi="Arial" w:cs="Arial"/>
            <w:color w:val="0B0080"/>
            <w:sz w:val="21"/>
            <w:szCs w:val="21"/>
            <w:vertAlign w:val="superscript"/>
          </w:rPr>
          <w:t>43</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Teoría </w:t>
      </w:r>
      <w:proofErr w:type="gramStart"/>
      <w:r>
        <w:rPr>
          <w:rStyle w:val="mw-headline"/>
          <w:rFonts w:ascii="Arial" w:hAnsi="Arial" w:cs="Arial"/>
          <w:color w:val="000000"/>
          <w:sz w:val="29"/>
          <w:szCs w:val="29"/>
        </w:rPr>
        <w:t>atómica</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"https://es.wikipedia.org/w/index.php?title=Electr%C3%B3n&amp;action=edit&amp;section=3" \o "Editar sección: Teoría atómica"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2000250"/>
            <wp:effectExtent l="0" t="0" r="0" b="0"/>
            <wp:docPr id="18" name="Imagen 18" descr="Tres círculos concéntricos alrededor de un núcleo, con un electrón que se mueve desde la segunda hasta el primer círculo y la liberación de un fotón">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s círculos concéntricos alrededor de un núcleo, con un electrón que se mueve desde la segunda hasta el primer círculo y la liberación de un fotón">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0" cy="2000250"/>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lastRenderedPageBreak/>
        <w:t>El</w:t>
      </w:r>
      <w:r>
        <w:rPr>
          <w:rStyle w:val="apple-converted-space"/>
          <w:rFonts w:ascii="Arial" w:hAnsi="Arial" w:cs="Arial"/>
          <w:color w:val="252525"/>
          <w:sz w:val="19"/>
          <w:szCs w:val="19"/>
        </w:rPr>
        <w:t> </w:t>
      </w:r>
      <w:hyperlink r:id="rId189" w:tooltip="Modelo de Bohr" w:history="1">
        <w:r>
          <w:rPr>
            <w:rStyle w:val="Hipervnculo"/>
            <w:rFonts w:ascii="Arial" w:hAnsi="Arial" w:cs="Arial"/>
            <w:color w:val="0B0080"/>
            <w:sz w:val="19"/>
            <w:szCs w:val="19"/>
          </w:rPr>
          <w:t>modelo de Bohr del átomo</w:t>
        </w:r>
      </w:hyperlink>
      <w:r>
        <w:rPr>
          <w:rFonts w:ascii="Arial" w:hAnsi="Arial" w:cs="Arial"/>
          <w:color w:val="252525"/>
          <w:sz w:val="19"/>
          <w:szCs w:val="19"/>
        </w:rPr>
        <w:t>, muestra estados de electrón con energía</w:t>
      </w:r>
      <w:r>
        <w:rPr>
          <w:rStyle w:val="apple-converted-space"/>
          <w:rFonts w:ascii="Arial" w:hAnsi="Arial" w:cs="Arial"/>
          <w:color w:val="252525"/>
          <w:sz w:val="19"/>
          <w:szCs w:val="19"/>
        </w:rPr>
        <w:t> </w:t>
      </w:r>
      <w:hyperlink r:id="rId190" w:tooltip="Número cuántico" w:history="1">
        <w:r>
          <w:rPr>
            <w:rStyle w:val="Hipervnculo"/>
            <w:rFonts w:ascii="Arial" w:hAnsi="Arial" w:cs="Arial"/>
            <w:color w:val="0B0080"/>
            <w:sz w:val="19"/>
            <w:szCs w:val="19"/>
          </w:rPr>
          <w:t>cuantificado</w:t>
        </w:r>
      </w:hyperlink>
      <w:r>
        <w:rPr>
          <w:rStyle w:val="apple-converted-space"/>
          <w:rFonts w:ascii="Arial" w:hAnsi="Arial" w:cs="Arial"/>
          <w:color w:val="252525"/>
          <w:sz w:val="19"/>
          <w:szCs w:val="19"/>
        </w:rPr>
        <w:t> </w:t>
      </w:r>
      <w:r>
        <w:rPr>
          <w:rFonts w:ascii="Arial" w:hAnsi="Arial" w:cs="Arial"/>
          <w:color w:val="252525"/>
          <w:sz w:val="19"/>
          <w:szCs w:val="19"/>
        </w:rPr>
        <w:t>por el número n. Una caída de electrones a una órbita más baja emite un fotón igual a la diferencia de energía entre las órbitas.</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 1914, los experimentos llevados a cabo hasta ese momento por los físicos Ernest Rutherford, Henry Moseley, James Franck y Gustav Hertz ya habían establecido en gran medida la estructura del átomo como un núcleo denso de carga positiva rodeado por electrones de masa reducida.</w:t>
      </w:r>
      <w:hyperlink r:id="rId191" w:anchor="cite_note-smirnov-46" w:history="1">
        <w:r>
          <w:rPr>
            <w:rStyle w:val="Hipervnculo"/>
            <w:rFonts w:ascii="Arial" w:hAnsi="Arial" w:cs="Arial"/>
            <w:color w:val="0B0080"/>
            <w:sz w:val="21"/>
            <w:szCs w:val="21"/>
            <w:vertAlign w:val="superscript"/>
          </w:rPr>
          <w:t>44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1913, el físico danés</w:t>
      </w:r>
      <w:r>
        <w:rPr>
          <w:rStyle w:val="apple-converted-space"/>
          <w:rFonts w:ascii="Arial" w:eastAsiaTheme="majorEastAsia" w:hAnsi="Arial" w:cs="Arial"/>
          <w:color w:val="252525"/>
          <w:sz w:val="21"/>
          <w:szCs w:val="21"/>
        </w:rPr>
        <w:t> </w:t>
      </w:r>
      <w:hyperlink r:id="rId192" w:tooltip="Niels Bohr" w:history="1">
        <w:r>
          <w:rPr>
            <w:rStyle w:val="Hipervnculo"/>
            <w:rFonts w:ascii="Arial" w:hAnsi="Arial" w:cs="Arial"/>
            <w:color w:val="0B0080"/>
            <w:sz w:val="21"/>
            <w:szCs w:val="21"/>
          </w:rPr>
          <w:t>Niels Bohr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postuló que los electrones residían en estados de energía cuantificados; según él, esta energía estaba determinada por el</w:t>
      </w:r>
      <w:r>
        <w:rPr>
          <w:rStyle w:val="apple-converted-space"/>
          <w:rFonts w:ascii="Arial" w:eastAsiaTheme="majorEastAsia" w:hAnsi="Arial" w:cs="Arial"/>
          <w:color w:val="252525"/>
          <w:sz w:val="21"/>
          <w:szCs w:val="21"/>
        </w:rPr>
        <w:t> </w:t>
      </w:r>
      <w:hyperlink r:id="rId193" w:tooltip="Momento angular" w:history="1">
        <w:r>
          <w:rPr>
            <w:rStyle w:val="Hipervnculo"/>
            <w:rFonts w:ascii="Arial" w:hAnsi="Arial" w:cs="Arial"/>
            <w:color w:val="0B0080"/>
            <w:sz w:val="21"/>
            <w:szCs w:val="21"/>
          </w:rPr>
          <w:t>momento angular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las órbitas del electrón alrededor del núcleo. Los electrones se podían mover entre estos estados —u</w:t>
      </w:r>
      <w:r>
        <w:rPr>
          <w:rStyle w:val="apple-converted-space"/>
          <w:rFonts w:ascii="Arial" w:eastAsiaTheme="majorEastAsia" w:hAnsi="Arial" w:cs="Arial"/>
          <w:color w:val="252525"/>
          <w:sz w:val="21"/>
          <w:szCs w:val="21"/>
        </w:rPr>
        <w:t> </w:t>
      </w:r>
      <w:hyperlink r:id="rId194" w:tooltip="Orbital atómico" w:history="1">
        <w:r>
          <w:rPr>
            <w:rStyle w:val="Hipervnculo"/>
            <w:rFonts w:ascii="Arial" w:hAnsi="Arial" w:cs="Arial"/>
            <w:color w:val="0B0080"/>
            <w:sz w:val="21"/>
            <w:szCs w:val="21"/>
          </w:rPr>
          <w:t>órbitas</w:t>
        </w:r>
      </w:hyperlink>
      <w:r>
        <w:rPr>
          <w:rFonts w:ascii="Arial" w:hAnsi="Arial" w:cs="Arial"/>
          <w:color w:val="252525"/>
          <w:sz w:val="21"/>
          <w:szCs w:val="21"/>
        </w:rPr>
        <w:t>— mediante la emisión o absorción de fotones a frecuencias específicas. Por medio de estas órbitas cuantificadas, Bohr explicó las líneas espectrales del átomo de hidrógeno.</w:t>
      </w:r>
      <w:hyperlink r:id="rId195" w:anchor="cite_note-47" w:history="1">
        <w:r>
          <w:rPr>
            <w:rStyle w:val="Hipervnculo"/>
            <w:rFonts w:ascii="Arial" w:hAnsi="Arial" w:cs="Arial"/>
            <w:color w:val="0B0080"/>
            <w:sz w:val="21"/>
            <w:szCs w:val="21"/>
            <w:vertAlign w:val="superscript"/>
          </w:rPr>
          <w:t>45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Sin embargo, el</w:t>
      </w:r>
      <w:r>
        <w:rPr>
          <w:rStyle w:val="apple-converted-space"/>
          <w:rFonts w:ascii="Arial" w:eastAsiaTheme="majorEastAsia" w:hAnsi="Arial" w:cs="Arial"/>
          <w:color w:val="252525"/>
          <w:sz w:val="21"/>
          <w:szCs w:val="21"/>
        </w:rPr>
        <w:t> </w:t>
      </w:r>
      <w:hyperlink r:id="rId196" w:tooltip="Modelo de Bohr" w:history="1">
        <w:r>
          <w:rPr>
            <w:rStyle w:val="Hipervnculo"/>
            <w:rFonts w:ascii="Arial" w:hAnsi="Arial" w:cs="Arial"/>
            <w:color w:val="0B0080"/>
            <w:sz w:val="21"/>
            <w:szCs w:val="21"/>
          </w:rPr>
          <w:t>modelo de Bohr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fallaba en la justificación de las intensidades relativas de las líneas espectrales, y tampoco tuvo éxito para explicar los espectros de átomos más complejos.</w:t>
      </w:r>
      <w:hyperlink r:id="rId197" w:anchor="cite_note-smirnov-46" w:history="1">
        <w:r>
          <w:rPr>
            <w:rStyle w:val="Hipervnculo"/>
            <w:rFonts w:ascii="Arial" w:hAnsi="Arial" w:cs="Arial"/>
            <w:color w:val="0B0080"/>
            <w:sz w:val="21"/>
            <w:szCs w:val="21"/>
            <w:vertAlign w:val="superscript"/>
          </w:rPr>
          <w:t>44</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Los enlaces químicos entre átomos fueron explicados por</w:t>
      </w:r>
      <w:r>
        <w:rPr>
          <w:rStyle w:val="apple-converted-space"/>
          <w:rFonts w:ascii="Arial" w:eastAsiaTheme="majorEastAsia" w:hAnsi="Arial" w:cs="Arial"/>
          <w:color w:val="252525"/>
          <w:sz w:val="21"/>
          <w:szCs w:val="21"/>
        </w:rPr>
        <w:t> </w:t>
      </w:r>
      <w:hyperlink r:id="rId198" w:tooltip="Gilbert Newton Lewis" w:history="1">
        <w:r>
          <w:rPr>
            <w:rStyle w:val="Hipervnculo"/>
            <w:rFonts w:ascii="Arial" w:hAnsi="Arial" w:cs="Arial"/>
            <w:color w:val="0B0080"/>
            <w:sz w:val="21"/>
            <w:szCs w:val="21"/>
          </w:rPr>
          <w:t>Gilbert Newton Lewis</w:t>
        </w:r>
      </w:hyperlink>
      <w:r>
        <w:rPr>
          <w:rFonts w:ascii="Arial" w:hAnsi="Arial" w:cs="Arial"/>
          <w:color w:val="252525"/>
          <w:sz w:val="21"/>
          <w:szCs w:val="21"/>
        </w:rPr>
        <w:t>, que en 1916 propuso que un</w:t>
      </w:r>
      <w:r>
        <w:rPr>
          <w:rStyle w:val="apple-converted-space"/>
          <w:rFonts w:ascii="Arial" w:eastAsiaTheme="majorEastAsia" w:hAnsi="Arial" w:cs="Arial"/>
          <w:color w:val="252525"/>
          <w:sz w:val="21"/>
          <w:szCs w:val="21"/>
        </w:rPr>
        <w:t> </w:t>
      </w:r>
      <w:hyperlink r:id="rId199" w:tooltip="Enlace covalente" w:history="1">
        <w:r>
          <w:rPr>
            <w:rStyle w:val="Hipervnculo"/>
            <w:rFonts w:ascii="Arial" w:hAnsi="Arial" w:cs="Arial"/>
            <w:color w:val="0B0080"/>
            <w:sz w:val="21"/>
            <w:szCs w:val="21"/>
          </w:rPr>
          <w:t>enlace covalente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entre dos átomos se mantiene por un par de electrones compartidos entre ellos.</w:t>
      </w:r>
      <w:hyperlink r:id="rId200" w:anchor="cite_note-48" w:history="1">
        <w:r>
          <w:rPr>
            <w:rStyle w:val="Hipervnculo"/>
            <w:rFonts w:ascii="Arial" w:hAnsi="Arial" w:cs="Arial"/>
            <w:color w:val="0B0080"/>
            <w:sz w:val="21"/>
            <w:szCs w:val="21"/>
            <w:vertAlign w:val="superscript"/>
          </w:rPr>
          <w:t>46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Más tarde, en 1923,</w:t>
      </w:r>
      <w:r>
        <w:rPr>
          <w:rStyle w:val="apple-converted-space"/>
          <w:rFonts w:ascii="Arial" w:eastAsiaTheme="majorEastAsia" w:hAnsi="Arial" w:cs="Arial"/>
          <w:color w:val="252525"/>
          <w:sz w:val="21"/>
          <w:szCs w:val="21"/>
        </w:rPr>
        <w:t> </w:t>
      </w:r>
      <w:hyperlink r:id="rId201" w:tooltip="Walter Heitler" w:history="1">
        <w:r>
          <w:rPr>
            <w:rStyle w:val="Hipervnculo"/>
            <w:rFonts w:ascii="Arial" w:hAnsi="Arial" w:cs="Arial"/>
            <w:color w:val="0B0080"/>
            <w:sz w:val="21"/>
            <w:szCs w:val="21"/>
          </w:rPr>
          <w:t>Walter Heitler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202" w:tooltip="Fritz London" w:history="1">
        <w:r>
          <w:rPr>
            <w:rStyle w:val="Hipervnculo"/>
            <w:rFonts w:ascii="Arial" w:hAnsi="Arial" w:cs="Arial"/>
            <w:color w:val="0B0080"/>
            <w:sz w:val="21"/>
            <w:szCs w:val="21"/>
          </w:rPr>
          <w:t>Fritz London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dieron una explicación completa sobre la formación de pares de electrones y los enlaces químicos en términos mecánico-cuántico.</w:t>
      </w:r>
      <w:hyperlink r:id="rId203" w:anchor="cite_note-Arabatzis-49" w:history="1">
        <w:r>
          <w:rPr>
            <w:rStyle w:val="Hipervnculo"/>
            <w:rFonts w:ascii="Arial" w:hAnsi="Arial" w:cs="Arial"/>
            <w:color w:val="0B0080"/>
            <w:sz w:val="21"/>
            <w:szCs w:val="21"/>
            <w:vertAlign w:val="superscript"/>
          </w:rPr>
          <w:t>47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1919, el químico estadounidense</w:t>
      </w:r>
      <w:r>
        <w:rPr>
          <w:rStyle w:val="apple-converted-space"/>
          <w:rFonts w:ascii="Arial" w:eastAsiaTheme="majorEastAsia" w:hAnsi="Arial" w:cs="Arial"/>
          <w:color w:val="252525"/>
          <w:sz w:val="21"/>
          <w:szCs w:val="21"/>
        </w:rPr>
        <w:t> </w:t>
      </w:r>
      <w:hyperlink r:id="rId204" w:tooltip="Irving Langmuir" w:history="1">
        <w:r>
          <w:rPr>
            <w:rStyle w:val="Hipervnculo"/>
            <w:rFonts w:ascii="Arial" w:hAnsi="Arial" w:cs="Arial"/>
            <w:color w:val="0B0080"/>
            <w:sz w:val="21"/>
            <w:szCs w:val="21"/>
          </w:rPr>
          <w:t>Irving Langmuir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amplió el modelo estático del átomo de Lewis y sugirió que todos los electrones eran distribuidos en «capas esféricas sucesivas (casi) concéntricas, todas de grueso idéntico».</w:t>
      </w:r>
      <w:hyperlink r:id="rId205" w:anchor="cite_note-50" w:history="1">
        <w:r>
          <w:rPr>
            <w:rStyle w:val="Hipervnculo"/>
            <w:rFonts w:ascii="Arial" w:hAnsi="Arial" w:cs="Arial"/>
            <w:color w:val="0B0080"/>
            <w:sz w:val="21"/>
            <w:szCs w:val="21"/>
            <w:vertAlign w:val="superscript"/>
          </w:rPr>
          <w:t>48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Estas capas se encontraban, según Langmuir, divididas en un número de celdas en las que cada una contenía un par de electrones. Con este modelo, el científico estadounidense fue capaz de explicar cualitativamente las propiedades químicas de todos los elementos de la</w:t>
      </w:r>
      <w:r>
        <w:rPr>
          <w:rStyle w:val="apple-converted-space"/>
          <w:rFonts w:ascii="Arial" w:eastAsiaTheme="majorEastAsia" w:hAnsi="Arial" w:cs="Arial"/>
          <w:color w:val="252525"/>
          <w:sz w:val="21"/>
          <w:szCs w:val="21"/>
        </w:rPr>
        <w:t> </w:t>
      </w:r>
      <w:hyperlink r:id="rId206" w:tooltip="Tabla periódica de los elementos" w:history="1">
        <w:r>
          <w:rPr>
            <w:rStyle w:val="Hipervnculo"/>
            <w:rFonts w:ascii="Arial" w:hAnsi="Arial" w:cs="Arial"/>
            <w:color w:val="0B0080"/>
            <w:sz w:val="21"/>
            <w:szCs w:val="21"/>
          </w:rPr>
          <w:t>tabla periódica</w:t>
        </w:r>
      </w:hyperlink>
      <w:r>
        <w:rPr>
          <w:rFonts w:ascii="Arial" w:hAnsi="Arial" w:cs="Arial"/>
          <w:color w:val="252525"/>
          <w:sz w:val="21"/>
          <w:szCs w:val="21"/>
        </w:rPr>
        <w:t>, que ya se sabía que se parecían entre sí según la</w:t>
      </w:r>
      <w:r>
        <w:rPr>
          <w:rStyle w:val="apple-converted-space"/>
          <w:rFonts w:ascii="Arial" w:eastAsiaTheme="majorEastAsia" w:hAnsi="Arial" w:cs="Arial"/>
          <w:color w:val="252525"/>
          <w:sz w:val="21"/>
          <w:szCs w:val="21"/>
        </w:rPr>
        <w:t> </w:t>
      </w:r>
      <w:hyperlink r:id="rId207" w:tooltip="Tabla periódica de Mendeléyev" w:history="1">
        <w:r>
          <w:rPr>
            <w:rStyle w:val="Hipervnculo"/>
            <w:rFonts w:ascii="Arial" w:hAnsi="Arial" w:cs="Arial"/>
            <w:color w:val="0B0080"/>
            <w:sz w:val="21"/>
            <w:szCs w:val="21"/>
          </w:rPr>
          <w:t>ley periódica formulada por Dmitri Mendeléiev</w:t>
        </w:r>
      </w:hyperlink>
      <w:r>
        <w:rPr>
          <w:rFonts w:ascii="Arial" w:hAnsi="Arial" w:cs="Arial"/>
          <w:color w:val="252525"/>
          <w:sz w:val="21"/>
          <w:szCs w:val="21"/>
        </w:rPr>
        <w:t>.</w:t>
      </w:r>
      <w:hyperlink r:id="rId208" w:anchor="cite_note-51" w:history="1">
        <w:r>
          <w:rPr>
            <w:rStyle w:val="Hipervnculo"/>
            <w:rFonts w:ascii="Arial" w:hAnsi="Arial" w:cs="Arial"/>
            <w:color w:val="0B0080"/>
            <w:sz w:val="21"/>
            <w:szCs w:val="21"/>
            <w:vertAlign w:val="superscript"/>
          </w:rPr>
          <w:t>49</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 1924, el físico austriaco</w:t>
      </w:r>
      <w:r>
        <w:rPr>
          <w:rStyle w:val="apple-converted-space"/>
          <w:rFonts w:ascii="Arial" w:eastAsiaTheme="majorEastAsia" w:hAnsi="Arial" w:cs="Arial"/>
          <w:color w:val="252525"/>
          <w:sz w:val="21"/>
          <w:szCs w:val="21"/>
        </w:rPr>
        <w:t> </w:t>
      </w:r>
      <w:hyperlink r:id="rId209" w:tooltip="Wolfgang Pauli" w:history="1">
        <w:r>
          <w:rPr>
            <w:rStyle w:val="Hipervnculo"/>
            <w:rFonts w:ascii="Arial" w:hAnsi="Arial" w:cs="Arial"/>
            <w:color w:val="0B0080"/>
            <w:sz w:val="21"/>
            <w:szCs w:val="21"/>
          </w:rPr>
          <w:t>Wolfgang Pauli</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observó que la posible estructura en capas del átomo se podría explicar con un conjunto de cuatro parámetros que definían cada</w:t>
      </w:r>
      <w:hyperlink r:id="rId210" w:tooltip="Estado cuántico" w:history="1">
        <w:r>
          <w:rPr>
            <w:rStyle w:val="Hipervnculo"/>
            <w:rFonts w:ascii="Arial" w:hAnsi="Arial" w:cs="Arial"/>
            <w:color w:val="0B0080"/>
            <w:sz w:val="21"/>
            <w:szCs w:val="21"/>
          </w:rPr>
          <w:t>estado cuántico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energía, siempre que cada estado fuera habitado por no más de un electrón.)</w:t>
      </w:r>
      <w:hyperlink r:id="rId211" w:anchor="cite_note-52" w:history="1">
        <w:r>
          <w:rPr>
            <w:rStyle w:val="Hipervnculo"/>
            <w:rFonts w:ascii="Arial" w:hAnsi="Arial" w:cs="Arial"/>
            <w:color w:val="0B0080"/>
            <w:sz w:val="21"/>
            <w:szCs w:val="21"/>
            <w:vertAlign w:val="superscript"/>
          </w:rPr>
          <w:t>50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mecanismo físico para explicar el cuarto parámetro —que tenía dos posibles valores diferentes— fue provisto por los físicos holandeses</w:t>
      </w:r>
      <w:r>
        <w:rPr>
          <w:rStyle w:val="apple-converted-space"/>
          <w:rFonts w:ascii="Arial" w:eastAsiaTheme="majorEastAsia" w:hAnsi="Arial" w:cs="Arial"/>
          <w:color w:val="252525"/>
          <w:sz w:val="21"/>
          <w:szCs w:val="21"/>
        </w:rPr>
        <w:t> </w:t>
      </w:r>
      <w:hyperlink r:id="rId212" w:tooltip="Samuel Goudsmit" w:history="1">
        <w:r>
          <w:rPr>
            <w:rStyle w:val="Hipervnculo"/>
            <w:rFonts w:ascii="Arial" w:hAnsi="Arial" w:cs="Arial"/>
            <w:color w:val="0B0080"/>
            <w:sz w:val="21"/>
            <w:szCs w:val="21"/>
          </w:rPr>
          <w:t>Samuel Goudsmit</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213" w:tooltip="George Uhlenbeck" w:history="1">
        <w:r>
          <w:rPr>
            <w:rStyle w:val="Hipervnculo"/>
            <w:rFonts w:ascii="Arial" w:hAnsi="Arial" w:cs="Arial"/>
            <w:color w:val="0B0080"/>
            <w:sz w:val="21"/>
            <w:szCs w:val="21"/>
          </w:rPr>
          <w:t>George Uhlenbeck</w:t>
        </w:r>
      </w:hyperlink>
      <w:r>
        <w:rPr>
          <w:rFonts w:ascii="Arial" w:hAnsi="Arial" w:cs="Arial"/>
          <w:color w:val="252525"/>
          <w:sz w:val="21"/>
          <w:szCs w:val="21"/>
        </w:rPr>
        <w:t>. En 1925, Goudsmit y Uhlenbeck sugirieron que un electrón, adicionalmente al momento angular de su órbita, posee un momento angular intrínseco y un</w:t>
      </w:r>
      <w:r>
        <w:rPr>
          <w:rStyle w:val="apple-converted-space"/>
          <w:rFonts w:ascii="Arial" w:eastAsiaTheme="majorEastAsia" w:hAnsi="Arial" w:cs="Arial"/>
          <w:color w:val="252525"/>
          <w:sz w:val="21"/>
          <w:szCs w:val="21"/>
        </w:rPr>
        <w:t> </w:t>
      </w:r>
      <w:hyperlink r:id="rId214" w:tooltip="Momento dipolar magnético" w:history="1">
        <w:r>
          <w:rPr>
            <w:rStyle w:val="Hipervnculo"/>
            <w:rFonts w:ascii="Arial" w:hAnsi="Arial" w:cs="Arial"/>
            <w:color w:val="0B0080"/>
            <w:sz w:val="21"/>
            <w:szCs w:val="21"/>
          </w:rPr>
          <w:t>momento dipolar magnético</w:t>
        </w:r>
      </w:hyperlink>
      <w:r>
        <w:rPr>
          <w:rFonts w:ascii="Arial" w:hAnsi="Arial" w:cs="Arial"/>
          <w:color w:val="252525"/>
          <w:sz w:val="21"/>
          <w:szCs w:val="21"/>
        </w:rPr>
        <w:t>.</w:t>
      </w:r>
      <w:hyperlink r:id="rId215" w:anchor="cite_note-smirnov-46" w:history="1">
        <w:r>
          <w:rPr>
            <w:rStyle w:val="Hipervnculo"/>
            <w:rFonts w:ascii="Arial" w:hAnsi="Arial" w:cs="Arial"/>
            <w:color w:val="0B0080"/>
            <w:sz w:val="21"/>
            <w:szCs w:val="21"/>
            <w:vertAlign w:val="superscript"/>
          </w:rPr>
          <w:t>44</w:t>
        </w:r>
      </w:hyperlink>
      <w:r>
        <w:rPr>
          <w:rStyle w:val="apple-converted-space"/>
          <w:rFonts w:ascii="Arial" w:eastAsiaTheme="majorEastAsia" w:hAnsi="Arial" w:cs="Arial"/>
          <w:color w:val="252525"/>
          <w:sz w:val="21"/>
          <w:szCs w:val="21"/>
        </w:rPr>
        <w:t> </w:t>
      </w:r>
      <w:hyperlink r:id="rId216" w:anchor="cite_note-53" w:history="1">
        <w:r>
          <w:rPr>
            <w:rStyle w:val="Hipervnculo"/>
            <w:rFonts w:ascii="Arial" w:hAnsi="Arial" w:cs="Arial"/>
            <w:color w:val="0B0080"/>
            <w:sz w:val="21"/>
            <w:szCs w:val="21"/>
            <w:vertAlign w:val="superscript"/>
          </w:rPr>
          <w:t>51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momento angular intrínseco se convirtió más tarde en lo que se denominaría como</w:t>
      </w:r>
      <w:r>
        <w:rPr>
          <w:rStyle w:val="apple-converted-space"/>
          <w:rFonts w:ascii="Arial" w:eastAsiaTheme="majorEastAsia" w:hAnsi="Arial" w:cs="Arial"/>
          <w:color w:val="252525"/>
          <w:sz w:val="21"/>
          <w:szCs w:val="21"/>
        </w:rPr>
        <w:t> </w:t>
      </w:r>
      <w:hyperlink r:id="rId217" w:tooltip="Espín" w:history="1">
        <w:r>
          <w:rPr>
            <w:rStyle w:val="Hipervnculo"/>
            <w:rFonts w:ascii="Arial" w:hAnsi="Arial" w:cs="Arial"/>
            <w:color w:val="0B0080"/>
            <w:sz w:val="21"/>
            <w:szCs w:val="21"/>
          </w:rPr>
          <w:t>espín</w:t>
        </w:r>
      </w:hyperlink>
      <w:r>
        <w:rPr>
          <w:rFonts w:ascii="Arial" w:hAnsi="Arial" w:cs="Arial"/>
          <w:color w:val="252525"/>
          <w:sz w:val="21"/>
          <w:szCs w:val="21"/>
        </w:rPr>
        <w:t>, y explicaba la anteriormente misteriosa separación de las líneas espectrales observadas con un</w:t>
      </w:r>
      <w:r>
        <w:rPr>
          <w:rStyle w:val="apple-converted-space"/>
          <w:rFonts w:ascii="Arial" w:eastAsiaTheme="majorEastAsia" w:hAnsi="Arial" w:cs="Arial"/>
          <w:color w:val="252525"/>
          <w:sz w:val="21"/>
          <w:szCs w:val="21"/>
        </w:rPr>
        <w:t> </w:t>
      </w:r>
      <w:hyperlink r:id="rId218" w:tooltip="Espectrómetro" w:history="1">
        <w:r>
          <w:rPr>
            <w:rStyle w:val="Hipervnculo"/>
            <w:rFonts w:ascii="Arial" w:hAnsi="Arial" w:cs="Arial"/>
            <w:color w:val="0B0080"/>
            <w:sz w:val="21"/>
            <w:szCs w:val="21"/>
          </w:rPr>
          <w:t>espectrómetro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alta precisión, este fenómeno es conocido como</w:t>
      </w:r>
      <w:hyperlink r:id="rId219" w:tooltip="Desdoblamiento de estructura fina (aún no redactado)" w:history="1">
        <w:r>
          <w:rPr>
            <w:rStyle w:val="Hipervnculo"/>
            <w:rFonts w:ascii="Arial" w:hAnsi="Arial" w:cs="Arial"/>
            <w:color w:val="A55858"/>
            <w:sz w:val="21"/>
            <w:szCs w:val="21"/>
          </w:rPr>
          <w:t>desdoblamiento de estructura fina</w:t>
        </w:r>
      </w:hyperlink>
      <w:r>
        <w:rPr>
          <w:rFonts w:ascii="Arial" w:hAnsi="Arial" w:cs="Arial"/>
          <w:color w:val="252525"/>
          <w:sz w:val="21"/>
          <w:szCs w:val="21"/>
        </w:rPr>
        <w:t>.</w:t>
      </w:r>
      <w:hyperlink r:id="rId220" w:anchor="cite_note-54" w:history="1">
        <w:r>
          <w:rPr>
            <w:rStyle w:val="Hipervnculo"/>
            <w:rFonts w:ascii="Arial" w:hAnsi="Arial" w:cs="Arial"/>
            <w:color w:val="0B0080"/>
            <w:sz w:val="21"/>
            <w:szCs w:val="21"/>
            <w:vertAlign w:val="superscript"/>
          </w:rPr>
          <w:t>52</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lastRenderedPageBreak/>
        <w:t xml:space="preserve">Mecánica </w:t>
      </w:r>
      <w:proofErr w:type="gramStart"/>
      <w:r>
        <w:rPr>
          <w:rStyle w:val="mw-headline"/>
          <w:rFonts w:ascii="Arial" w:hAnsi="Arial" w:cs="Arial"/>
          <w:color w:val="000000"/>
          <w:sz w:val="29"/>
          <w:szCs w:val="29"/>
        </w:rPr>
        <w:t>cuántica</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"https://es.wikipedia.org/w/index.php?title=Electr%C3%B3n&amp;action=edit&amp;section=4" \o "Editar sección: Mecánica cuántica"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shd w:val="clear" w:color="auto" w:fill="FFFFFF"/>
        <w:spacing w:line="336" w:lineRule="atLeast"/>
        <w:rPr>
          <w:rFonts w:ascii="Arial" w:hAnsi="Arial" w:cs="Arial"/>
          <w:i/>
          <w:iCs/>
          <w:color w:val="252525"/>
          <w:sz w:val="21"/>
          <w:szCs w:val="21"/>
        </w:rPr>
      </w:pPr>
      <w:r>
        <w:rPr>
          <w:rFonts w:ascii="Arial" w:hAnsi="Arial" w:cs="Arial"/>
          <w:i/>
          <w:iCs/>
          <w:color w:val="252525"/>
          <w:sz w:val="18"/>
          <w:szCs w:val="18"/>
        </w:rPr>
        <w:t>Artículo principal:</w:t>
      </w:r>
      <w:r>
        <w:rPr>
          <w:rStyle w:val="apple-converted-space"/>
          <w:rFonts w:ascii="Arial" w:hAnsi="Arial" w:cs="Arial"/>
          <w:i/>
          <w:iCs/>
          <w:color w:val="252525"/>
          <w:sz w:val="21"/>
          <w:szCs w:val="21"/>
        </w:rPr>
        <w:t> </w:t>
      </w:r>
      <w:hyperlink r:id="rId221" w:tooltip="Historia de la mecánica cuántica" w:history="1">
        <w:r>
          <w:rPr>
            <w:rStyle w:val="Hipervnculo"/>
            <w:rFonts w:ascii="Arial" w:hAnsi="Arial" w:cs="Arial"/>
            <w:color w:val="0B0080"/>
            <w:sz w:val="21"/>
            <w:szCs w:val="21"/>
          </w:rPr>
          <w:t>Historia de la mecánica cuántica</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Tras su disertación ocurrida en 1924 de</w:t>
      </w:r>
      <w:r>
        <w:rPr>
          <w:rStyle w:val="apple-converted-space"/>
          <w:rFonts w:ascii="Arial" w:eastAsiaTheme="majorEastAsia" w:hAnsi="Arial" w:cs="Arial"/>
          <w:color w:val="252525"/>
          <w:sz w:val="21"/>
          <w:szCs w:val="21"/>
        </w:rPr>
        <w:t> </w:t>
      </w:r>
      <w:r>
        <w:rPr>
          <w:rFonts w:ascii="Arial" w:hAnsi="Arial" w:cs="Arial"/>
          <w:i/>
          <w:iCs/>
          <w:color w:val="252525"/>
          <w:sz w:val="21"/>
          <w:szCs w:val="21"/>
        </w:rPr>
        <w:t>Recherches sur la Theorie des cuánta</w:t>
      </w:r>
      <w:r>
        <w:rPr>
          <w:rStyle w:val="apple-converted-space"/>
          <w:rFonts w:ascii="Arial" w:eastAsiaTheme="majorEastAsia" w:hAnsi="Arial" w:cs="Arial"/>
          <w:color w:val="252525"/>
          <w:sz w:val="21"/>
          <w:szCs w:val="21"/>
        </w:rPr>
        <w:t> </w:t>
      </w:r>
      <w:r>
        <w:rPr>
          <w:rFonts w:ascii="Arial" w:hAnsi="Arial" w:cs="Arial"/>
          <w:color w:val="252525"/>
          <w:sz w:val="21"/>
          <w:szCs w:val="21"/>
        </w:rPr>
        <w:t>(«Investigación sobre la teoría cuántica»), el físico francés</w:t>
      </w:r>
      <w:r>
        <w:rPr>
          <w:rStyle w:val="apple-converted-space"/>
          <w:rFonts w:ascii="Arial" w:eastAsiaTheme="majorEastAsia" w:hAnsi="Arial" w:cs="Arial"/>
          <w:color w:val="252525"/>
          <w:sz w:val="21"/>
          <w:szCs w:val="21"/>
        </w:rPr>
        <w:t> </w:t>
      </w:r>
      <w:hyperlink r:id="rId222" w:tooltip="Louis de Broglie" w:history="1">
        <w:r>
          <w:rPr>
            <w:rStyle w:val="Hipervnculo"/>
            <w:rFonts w:ascii="Arial" w:hAnsi="Arial" w:cs="Arial"/>
            <w:color w:val="0B0080"/>
            <w:sz w:val="21"/>
            <w:szCs w:val="21"/>
          </w:rPr>
          <w:t>Louis de Broglie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hizo la hipótesis de que toda la materia posee una onda similar a la de la contenida en la luz;</w:t>
      </w:r>
      <w:hyperlink r:id="rId223" w:anchor="cite_note-de_broglie-55" w:history="1">
        <w:r>
          <w:rPr>
            <w:rStyle w:val="Hipervnculo"/>
            <w:rFonts w:ascii="Arial" w:hAnsi="Arial" w:cs="Arial"/>
            <w:color w:val="0B0080"/>
            <w:sz w:val="21"/>
            <w:szCs w:val="21"/>
            <w:vertAlign w:val="superscript"/>
          </w:rPr>
          <w:t>53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 decir, en unas condiciones apropiadas, los electrones y demás materia mostrarían propiedades bien de partículas o de ondas. Las propiedades corpusculares de una partícula se hacen evidentes cuando se demuestra que tiene una posición localizada en el espacio a lo largo de su trayectoria en cualquier momento.</w:t>
      </w:r>
      <w:hyperlink r:id="rId224" w:anchor="cite_note-56" w:history="1">
        <w:r>
          <w:rPr>
            <w:rStyle w:val="Hipervnculo"/>
            <w:rFonts w:ascii="Arial" w:hAnsi="Arial" w:cs="Arial"/>
            <w:color w:val="0B0080"/>
            <w:sz w:val="21"/>
            <w:szCs w:val="21"/>
            <w:vertAlign w:val="superscript"/>
          </w:rPr>
          <w:t>54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 observa en la naturaleza ondas de luz, por ejemplo, cuando un haz de esta pasa a través de rendijas paralelas y crea patrones de interferencia. En 1927, el efecto de interferencia fue demostrado con un haz de electrones por el físico inglés</w:t>
      </w:r>
      <w:r>
        <w:rPr>
          <w:rStyle w:val="apple-converted-space"/>
          <w:rFonts w:ascii="Arial" w:eastAsiaTheme="majorEastAsia" w:hAnsi="Arial" w:cs="Arial"/>
          <w:color w:val="252525"/>
          <w:sz w:val="21"/>
          <w:szCs w:val="21"/>
        </w:rPr>
        <w:t> </w:t>
      </w:r>
      <w:hyperlink r:id="rId225" w:tooltip="George Paget Thomson" w:history="1">
        <w:r>
          <w:rPr>
            <w:rStyle w:val="Hipervnculo"/>
            <w:rFonts w:ascii="Arial" w:hAnsi="Arial" w:cs="Arial"/>
            <w:color w:val="0B0080"/>
            <w:sz w:val="21"/>
            <w:szCs w:val="21"/>
          </w:rPr>
          <w:t>George Paget Thomson</w:t>
        </w:r>
      </w:hyperlink>
      <w:r>
        <w:rPr>
          <w:rFonts w:ascii="Arial" w:hAnsi="Arial" w:cs="Arial"/>
          <w:color w:val="252525"/>
          <w:sz w:val="21"/>
          <w:szCs w:val="21"/>
        </w:rPr>
        <w:t>con un</w:t>
      </w:r>
      <w:r>
        <w:rPr>
          <w:rStyle w:val="apple-converted-space"/>
          <w:rFonts w:ascii="Arial" w:eastAsiaTheme="majorEastAsia" w:hAnsi="Arial" w:cs="Arial"/>
          <w:color w:val="252525"/>
          <w:sz w:val="21"/>
          <w:szCs w:val="21"/>
        </w:rPr>
        <w:t> </w:t>
      </w:r>
      <w:hyperlink r:id="rId226" w:tooltip="Film" w:history="1">
        <w:r>
          <w:rPr>
            <w:rStyle w:val="Hipervnculo"/>
            <w:rFonts w:ascii="Arial" w:hAnsi="Arial" w:cs="Arial"/>
            <w:color w:val="0B0080"/>
            <w:sz w:val="21"/>
            <w:szCs w:val="21"/>
          </w:rPr>
          <w:t>film</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delgado de metal y por los físicos americanos</w:t>
      </w:r>
      <w:r>
        <w:rPr>
          <w:rStyle w:val="apple-converted-space"/>
          <w:rFonts w:ascii="Arial" w:eastAsiaTheme="majorEastAsia" w:hAnsi="Arial" w:cs="Arial"/>
          <w:color w:val="252525"/>
          <w:sz w:val="21"/>
          <w:szCs w:val="21"/>
        </w:rPr>
        <w:t> </w:t>
      </w:r>
      <w:hyperlink r:id="rId227" w:tooltip="Clinton Davisson" w:history="1">
        <w:r>
          <w:rPr>
            <w:rStyle w:val="Hipervnculo"/>
            <w:rFonts w:ascii="Arial" w:hAnsi="Arial" w:cs="Arial"/>
            <w:color w:val="0B0080"/>
            <w:sz w:val="21"/>
            <w:szCs w:val="21"/>
          </w:rPr>
          <w:t>Clinton Davisson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228" w:tooltip="Lester Germer (aún no redactado)" w:history="1">
        <w:r>
          <w:rPr>
            <w:rStyle w:val="Hipervnculo"/>
            <w:rFonts w:ascii="Arial" w:hAnsi="Arial" w:cs="Arial"/>
            <w:color w:val="A55858"/>
            <w:sz w:val="21"/>
            <w:szCs w:val="21"/>
          </w:rPr>
          <w:t>Lester Germer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usando un cristal de</w:t>
      </w:r>
      <w:r>
        <w:rPr>
          <w:rStyle w:val="apple-converted-space"/>
          <w:rFonts w:ascii="Arial" w:eastAsiaTheme="majorEastAsia" w:hAnsi="Arial" w:cs="Arial"/>
          <w:color w:val="252525"/>
          <w:sz w:val="21"/>
          <w:szCs w:val="21"/>
        </w:rPr>
        <w:t> </w:t>
      </w:r>
      <w:hyperlink r:id="rId229" w:tooltip="Níquel" w:history="1">
        <w:r>
          <w:rPr>
            <w:rStyle w:val="Hipervnculo"/>
            <w:rFonts w:ascii="Arial" w:hAnsi="Arial" w:cs="Arial"/>
            <w:color w:val="0B0080"/>
            <w:sz w:val="21"/>
            <w:szCs w:val="21"/>
          </w:rPr>
          <w:t>níquel</w:t>
        </w:r>
      </w:hyperlink>
      <w:r>
        <w:rPr>
          <w:rFonts w:ascii="Arial" w:hAnsi="Arial" w:cs="Arial"/>
          <w:color w:val="252525"/>
          <w:sz w:val="21"/>
          <w:szCs w:val="21"/>
        </w:rPr>
        <w:t>.</w:t>
      </w:r>
      <w:hyperlink r:id="rId230" w:anchor="cite_note-57" w:history="1">
        <w:r>
          <w:rPr>
            <w:rStyle w:val="Hipervnculo"/>
            <w:rFonts w:ascii="Arial" w:hAnsi="Arial" w:cs="Arial"/>
            <w:color w:val="0B0080"/>
            <w:sz w:val="21"/>
            <w:szCs w:val="21"/>
            <w:vertAlign w:val="superscript"/>
          </w:rPr>
          <w:t>55</w:t>
        </w:r>
      </w:hyperlink>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143125" cy="2647950"/>
            <wp:effectExtent l="0" t="0" r="9525" b="0"/>
            <wp:docPr id="17" name="Imagen 17" descr="https://upload.wikimedia.org/wikipedia/commons/thumb/0/00/Orbital_s1.png/225px-Orbital_s1.pn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0/00/Orbital_s1.png/225px-Orbital_s1.pn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43125" cy="2647950"/>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En</w:t>
      </w:r>
      <w:r>
        <w:rPr>
          <w:rStyle w:val="apple-converted-space"/>
          <w:rFonts w:ascii="Arial" w:hAnsi="Arial" w:cs="Arial"/>
          <w:color w:val="252525"/>
          <w:sz w:val="19"/>
          <w:szCs w:val="19"/>
        </w:rPr>
        <w:t> </w:t>
      </w:r>
      <w:hyperlink r:id="rId233" w:tooltip="Mecánica cuántica" w:history="1">
        <w:r>
          <w:rPr>
            <w:rStyle w:val="Hipervnculo"/>
            <w:rFonts w:ascii="Arial" w:hAnsi="Arial" w:cs="Arial"/>
            <w:color w:val="0B0080"/>
            <w:sz w:val="19"/>
            <w:szCs w:val="19"/>
          </w:rPr>
          <w:t>mecánica cuántica</w:t>
        </w:r>
      </w:hyperlink>
      <w:r>
        <w:rPr>
          <w:rFonts w:ascii="Arial" w:hAnsi="Arial" w:cs="Arial"/>
          <w:color w:val="252525"/>
          <w:sz w:val="19"/>
          <w:szCs w:val="19"/>
        </w:rPr>
        <w:t>, el comportamiento de un electrón en un átomo se describe por un</w:t>
      </w:r>
      <w:r>
        <w:rPr>
          <w:rStyle w:val="apple-converted-space"/>
          <w:rFonts w:ascii="Arial" w:hAnsi="Arial" w:cs="Arial"/>
          <w:color w:val="252525"/>
          <w:sz w:val="19"/>
          <w:szCs w:val="19"/>
        </w:rPr>
        <w:t> </w:t>
      </w:r>
      <w:hyperlink r:id="rId234" w:tooltip="Orbital atómico" w:history="1">
        <w:r>
          <w:rPr>
            <w:rStyle w:val="Hipervnculo"/>
            <w:rFonts w:ascii="Arial" w:hAnsi="Arial" w:cs="Arial"/>
            <w:color w:val="0B0080"/>
            <w:sz w:val="19"/>
            <w:szCs w:val="19"/>
          </w:rPr>
          <w:t>orbital</w:t>
        </w:r>
      </w:hyperlink>
      <w:r>
        <w:rPr>
          <w:rFonts w:ascii="Arial" w:hAnsi="Arial" w:cs="Arial"/>
          <w:color w:val="252525"/>
          <w:sz w:val="19"/>
          <w:szCs w:val="19"/>
        </w:rPr>
        <w:t>, que es una distribución de probabilidad más que una órbita. En la figura, el sombreado indica la probabilidad relativa de «encontrar» el electrón en este punto cuando se tiene la energía correspondiente a los</w:t>
      </w:r>
      <w:r>
        <w:rPr>
          <w:rStyle w:val="apple-converted-space"/>
          <w:rFonts w:ascii="Arial" w:hAnsi="Arial" w:cs="Arial"/>
          <w:color w:val="252525"/>
          <w:sz w:val="19"/>
          <w:szCs w:val="19"/>
        </w:rPr>
        <w:t> </w:t>
      </w:r>
      <w:hyperlink r:id="rId235" w:tooltip="Números cuánticos" w:history="1">
        <w:r>
          <w:rPr>
            <w:rStyle w:val="Hipervnculo"/>
            <w:rFonts w:ascii="Arial" w:hAnsi="Arial" w:cs="Arial"/>
            <w:color w:val="0B0080"/>
            <w:sz w:val="19"/>
            <w:szCs w:val="19"/>
          </w:rPr>
          <w:t>números cuánticos</w:t>
        </w:r>
      </w:hyperlink>
      <w:r>
        <w:rPr>
          <w:rStyle w:val="apple-converted-space"/>
          <w:rFonts w:ascii="Arial" w:hAnsi="Arial" w:cs="Arial"/>
          <w:color w:val="252525"/>
          <w:sz w:val="19"/>
          <w:szCs w:val="19"/>
        </w:rPr>
        <w:t> </w:t>
      </w:r>
      <w:r>
        <w:rPr>
          <w:rFonts w:ascii="Arial" w:hAnsi="Arial" w:cs="Arial"/>
          <w:color w:val="252525"/>
          <w:sz w:val="19"/>
          <w:szCs w:val="19"/>
        </w:rPr>
        <w:t>dados.</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 éxito de la predicción de Broglie llevó a la publicación en 1926 de la</w:t>
      </w:r>
      <w:r>
        <w:rPr>
          <w:rStyle w:val="apple-converted-space"/>
          <w:rFonts w:ascii="Arial" w:eastAsiaTheme="majorEastAsia" w:hAnsi="Arial" w:cs="Arial"/>
          <w:color w:val="252525"/>
          <w:sz w:val="21"/>
          <w:szCs w:val="21"/>
        </w:rPr>
        <w:t> </w:t>
      </w:r>
      <w:hyperlink r:id="rId236" w:tooltip="Ecuación de Schrödinger" w:history="1">
        <w:r>
          <w:rPr>
            <w:rStyle w:val="Hipervnculo"/>
            <w:rFonts w:ascii="Arial" w:hAnsi="Arial" w:cs="Arial"/>
            <w:color w:val="0B0080"/>
            <w:sz w:val="21"/>
            <w:szCs w:val="21"/>
          </w:rPr>
          <w:t>ecuación de Schrödinger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por</w:t>
      </w:r>
      <w:r>
        <w:rPr>
          <w:rStyle w:val="apple-converted-space"/>
          <w:rFonts w:ascii="Arial" w:eastAsiaTheme="majorEastAsia" w:hAnsi="Arial" w:cs="Arial"/>
          <w:color w:val="252525"/>
          <w:sz w:val="21"/>
          <w:szCs w:val="21"/>
        </w:rPr>
        <w:t> </w:t>
      </w:r>
      <w:hyperlink r:id="rId237" w:tooltip="Erwin Schrödinger" w:history="1">
        <w:r>
          <w:rPr>
            <w:rStyle w:val="Hipervnculo"/>
            <w:rFonts w:ascii="Arial" w:hAnsi="Arial" w:cs="Arial"/>
            <w:color w:val="0B0080"/>
            <w:sz w:val="21"/>
            <w:szCs w:val="21"/>
          </w:rPr>
          <w:t>Erwin Schrödinger</w:t>
        </w:r>
      </w:hyperlink>
      <w:r>
        <w:rPr>
          <w:rFonts w:ascii="Arial" w:hAnsi="Arial" w:cs="Arial"/>
          <w:color w:val="252525"/>
          <w:sz w:val="21"/>
          <w:szCs w:val="21"/>
        </w:rPr>
        <w:t>, que describe cómo se propagan las ondas de electrones.</w:t>
      </w:r>
      <w:hyperlink r:id="rId238" w:anchor="cite_note-58" w:history="1">
        <w:r>
          <w:rPr>
            <w:rStyle w:val="Hipervnculo"/>
            <w:rFonts w:ascii="Arial" w:hAnsi="Arial" w:cs="Arial"/>
            <w:color w:val="0B0080"/>
            <w:sz w:val="21"/>
            <w:szCs w:val="21"/>
            <w:vertAlign w:val="superscript"/>
          </w:rPr>
          <w:t>56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vez de dar una solución que determina la localización de un electrón a lo largo del tiempo, esta ecuación de onda se puede utilizar para predecir la probabilidad de encontrar un electrón cerca de una posición. Este enfoque recibió posteriormente el nombre de «</w:t>
      </w:r>
      <w:hyperlink r:id="rId239" w:tooltip="Mecánica cuántica" w:history="1">
        <w:r>
          <w:rPr>
            <w:rStyle w:val="Hipervnculo"/>
            <w:rFonts w:ascii="Arial" w:hAnsi="Arial" w:cs="Arial"/>
            <w:color w:val="0B0080"/>
            <w:sz w:val="21"/>
            <w:szCs w:val="21"/>
          </w:rPr>
          <w:t>mecánica cuántica</w:t>
        </w:r>
      </w:hyperlink>
      <w:r>
        <w:rPr>
          <w:rFonts w:ascii="Arial" w:hAnsi="Arial" w:cs="Arial"/>
          <w:color w:val="252525"/>
          <w:sz w:val="21"/>
          <w:szCs w:val="21"/>
        </w:rPr>
        <w:t>»; se trataba de una aproximación extremadamente precisa de los estados de energía de un electrón en un átomo de hidrógeno.</w:t>
      </w:r>
      <w:hyperlink r:id="rId240" w:anchor="cite_note-59" w:history="1">
        <w:r>
          <w:rPr>
            <w:rStyle w:val="Hipervnculo"/>
            <w:rFonts w:ascii="Arial" w:hAnsi="Arial" w:cs="Arial"/>
            <w:color w:val="0B0080"/>
            <w:sz w:val="21"/>
            <w:szCs w:val="21"/>
            <w:vertAlign w:val="superscript"/>
          </w:rPr>
          <w:t>57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Cuando se consideraron el </w:t>
      </w:r>
      <w:r>
        <w:rPr>
          <w:rFonts w:ascii="Arial" w:hAnsi="Arial" w:cs="Arial"/>
          <w:color w:val="252525"/>
          <w:sz w:val="21"/>
          <w:szCs w:val="21"/>
        </w:rPr>
        <w:lastRenderedPageBreak/>
        <w:t>espín y la interacción entre varios electrones, la mecánica cuántica permitió predecir con éxito la configuración de electrones de átomos con números atómicos más altos que el del hidrógeno.</w:t>
      </w:r>
      <w:hyperlink r:id="rId241" w:anchor="cite_note-60" w:history="1">
        <w:r>
          <w:rPr>
            <w:rStyle w:val="Hipervnculo"/>
            <w:rFonts w:ascii="Arial" w:hAnsi="Arial" w:cs="Arial"/>
            <w:color w:val="0B0080"/>
            <w:sz w:val="21"/>
            <w:szCs w:val="21"/>
            <w:vertAlign w:val="superscript"/>
          </w:rPr>
          <w:t>58</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 1928, trabajando sobre la obra de Wolfgang Pauli, el británico-suizo</w:t>
      </w:r>
      <w:r>
        <w:rPr>
          <w:rStyle w:val="apple-converted-space"/>
          <w:rFonts w:ascii="Arial" w:eastAsiaTheme="majorEastAsia" w:hAnsi="Arial" w:cs="Arial"/>
          <w:color w:val="252525"/>
          <w:sz w:val="21"/>
          <w:szCs w:val="21"/>
        </w:rPr>
        <w:t> </w:t>
      </w:r>
      <w:hyperlink r:id="rId242" w:tooltip="Paul Dirac" w:history="1">
        <w:r>
          <w:rPr>
            <w:rStyle w:val="Hipervnculo"/>
            <w:rFonts w:ascii="Arial" w:hAnsi="Arial" w:cs="Arial"/>
            <w:color w:val="0B0080"/>
            <w:sz w:val="21"/>
            <w:szCs w:val="21"/>
          </w:rPr>
          <w:t>Paul Dirac</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concibió un modelo del electrón, la</w:t>
      </w:r>
      <w:r>
        <w:rPr>
          <w:rStyle w:val="apple-converted-space"/>
          <w:rFonts w:ascii="Arial" w:eastAsiaTheme="majorEastAsia" w:hAnsi="Arial" w:cs="Arial"/>
          <w:color w:val="252525"/>
          <w:sz w:val="21"/>
          <w:szCs w:val="21"/>
        </w:rPr>
        <w:t> </w:t>
      </w:r>
      <w:hyperlink r:id="rId243" w:tooltip="Ecuación de Dirac" w:history="1">
        <w:r>
          <w:rPr>
            <w:rStyle w:val="Hipervnculo"/>
            <w:rFonts w:ascii="Arial" w:hAnsi="Arial" w:cs="Arial"/>
            <w:color w:val="0B0080"/>
            <w:sz w:val="21"/>
            <w:szCs w:val="21"/>
          </w:rPr>
          <w:t>ecuación de Dirac</w:t>
        </w:r>
      </w:hyperlink>
      <w:r>
        <w:rPr>
          <w:rFonts w:ascii="Arial" w:hAnsi="Arial" w:cs="Arial"/>
          <w:color w:val="252525"/>
          <w:sz w:val="21"/>
          <w:szCs w:val="21"/>
        </w:rPr>
        <w:t>, consistente con la</w:t>
      </w:r>
      <w:r>
        <w:rPr>
          <w:rStyle w:val="apple-converted-space"/>
          <w:rFonts w:ascii="Arial" w:eastAsiaTheme="majorEastAsia" w:hAnsi="Arial" w:cs="Arial"/>
          <w:color w:val="252525"/>
          <w:sz w:val="21"/>
          <w:szCs w:val="21"/>
        </w:rPr>
        <w:t> </w:t>
      </w:r>
      <w:hyperlink r:id="rId244" w:tooltip="Teoría de la relatividad" w:history="1">
        <w:r>
          <w:rPr>
            <w:rStyle w:val="Hipervnculo"/>
            <w:rFonts w:ascii="Arial" w:hAnsi="Arial" w:cs="Arial"/>
            <w:color w:val="0B0080"/>
            <w:sz w:val="21"/>
            <w:szCs w:val="21"/>
          </w:rPr>
          <w:t>teoría de la relatividad</w:t>
        </w:r>
      </w:hyperlink>
      <w:r>
        <w:rPr>
          <w:rFonts w:ascii="Arial" w:hAnsi="Arial" w:cs="Arial"/>
          <w:color w:val="252525"/>
          <w:sz w:val="21"/>
          <w:szCs w:val="21"/>
        </w:rPr>
        <w:t>. Dirac aplicó consideraciones relativísticas y simétricas a la formulación hamiltoniana de la mecánica cuántica del campo electromagnético.</w:t>
      </w:r>
      <w:hyperlink r:id="rId245" w:anchor="cite_note-61" w:history="1">
        <w:r>
          <w:rPr>
            <w:rStyle w:val="Hipervnculo"/>
            <w:rFonts w:ascii="Arial" w:hAnsi="Arial" w:cs="Arial"/>
            <w:color w:val="0B0080"/>
            <w:sz w:val="21"/>
            <w:szCs w:val="21"/>
            <w:vertAlign w:val="superscript"/>
          </w:rPr>
          <w:t>59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Para poder resolver algunos problemas de su ecuación relativista, en 1930, Dirac desarrolló un modelo del vacío como un «mar» infinito de partículas con energía negativa, el cual fue llamado «</w:t>
      </w:r>
      <w:hyperlink r:id="rId246" w:tooltip="Mar de Dirac" w:history="1">
        <w:r>
          <w:rPr>
            <w:rStyle w:val="Hipervnculo"/>
            <w:rFonts w:ascii="Arial" w:hAnsi="Arial" w:cs="Arial"/>
            <w:color w:val="0B0080"/>
            <w:sz w:val="21"/>
            <w:szCs w:val="21"/>
          </w:rPr>
          <w:t>mar de Dirac</w:t>
        </w:r>
      </w:hyperlink>
      <w:r>
        <w:rPr>
          <w:rFonts w:ascii="Arial" w:hAnsi="Arial" w:cs="Arial"/>
          <w:color w:val="252525"/>
          <w:sz w:val="21"/>
          <w:szCs w:val="21"/>
        </w:rPr>
        <w:t>». Todo ello hizo que Dirac fuera capaz de predecir la existencia del positrón, el homólogo en la</w:t>
      </w:r>
      <w:r>
        <w:rPr>
          <w:rStyle w:val="apple-converted-space"/>
          <w:rFonts w:ascii="Arial" w:eastAsiaTheme="majorEastAsia" w:hAnsi="Arial" w:cs="Arial"/>
          <w:color w:val="252525"/>
          <w:sz w:val="21"/>
          <w:szCs w:val="21"/>
        </w:rPr>
        <w:t> </w:t>
      </w:r>
      <w:hyperlink r:id="rId247" w:tooltip="Antimateria" w:history="1">
        <w:r>
          <w:rPr>
            <w:rStyle w:val="Hipervnculo"/>
            <w:rFonts w:ascii="Arial" w:hAnsi="Arial" w:cs="Arial"/>
            <w:color w:val="0B0080"/>
            <w:sz w:val="21"/>
            <w:szCs w:val="21"/>
          </w:rPr>
          <w:t>antimateria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electrón.</w:t>
      </w:r>
      <w:hyperlink r:id="rId248" w:anchor="cite_note-62" w:history="1">
        <w:r>
          <w:rPr>
            <w:rStyle w:val="Hipervnculo"/>
            <w:rFonts w:ascii="Arial" w:hAnsi="Arial" w:cs="Arial"/>
            <w:color w:val="0B0080"/>
            <w:sz w:val="21"/>
            <w:szCs w:val="21"/>
            <w:vertAlign w:val="superscript"/>
          </w:rPr>
          <w:t>60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Esta partícula fue descubierta en 1932 por</w:t>
      </w:r>
      <w:r>
        <w:rPr>
          <w:rStyle w:val="apple-converted-space"/>
          <w:rFonts w:ascii="Arial" w:eastAsiaTheme="majorEastAsia" w:hAnsi="Arial" w:cs="Arial"/>
          <w:color w:val="252525"/>
          <w:sz w:val="21"/>
          <w:szCs w:val="21"/>
        </w:rPr>
        <w:t> </w:t>
      </w:r>
      <w:hyperlink r:id="rId249" w:tooltip="Carl David Anderson" w:history="1">
        <w:r>
          <w:rPr>
            <w:rStyle w:val="Hipervnculo"/>
            <w:rFonts w:ascii="Arial" w:hAnsi="Arial" w:cs="Arial"/>
            <w:color w:val="0B0080"/>
            <w:sz w:val="21"/>
            <w:szCs w:val="21"/>
          </w:rPr>
          <w:t>Carl David Anderson</w:t>
        </w:r>
      </w:hyperlink>
      <w:r>
        <w:rPr>
          <w:rFonts w:ascii="Arial" w:hAnsi="Arial" w:cs="Arial"/>
          <w:color w:val="252525"/>
          <w:sz w:val="21"/>
          <w:szCs w:val="21"/>
        </w:rPr>
        <w:t>, quien propuso que los electrones estándar se llamaran «negatrones» y que el término «electrón» se usara como un término genérico para describir las variantes cargadas tanto positiva como negativamente.</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 1947,</w:t>
      </w:r>
      <w:r>
        <w:rPr>
          <w:rStyle w:val="apple-converted-space"/>
          <w:rFonts w:ascii="Arial" w:eastAsiaTheme="majorEastAsia" w:hAnsi="Arial" w:cs="Arial"/>
          <w:color w:val="252525"/>
          <w:sz w:val="21"/>
          <w:szCs w:val="21"/>
        </w:rPr>
        <w:t> </w:t>
      </w:r>
      <w:hyperlink r:id="rId250" w:tooltip="Willis Eugene Lamb" w:history="1">
        <w:r>
          <w:rPr>
            <w:rStyle w:val="Hipervnculo"/>
            <w:rFonts w:ascii="Arial" w:hAnsi="Arial" w:cs="Arial"/>
            <w:color w:val="0B0080"/>
            <w:sz w:val="21"/>
            <w:szCs w:val="21"/>
          </w:rPr>
          <w:t>Willis Eugene Lamb</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encontró, mientras trabajaba en colaboración con el estudiante de postgrado</w:t>
      </w:r>
      <w:r>
        <w:rPr>
          <w:rStyle w:val="apple-converted-space"/>
          <w:rFonts w:ascii="Arial" w:eastAsiaTheme="majorEastAsia" w:hAnsi="Arial" w:cs="Arial"/>
          <w:color w:val="252525"/>
          <w:sz w:val="21"/>
          <w:szCs w:val="21"/>
        </w:rPr>
        <w:t> </w:t>
      </w:r>
      <w:hyperlink r:id="rId251" w:tooltip="Robert Rutherford (aún no redactado)" w:history="1">
        <w:r>
          <w:rPr>
            <w:rStyle w:val="Hipervnculo"/>
            <w:rFonts w:ascii="Arial" w:hAnsi="Arial" w:cs="Arial"/>
            <w:color w:val="A55858"/>
            <w:sz w:val="21"/>
            <w:szCs w:val="21"/>
          </w:rPr>
          <w:t>Robert Rutherford</w:t>
        </w:r>
      </w:hyperlink>
      <w:r>
        <w:rPr>
          <w:rFonts w:ascii="Arial" w:hAnsi="Arial" w:cs="Arial"/>
          <w:color w:val="252525"/>
          <w:sz w:val="21"/>
          <w:szCs w:val="21"/>
        </w:rPr>
        <w:t>, que ciertos estados cuánticos del átomo de hidrógeno que deberían tener la misma energía se encontraban desplazados los unos respecto de los otros; esta diferencia se denomina desplazamiento de Lamb. Casi al mismo tiempo,</w:t>
      </w:r>
      <w:r>
        <w:rPr>
          <w:rStyle w:val="apple-converted-space"/>
          <w:rFonts w:ascii="Arial" w:eastAsiaTheme="majorEastAsia" w:hAnsi="Arial" w:cs="Arial"/>
          <w:color w:val="252525"/>
          <w:sz w:val="21"/>
          <w:szCs w:val="21"/>
        </w:rPr>
        <w:t> </w:t>
      </w:r>
      <w:hyperlink r:id="rId252" w:tooltip="Polykarp Kusch" w:history="1">
        <w:r>
          <w:rPr>
            <w:rStyle w:val="Hipervnculo"/>
            <w:rFonts w:ascii="Arial" w:hAnsi="Arial" w:cs="Arial"/>
            <w:color w:val="0B0080"/>
            <w:sz w:val="21"/>
            <w:szCs w:val="21"/>
          </w:rPr>
          <w:t>Polykarp Kusch</w:t>
        </w:r>
      </w:hyperlink>
      <w:r>
        <w:rPr>
          <w:rFonts w:ascii="Arial" w:hAnsi="Arial" w:cs="Arial"/>
          <w:color w:val="252525"/>
          <w:sz w:val="21"/>
          <w:szCs w:val="21"/>
        </w:rPr>
        <w:t>, que trabajaba con Henry Michael Foley, descubrió que el momento magnético del electrón es ligeramente mayor que el que predice Dirac con su teoría. Esta pequeña diferencia se llamó a posteriori</w:t>
      </w:r>
      <w:r>
        <w:rPr>
          <w:rStyle w:val="apple-converted-space"/>
          <w:rFonts w:ascii="Arial" w:eastAsiaTheme="majorEastAsia" w:hAnsi="Arial" w:cs="Arial"/>
          <w:color w:val="252525"/>
          <w:sz w:val="21"/>
          <w:szCs w:val="21"/>
        </w:rPr>
        <w:t> </w:t>
      </w:r>
      <w:hyperlink r:id="rId253" w:tooltip="Momento dipolar magnético anómalo (aún no redactado)" w:history="1">
        <w:r>
          <w:rPr>
            <w:rStyle w:val="Hipervnculo"/>
            <w:rFonts w:ascii="Arial" w:hAnsi="Arial" w:cs="Arial"/>
            <w:color w:val="A55858"/>
            <w:sz w:val="21"/>
            <w:szCs w:val="21"/>
          </w:rPr>
          <w:t>momento dipolar magnético anómalo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electrón. La diferencia fue explicada más tarde por la teoría de la</w:t>
      </w:r>
      <w:hyperlink r:id="rId254" w:tooltip="Electrodinámica cuántica" w:history="1">
        <w:r>
          <w:rPr>
            <w:rStyle w:val="Hipervnculo"/>
            <w:rFonts w:ascii="Arial" w:hAnsi="Arial" w:cs="Arial"/>
            <w:color w:val="0B0080"/>
            <w:sz w:val="21"/>
            <w:szCs w:val="21"/>
          </w:rPr>
          <w:t>electrodinámica cuántica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desarrollada por</w:t>
      </w:r>
      <w:r>
        <w:rPr>
          <w:rStyle w:val="apple-converted-space"/>
          <w:rFonts w:ascii="Arial" w:eastAsiaTheme="majorEastAsia" w:hAnsi="Arial" w:cs="Arial"/>
          <w:color w:val="252525"/>
          <w:sz w:val="21"/>
          <w:szCs w:val="21"/>
        </w:rPr>
        <w:t> </w:t>
      </w:r>
      <w:hyperlink r:id="rId255" w:tooltip="Sin-Itiro Tomonaga" w:history="1">
        <w:r>
          <w:rPr>
            <w:rStyle w:val="Hipervnculo"/>
            <w:rFonts w:ascii="Arial" w:hAnsi="Arial" w:cs="Arial"/>
            <w:color w:val="0B0080"/>
            <w:sz w:val="21"/>
            <w:szCs w:val="21"/>
          </w:rPr>
          <w:t>Sin-Itiro Tomonaga</w:t>
        </w:r>
      </w:hyperlink>
      <w:r>
        <w:rPr>
          <w:rFonts w:ascii="Arial" w:hAnsi="Arial" w:cs="Arial"/>
          <w:color w:val="252525"/>
          <w:sz w:val="21"/>
          <w:szCs w:val="21"/>
        </w:rPr>
        <w:t>,</w:t>
      </w:r>
      <w:r>
        <w:rPr>
          <w:rStyle w:val="apple-converted-space"/>
          <w:rFonts w:ascii="Arial" w:eastAsiaTheme="majorEastAsia" w:hAnsi="Arial" w:cs="Arial"/>
          <w:color w:val="252525"/>
          <w:sz w:val="21"/>
          <w:szCs w:val="21"/>
        </w:rPr>
        <w:t> </w:t>
      </w:r>
      <w:hyperlink r:id="rId256" w:tooltip="Julian Schwinger" w:history="1">
        <w:r>
          <w:rPr>
            <w:rStyle w:val="Hipervnculo"/>
            <w:rFonts w:ascii="Arial" w:hAnsi="Arial" w:cs="Arial"/>
            <w:color w:val="0B0080"/>
            <w:sz w:val="21"/>
            <w:szCs w:val="21"/>
          </w:rPr>
          <w:t>Julian Schwinger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257" w:tooltip="Richard Feynman" w:history="1">
        <w:r>
          <w:rPr>
            <w:rStyle w:val="Hipervnculo"/>
            <w:rFonts w:ascii="Arial" w:hAnsi="Arial" w:cs="Arial"/>
            <w:color w:val="0B0080"/>
            <w:sz w:val="21"/>
            <w:szCs w:val="21"/>
          </w:rPr>
          <w:t>Richard Feynman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 finales de la década de 1940.</w:t>
      </w:r>
      <w:hyperlink r:id="rId258" w:anchor="cite_note-63" w:history="1">
        <w:r>
          <w:rPr>
            <w:rStyle w:val="Hipervnculo"/>
            <w:rFonts w:ascii="Arial" w:hAnsi="Arial" w:cs="Arial"/>
            <w:color w:val="0B0080"/>
            <w:sz w:val="21"/>
            <w:szCs w:val="21"/>
            <w:vertAlign w:val="superscript"/>
          </w:rPr>
          <w:t>61</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Aceleradores de </w:t>
      </w:r>
      <w:proofErr w:type="gramStart"/>
      <w:r>
        <w:rPr>
          <w:rStyle w:val="mw-headline"/>
          <w:rFonts w:ascii="Arial" w:hAnsi="Arial" w:cs="Arial"/>
          <w:color w:val="000000"/>
          <w:sz w:val="29"/>
          <w:szCs w:val="29"/>
        </w:rPr>
        <w:t>partículas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"https://es.wikipedia.org/w/index.php?title=Electr%C3%B3n&amp;action=edit&amp;section=5" \o "Editar sección: Aceleradores de partículas"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Con el desarrollo del</w:t>
      </w:r>
      <w:r>
        <w:rPr>
          <w:rStyle w:val="apple-converted-space"/>
          <w:rFonts w:ascii="Arial" w:eastAsiaTheme="majorEastAsia" w:hAnsi="Arial" w:cs="Arial"/>
          <w:color w:val="252525"/>
          <w:sz w:val="21"/>
          <w:szCs w:val="21"/>
        </w:rPr>
        <w:t> </w:t>
      </w:r>
      <w:hyperlink r:id="rId259" w:tooltip="Acelerador de partículas" w:history="1">
        <w:r>
          <w:rPr>
            <w:rStyle w:val="Hipervnculo"/>
            <w:rFonts w:ascii="Arial" w:hAnsi="Arial" w:cs="Arial"/>
            <w:color w:val="0B0080"/>
            <w:sz w:val="21"/>
            <w:szCs w:val="21"/>
          </w:rPr>
          <w:t>acelerador de partículas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durante la primera mitad del siglo XX, los físicos empezaron a entrar más a fondo en las propiedades de las partículas subatómicas.</w:t>
      </w:r>
      <w:hyperlink r:id="rId260" w:anchor="cite_note-64" w:history="1">
        <w:r>
          <w:rPr>
            <w:rStyle w:val="Hipervnculo"/>
            <w:rFonts w:ascii="Arial" w:hAnsi="Arial" w:cs="Arial"/>
            <w:color w:val="0B0080"/>
            <w:sz w:val="21"/>
            <w:szCs w:val="21"/>
            <w:vertAlign w:val="superscript"/>
          </w:rPr>
          <w:t>62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primer intento con éxito de acelerar electrones utilizando la inducción electromagnética fue llevado a cabo en 1942 por</w:t>
      </w:r>
      <w:r>
        <w:rPr>
          <w:rStyle w:val="apple-converted-space"/>
          <w:rFonts w:ascii="Arial" w:eastAsiaTheme="majorEastAsia" w:hAnsi="Arial" w:cs="Arial"/>
          <w:color w:val="252525"/>
          <w:sz w:val="21"/>
          <w:szCs w:val="21"/>
        </w:rPr>
        <w:t> </w:t>
      </w:r>
      <w:hyperlink r:id="rId261" w:tooltip="Donald Kerst (aún no redactado)" w:history="1">
        <w:r>
          <w:rPr>
            <w:rStyle w:val="Hipervnculo"/>
            <w:rFonts w:ascii="Arial" w:hAnsi="Arial" w:cs="Arial"/>
            <w:color w:val="A55858"/>
            <w:sz w:val="21"/>
            <w:szCs w:val="21"/>
          </w:rPr>
          <w:t>Donald Kerst</w:t>
        </w:r>
      </w:hyperlink>
      <w:r>
        <w:rPr>
          <w:rFonts w:ascii="Arial" w:hAnsi="Arial" w:cs="Arial"/>
          <w:color w:val="252525"/>
          <w:sz w:val="21"/>
          <w:szCs w:val="21"/>
        </w:rPr>
        <w:t>. Su</w:t>
      </w:r>
      <w:r>
        <w:rPr>
          <w:rStyle w:val="apple-converted-space"/>
          <w:rFonts w:ascii="Arial" w:eastAsiaTheme="majorEastAsia" w:hAnsi="Arial" w:cs="Arial"/>
          <w:color w:val="252525"/>
          <w:sz w:val="21"/>
          <w:szCs w:val="21"/>
        </w:rPr>
        <w:t> </w:t>
      </w:r>
      <w:hyperlink r:id="rId262" w:tooltip="Betatrón" w:history="1">
        <w:r>
          <w:rPr>
            <w:rStyle w:val="Hipervnculo"/>
            <w:rFonts w:ascii="Arial" w:hAnsi="Arial" w:cs="Arial"/>
            <w:color w:val="0B0080"/>
            <w:sz w:val="21"/>
            <w:szCs w:val="21"/>
          </w:rPr>
          <w:t>betatrón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inicial alcanzaba energías de 2,3 </w:t>
      </w:r>
      <w:hyperlink r:id="rId263" w:tooltip="MeV" w:history="1">
        <w:r>
          <w:rPr>
            <w:rStyle w:val="Hipervnculo"/>
            <w:rFonts w:ascii="Arial" w:hAnsi="Arial" w:cs="Arial"/>
            <w:color w:val="0B0080"/>
            <w:sz w:val="21"/>
            <w:szCs w:val="21"/>
          </w:rPr>
          <w:t>MeV</w:t>
        </w:r>
      </w:hyperlink>
      <w:r>
        <w:rPr>
          <w:rFonts w:ascii="Arial" w:hAnsi="Arial" w:cs="Arial"/>
          <w:color w:val="252525"/>
          <w:sz w:val="21"/>
          <w:szCs w:val="21"/>
        </w:rPr>
        <w:t>, mientras que los betatrones posteriores podían llegar hasta 300 MeV. En 1947 se descubrió la</w:t>
      </w:r>
      <w:r>
        <w:rPr>
          <w:rStyle w:val="apple-converted-space"/>
          <w:rFonts w:ascii="Arial" w:eastAsiaTheme="majorEastAsia" w:hAnsi="Arial" w:cs="Arial"/>
          <w:color w:val="252525"/>
          <w:sz w:val="21"/>
          <w:szCs w:val="21"/>
        </w:rPr>
        <w:t> </w:t>
      </w:r>
      <w:hyperlink r:id="rId264" w:tooltip="Radiación de sincrotrón" w:history="1">
        <w:r>
          <w:rPr>
            <w:rStyle w:val="Hipervnculo"/>
            <w:rFonts w:ascii="Arial" w:hAnsi="Arial" w:cs="Arial"/>
            <w:color w:val="0B0080"/>
            <w:sz w:val="21"/>
            <w:szCs w:val="21"/>
          </w:rPr>
          <w:t>radiación de sincrotrón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gracias a un sincrotrón de electrones de 70 MeV de</w:t>
      </w:r>
      <w:r>
        <w:rPr>
          <w:rStyle w:val="apple-converted-space"/>
          <w:rFonts w:ascii="Arial" w:eastAsiaTheme="majorEastAsia" w:hAnsi="Arial" w:cs="Arial"/>
          <w:color w:val="252525"/>
          <w:sz w:val="21"/>
          <w:szCs w:val="21"/>
        </w:rPr>
        <w:t> </w:t>
      </w:r>
      <w:hyperlink r:id="rId265" w:tooltip="General Electric" w:history="1">
        <w:r>
          <w:rPr>
            <w:rStyle w:val="Hipervnculo"/>
            <w:rFonts w:ascii="Arial" w:hAnsi="Arial" w:cs="Arial"/>
            <w:color w:val="0B0080"/>
            <w:sz w:val="21"/>
            <w:szCs w:val="21"/>
          </w:rPr>
          <w:t>General Electric</w:t>
        </w:r>
      </w:hyperlink>
      <w:r>
        <w:rPr>
          <w:rFonts w:ascii="Arial" w:hAnsi="Arial" w:cs="Arial"/>
          <w:color w:val="252525"/>
          <w:sz w:val="21"/>
          <w:szCs w:val="21"/>
        </w:rPr>
        <w:t>; esta radiación era causada por la aceleración de los electrones a través de un campo magnético moviéndose cerca de la</w:t>
      </w:r>
      <w:r>
        <w:rPr>
          <w:rStyle w:val="apple-converted-space"/>
          <w:rFonts w:ascii="Arial" w:eastAsiaTheme="majorEastAsia" w:hAnsi="Arial" w:cs="Arial"/>
          <w:color w:val="252525"/>
          <w:sz w:val="21"/>
          <w:szCs w:val="21"/>
        </w:rPr>
        <w:t> </w:t>
      </w:r>
      <w:hyperlink r:id="rId266" w:tooltip="Velocidad de la luz" w:history="1">
        <w:r>
          <w:rPr>
            <w:rStyle w:val="Hipervnculo"/>
            <w:rFonts w:ascii="Arial" w:hAnsi="Arial" w:cs="Arial"/>
            <w:color w:val="0B0080"/>
            <w:sz w:val="21"/>
            <w:szCs w:val="21"/>
          </w:rPr>
          <w:t>velocidad de la luz</w:t>
        </w:r>
      </w:hyperlink>
      <w:r>
        <w:rPr>
          <w:rFonts w:ascii="Arial" w:hAnsi="Arial" w:cs="Arial"/>
          <w:color w:val="252525"/>
          <w:sz w:val="21"/>
          <w:szCs w:val="21"/>
        </w:rPr>
        <w:t>.</w:t>
      </w:r>
      <w:hyperlink r:id="rId267" w:anchor="cite_note-65" w:history="1">
        <w:r>
          <w:rPr>
            <w:rStyle w:val="Hipervnculo"/>
            <w:rFonts w:ascii="Arial" w:hAnsi="Arial" w:cs="Arial"/>
            <w:color w:val="0B0080"/>
            <w:sz w:val="21"/>
            <w:szCs w:val="21"/>
            <w:vertAlign w:val="superscript"/>
          </w:rPr>
          <w:t>63</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Con una energía del haz de 1,5 </w:t>
      </w:r>
      <w:hyperlink r:id="rId268" w:tooltip="GeV" w:history="1">
        <w:r>
          <w:rPr>
            <w:rStyle w:val="Hipervnculo"/>
            <w:rFonts w:ascii="Arial" w:hAnsi="Arial" w:cs="Arial"/>
            <w:color w:val="0B0080"/>
            <w:sz w:val="21"/>
            <w:szCs w:val="21"/>
          </w:rPr>
          <w:t>GeV</w:t>
        </w:r>
      </w:hyperlink>
      <w:r>
        <w:rPr>
          <w:rFonts w:ascii="Arial" w:hAnsi="Arial" w:cs="Arial"/>
          <w:color w:val="252525"/>
          <w:sz w:val="21"/>
          <w:szCs w:val="21"/>
        </w:rPr>
        <w:t>, el primer colisionador de partículas de alta energía fue el</w:t>
      </w:r>
      <w:r>
        <w:rPr>
          <w:rStyle w:val="apple-converted-space"/>
          <w:rFonts w:ascii="Arial" w:eastAsiaTheme="majorEastAsia" w:hAnsi="Arial" w:cs="Arial"/>
          <w:color w:val="252525"/>
          <w:sz w:val="21"/>
          <w:szCs w:val="21"/>
        </w:rPr>
        <w:t> </w:t>
      </w:r>
      <w:hyperlink r:id="rId269" w:tooltip="Adone (aún no redactado)" w:history="1">
        <w:r>
          <w:rPr>
            <w:rStyle w:val="Hipervnculo"/>
            <w:rFonts w:ascii="Arial" w:hAnsi="Arial" w:cs="Arial"/>
            <w:color w:val="A55858"/>
            <w:sz w:val="21"/>
            <w:szCs w:val="21"/>
          </w:rPr>
          <w:t>Adone</w:t>
        </w:r>
      </w:hyperlink>
      <w:r>
        <w:rPr>
          <w:rFonts w:ascii="Arial" w:hAnsi="Arial" w:cs="Arial"/>
          <w:color w:val="252525"/>
          <w:sz w:val="21"/>
          <w:szCs w:val="21"/>
        </w:rPr>
        <w:t>, que comenzó a operar en 1968.</w:t>
      </w:r>
      <w:hyperlink r:id="rId270" w:anchor="cite_note-66" w:history="1">
        <w:r>
          <w:rPr>
            <w:rStyle w:val="Hipervnculo"/>
            <w:rFonts w:ascii="Arial" w:hAnsi="Arial" w:cs="Arial"/>
            <w:color w:val="0B0080"/>
            <w:sz w:val="21"/>
            <w:szCs w:val="21"/>
            <w:vertAlign w:val="superscript"/>
          </w:rPr>
          <w:t>64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Este aparato aceleraba los electrones y los positrones en direcciones opuestas de tal manera que doblaba la energía de su colisión con respecto al choque de un electrón con un objetivo estático.</w:t>
      </w:r>
      <w:hyperlink r:id="rId271" w:anchor="cite_note-67" w:history="1">
        <w:r>
          <w:rPr>
            <w:rStyle w:val="Hipervnculo"/>
            <w:rFonts w:ascii="Arial" w:hAnsi="Arial" w:cs="Arial"/>
            <w:color w:val="0B0080"/>
            <w:sz w:val="21"/>
            <w:szCs w:val="21"/>
            <w:vertAlign w:val="superscript"/>
          </w:rPr>
          <w:t>65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w:t>
      </w:r>
      <w:r>
        <w:rPr>
          <w:rStyle w:val="apple-converted-space"/>
          <w:rFonts w:ascii="Arial" w:eastAsiaTheme="majorEastAsia" w:hAnsi="Arial" w:cs="Arial"/>
          <w:color w:val="252525"/>
          <w:sz w:val="21"/>
          <w:szCs w:val="21"/>
        </w:rPr>
        <w:t> </w:t>
      </w:r>
      <w:hyperlink r:id="rId272" w:tooltip="Large Electron-Positron collider" w:history="1">
        <w:r>
          <w:rPr>
            <w:rStyle w:val="Hipervnculo"/>
            <w:rFonts w:ascii="Arial" w:hAnsi="Arial" w:cs="Arial"/>
            <w:color w:val="0B0080"/>
            <w:sz w:val="21"/>
            <w:szCs w:val="21"/>
          </w:rPr>
          <w:t>Large Electron-Positron collider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(LEP) del CERN, que estuvo activo de 1989 a 2000, consiguió energías de colisión de </w:t>
      </w:r>
      <w:r>
        <w:rPr>
          <w:rFonts w:ascii="Arial" w:hAnsi="Arial" w:cs="Arial"/>
          <w:color w:val="252525"/>
          <w:sz w:val="21"/>
          <w:szCs w:val="21"/>
        </w:rPr>
        <w:lastRenderedPageBreak/>
        <w:t>209 GeV y llevó a cabo importantes descubrimientos para el</w:t>
      </w:r>
      <w:r>
        <w:rPr>
          <w:rStyle w:val="apple-converted-space"/>
          <w:rFonts w:ascii="Arial" w:eastAsiaTheme="majorEastAsia" w:hAnsi="Arial" w:cs="Arial"/>
          <w:color w:val="252525"/>
          <w:sz w:val="21"/>
          <w:szCs w:val="21"/>
        </w:rPr>
        <w:t> </w:t>
      </w:r>
      <w:hyperlink r:id="rId273" w:tooltip="Modelo estándar de física de partículas" w:history="1">
        <w:r>
          <w:rPr>
            <w:rStyle w:val="Hipervnculo"/>
            <w:rFonts w:ascii="Arial" w:hAnsi="Arial" w:cs="Arial"/>
            <w:color w:val="0B0080"/>
            <w:sz w:val="21"/>
            <w:szCs w:val="21"/>
          </w:rPr>
          <w:t>modelo estándar de física de partículas</w:t>
        </w:r>
      </w:hyperlink>
      <w:r>
        <w:rPr>
          <w:rFonts w:ascii="Arial" w:hAnsi="Arial" w:cs="Arial"/>
          <w:color w:val="252525"/>
          <w:sz w:val="21"/>
          <w:szCs w:val="21"/>
        </w:rPr>
        <w:t>.</w:t>
      </w:r>
      <w:hyperlink r:id="rId274" w:anchor="cite_note-68" w:history="1">
        <w:r>
          <w:rPr>
            <w:rStyle w:val="Hipervnculo"/>
            <w:rFonts w:ascii="Arial" w:hAnsi="Arial" w:cs="Arial"/>
            <w:color w:val="0B0080"/>
            <w:sz w:val="21"/>
            <w:szCs w:val="21"/>
            <w:vertAlign w:val="superscript"/>
          </w:rPr>
          <w:t>66</w:t>
        </w:r>
      </w:hyperlink>
      <w:r>
        <w:rPr>
          <w:rStyle w:val="apple-converted-space"/>
          <w:rFonts w:ascii="Arial" w:eastAsiaTheme="majorEastAsia" w:hAnsi="Arial" w:cs="Arial"/>
          <w:color w:val="252525"/>
          <w:sz w:val="21"/>
          <w:szCs w:val="21"/>
        </w:rPr>
        <w:t> </w:t>
      </w:r>
      <w:hyperlink r:id="rId275" w:anchor="cite_note-69" w:history="1">
        <w:r>
          <w:rPr>
            <w:rStyle w:val="Hipervnculo"/>
            <w:rFonts w:ascii="Arial" w:hAnsi="Arial" w:cs="Arial"/>
            <w:color w:val="0B0080"/>
            <w:sz w:val="21"/>
            <w:szCs w:val="21"/>
            <w:vertAlign w:val="superscript"/>
          </w:rPr>
          <w:t>67</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Confinamiento de electrones </w:t>
      </w:r>
      <w:proofErr w:type="gramStart"/>
      <w:r>
        <w:rPr>
          <w:rStyle w:val="mw-headline"/>
          <w:rFonts w:ascii="Arial" w:hAnsi="Arial" w:cs="Arial"/>
          <w:color w:val="000000"/>
          <w:sz w:val="29"/>
          <w:szCs w:val="29"/>
        </w:rPr>
        <w:t>individuales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"https://es.wikipedia.org/w/index.php?title=Electr%C3%B3n&amp;action=edit&amp;section=6" \o "Editar sección: Confinamiento de electrones individuales"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Actualmente se pueden confinar electrones individuales en transistores CMOS ultrapequeños (L= 20 nm, W= 20 nm) que operan a temperaturas</w:t>
      </w:r>
      <w:r>
        <w:rPr>
          <w:rStyle w:val="apple-converted-space"/>
          <w:rFonts w:ascii="Arial" w:eastAsiaTheme="majorEastAsia" w:hAnsi="Arial" w:cs="Arial"/>
          <w:color w:val="252525"/>
          <w:sz w:val="21"/>
          <w:szCs w:val="21"/>
        </w:rPr>
        <w:t> </w:t>
      </w:r>
      <w:hyperlink r:id="rId276" w:tooltip="Criogénica" w:history="1">
        <w:r>
          <w:rPr>
            <w:rStyle w:val="Hipervnculo"/>
            <w:rFonts w:ascii="Arial" w:hAnsi="Arial" w:cs="Arial"/>
            <w:color w:val="0B0080"/>
            <w:sz w:val="21"/>
            <w:szCs w:val="21"/>
          </w:rPr>
          <w:t>criogénicas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rango de 4 K a 15 K).</w:t>
      </w:r>
      <w:hyperlink r:id="rId277" w:anchor="cite_note-70" w:history="1">
        <w:r>
          <w:rPr>
            <w:rStyle w:val="Hipervnculo"/>
            <w:rFonts w:ascii="Arial" w:hAnsi="Arial" w:cs="Arial"/>
            <w:color w:val="0B0080"/>
            <w:sz w:val="21"/>
            <w:szCs w:val="21"/>
            <w:vertAlign w:val="superscript"/>
          </w:rPr>
          <w:t>68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función de onda del electrón se extiende en una retícula semiconductora e interacciona de manera despreciable con la banda de valencia de los electrones, de tal manera que se puede tratar dentro del formalismo de partícula simplemente reemplazando su masa con el</w:t>
      </w:r>
      <w:r>
        <w:rPr>
          <w:rStyle w:val="apple-converted-space"/>
          <w:rFonts w:ascii="Arial" w:eastAsiaTheme="majorEastAsia" w:hAnsi="Arial" w:cs="Arial"/>
          <w:color w:val="252525"/>
          <w:sz w:val="21"/>
          <w:szCs w:val="21"/>
        </w:rPr>
        <w:t> </w:t>
      </w:r>
      <w:hyperlink r:id="rId278" w:tooltip="Tensor de masa efectiva (aún no redactado)" w:history="1">
        <w:r>
          <w:rPr>
            <w:rStyle w:val="Hipervnculo"/>
            <w:rFonts w:ascii="Arial" w:hAnsi="Arial" w:cs="Arial"/>
            <w:color w:val="A55858"/>
            <w:sz w:val="21"/>
            <w:szCs w:val="21"/>
          </w:rPr>
          <w:t>tensor de masa efectiva</w:t>
        </w:r>
      </w:hyperlink>
      <w:r>
        <w:rPr>
          <w:rFonts w:ascii="Arial" w:hAnsi="Arial" w:cs="Arial"/>
          <w:color w:val="252525"/>
          <w:sz w:val="21"/>
          <w:szCs w:val="21"/>
        </w:rPr>
        <w:t>.</w:t>
      </w:r>
    </w:p>
    <w:p w:rsidR="00557E7F" w:rsidRDefault="00557E7F" w:rsidP="00557E7F">
      <w:pPr>
        <w:pStyle w:val="Ttulo2"/>
        <w:pBdr>
          <w:bottom w:val="single" w:sz="6" w:space="0" w:color="AAAAAA"/>
        </w:pBdr>
        <w:shd w:val="clear" w:color="auto" w:fill="FFFFFF"/>
        <w:spacing w:before="240" w:after="60"/>
        <w:rPr>
          <w:rFonts w:ascii="Georgia" w:hAnsi="Georgia" w:cs="Times New Roman"/>
          <w:color w:val="000000"/>
          <w:sz w:val="36"/>
          <w:szCs w:val="36"/>
        </w:rPr>
      </w:pPr>
      <w:proofErr w:type="gramStart"/>
      <w:r>
        <w:rPr>
          <w:rStyle w:val="mw-headline"/>
          <w:rFonts w:ascii="Georgia" w:hAnsi="Georgia"/>
          <w:b/>
          <w:bCs/>
          <w:color w:val="000000"/>
        </w:rPr>
        <w:t>Características</w:t>
      </w:r>
      <w:r>
        <w:rPr>
          <w:rStyle w:val="mw-editsection-bracket"/>
          <w:rFonts w:ascii="Arial" w:hAnsi="Arial" w:cs="Arial"/>
          <w:b/>
          <w:bCs/>
          <w:color w:val="555555"/>
          <w:sz w:val="24"/>
          <w:szCs w:val="24"/>
        </w:rPr>
        <w:t>[</w:t>
      </w:r>
      <w:proofErr w:type="gramEnd"/>
      <w:r>
        <w:rPr>
          <w:rStyle w:val="mw-editsection"/>
          <w:rFonts w:ascii="Arial" w:hAnsi="Arial" w:cs="Arial"/>
          <w:b/>
          <w:bCs/>
          <w:color w:val="000000"/>
          <w:sz w:val="24"/>
          <w:szCs w:val="24"/>
        </w:rPr>
        <w:fldChar w:fldCharType="begin"/>
      </w:r>
      <w:r>
        <w:rPr>
          <w:rStyle w:val="mw-editsection"/>
          <w:rFonts w:ascii="Arial" w:hAnsi="Arial" w:cs="Arial"/>
          <w:b/>
          <w:bCs/>
          <w:color w:val="000000"/>
          <w:sz w:val="24"/>
          <w:szCs w:val="24"/>
        </w:rPr>
        <w:instrText xml:space="preserve"> HYPERLINK "https://es.wikipedia.org/w/index.php?title=Electr%C3%B3n&amp;action=edit&amp;section=7" \o "Editar sección: Características" </w:instrText>
      </w:r>
      <w:r>
        <w:rPr>
          <w:rStyle w:val="mw-editsection"/>
          <w:rFonts w:ascii="Arial" w:hAnsi="Arial" w:cs="Arial"/>
          <w:b/>
          <w:bCs/>
          <w:color w:val="000000"/>
          <w:sz w:val="24"/>
          <w:szCs w:val="24"/>
        </w:rPr>
        <w:fldChar w:fldCharType="separate"/>
      </w:r>
      <w:r>
        <w:rPr>
          <w:rStyle w:val="Hipervnculo"/>
          <w:rFonts w:ascii="Arial" w:hAnsi="Arial" w:cs="Arial"/>
          <w:b/>
          <w:bCs/>
          <w:color w:val="0B0080"/>
          <w:sz w:val="24"/>
          <w:szCs w:val="24"/>
        </w:rPr>
        <w:t>editar</w:t>
      </w:r>
      <w:r>
        <w:rPr>
          <w:rStyle w:val="mw-editsection"/>
          <w:rFonts w:ascii="Arial" w:hAnsi="Arial" w:cs="Arial"/>
          <w:b/>
          <w:bCs/>
          <w:color w:val="000000"/>
          <w:sz w:val="24"/>
          <w:szCs w:val="24"/>
        </w:rPr>
        <w:fldChar w:fldCharType="end"/>
      </w:r>
      <w:r>
        <w:rPr>
          <w:rStyle w:val="mw-editsection-bracket"/>
          <w:rFonts w:ascii="Arial" w:hAnsi="Arial" w:cs="Arial"/>
          <w:b/>
          <w:bCs/>
          <w:color w:val="555555"/>
          <w:sz w:val="24"/>
          <w:szCs w:val="24"/>
        </w:rPr>
        <w:t>]</w:t>
      </w:r>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3333750" cy="3590925"/>
            <wp:effectExtent l="0" t="0" r="0" b="0"/>
            <wp:docPr id="16" name="Imagen 16" descr="https://upload.wikimedia.org/wikipedia/commons/thumb/f/fd/Standard_Model_of_Elementary_Particles-es.svg/350px-Standard_Model_of_Elementary_Particles-es.svg.pn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d/Standard_Model_of_Elementary_Particles-es.svg/350px-Standard_Model_of_Elementary_Particles-es.svg.pn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333750" cy="3590925"/>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El</w:t>
      </w:r>
      <w:r>
        <w:rPr>
          <w:rStyle w:val="apple-converted-space"/>
          <w:rFonts w:ascii="Arial" w:hAnsi="Arial" w:cs="Arial"/>
          <w:color w:val="252525"/>
          <w:sz w:val="19"/>
          <w:szCs w:val="19"/>
        </w:rPr>
        <w:t> </w:t>
      </w:r>
      <w:hyperlink r:id="rId281" w:tooltip="Modelo Estándar" w:history="1">
        <w:r>
          <w:rPr>
            <w:rStyle w:val="Hipervnculo"/>
            <w:rFonts w:ascii="Arial" w:hAnsi="Arial" w:cs="Arial"/>
            <w:color w:val="0B0080"/>
            <w:sz w:val="19"/>
            <w:szCs w:val="19"/>
          </w:rPr>
          <w:t>Modelo Estándar</w:t>
        </w:r>
      </w:hyperlink>
      <w:r>
        <w:rPr>
          <w:rStyle w:val="apple-converted-space"/>
          <w:rFonts w:ascii="Arial" w:hAnsi="Arial" w:cs="Arial"/>
          <w:color w:val="252525"/>
          <w:sz w:val="19"/>
          <w:szCs w:val="19"/>
        </w:rPr>
        <w:t> </w:t>
      </w:r>
      <w:r>
        <w:rPr>
          <w:rFonts w:ascii="Arial" w:hAnsi="Arial" w:cs="Arial"/>
          <w:color w:val="252525"/>
          <w:sz w:val="19"/>
          <w:szCs w:val="19"/>
        </w:rPr>
        <w:t>de partículas elementales: 12</w:t>
      </w:r>
      <w:r>
        <w:rPr>
          <w:rStyle w:val="apple-converted-space"/>
          <w:rFonts w:ascii="Arial" w:hAnsi="Arial" w:cs="Arial"/>
          <w:color w:val="252525"/>
          <w:sz w:val="19"/>
          <w:szCs w:val="19"/>
        </w:rPr>
        <w:t> </w:t>
      </w:r>
      <w:hyperlink r:id="rId282" w:tooltip="Fermiones" w:history="1">
        <w:r>
          <w:rPr>
            <w:rStyle w:val="Hipervnculo"/>
            <w:rFonts w:ascii="Arial" w:hAnsi="Arial" w:cs="Arial"/>
            <w:color w:val="0B0080"/>
            <w:sz w:val="19"/>
            <w:szCs w:val="19"/>
          </w:rPr>
          <w:t>fermiones</w:t>
        </w:r>
      </w:hyperlink>
      <w:r>
        <w:rPr>
          <w:rFonts w:ascii="Arial" w:hAnsi="Arial" w:cs="Arial"/>
          <w:color w:val="252525"/>
          <w:sz w:val="19"/>
          <w:szCs w:val="19"/>
        </w:rPr>
        <w:t>fundamentales y 4</w:t>
      </w:r>
      <w:r>
        <w:rPr>
          <w:rStyle w:val="apple-converted-space"/>
          <w:rFonts w:ascii="Arial" w:hAnsi="Arial" w:cs="Arial"/>
          <w:color w:val="252525"/>
          <w:sz w:val="19"/>
          <w:szCs w:val="19"/>
        </w:rPr>
        <w:t> </w:t>
      </w:r>
      <w:hyperlink r:id="rId283" w:tooltip="Bosones" w:history="1">
        <w:r>
          <w:rPr>
            <w:rStyle w:val="Hipervnculo"/>
            <w:rFonts w:ascii="Arial" w:hAnsi="Arial" w:cs="Arial"/>
            <w:color w:val="0B0080"/>
            <w:sz w:val="19"/>
            <w:szCs w:val="19"/>
          </w:rPr>
          <w:t>bosones</w:t>
        </w:r>
      </w:hyperlink>
      <w:r>
        <w:rPr>
          <w:rStyle w:val="apple-converted-space"/>
          <w:rFonts w:ascii="Arial" w:hAnsi="Arial" w:cs="Arial"/>
          <w:color w:val="252525"/>
          <w:sz w:val="19"/>
          <w:szCs w:val="19"/>
        </w:rPr>
        <w:t> </w:t>
      </w:r>
      <w:r>
        <w:rPr>
          <w:rFonts w:ascii="Arial" w:hAnsi="Arial" w:cs="Arial"/>
          <w:color w:val="252525"/>
          <w:sz w:val="19"/>
          <w:szCs w:val="19"/>
        </w:rPr>
        <w:t>fundamentales. Por favor, nótese que las masas de algunas partículas son sujetas a evaluaciones periódicas por la comunidad científica. Los valores actuales reflejados en este gráfico son de 2008 y puede que no hayan sido ajustadas desde ese momento. Para el último consenso, por favor visitar el</w:t>
      </w:r>
      <w:r>
        <w:rPr>
          <w:rStyle w:val="apple-converted-space"/>
          <w:rFonts w:ascii="Arial" w:hAnsi="Arial" w:cs="Arial"/>
          <w:color w:val="252525"/>
          <w:sz w:val="19"/>
          <w:szCs w:val="19"/>
        </w:rPr>
        <w:t> </w:t>
      </w:r>
      <w:hyperlink r:id="rId284" w:tooltip="Particle Data Group (aún no redactado)" w:history="1">
        <w:r>
          <w:rPr>
            <w:rStyle w:val="Hipervnculo"/>
            <w:rFonts w:ascii="Arial" w:hAnsi="Arial" w:cs="Arial"/>
            <w:color w:val="A55858"/>
            <w:sz w:val="19"/>
            <w:szCs w:val="19"/>
          </w:rPr>
          <w:t>Particle Data Group</w:t>
        </w:r>
      </w:hyperlink>
      <w:r>
        <w:rPr>
          <w:rFonts w:ascii="Arial" w:hAnsi="Arial" w:cs="Arial"/>
          <w:color w:val="252525"/>
          <w:sz w:val="19"/>
          <w:szCs w:val="19"/>
        </w:rPr>
        <w:t>.</w:t>
      </w:r>
    </w:p>
    <w:p w:rsidR="00557E7F" w:rsidRDefault="00557E7F" w:rsidP="00557E7F">
      <w:pPr>
        <w:pStyle w:val="Ttulo3"/>
        <w:shd w:val="clear" w:color="auto" w:fill="FFFFFF"/>
        <w:spacing w:before="72" w:after="60"/>
        <w:rPr>
          <w:rFonts w:ascii="Arial" w:hAnsi="Arial" w:cs="Arial"/>
          <w:color w:val="000000"/>
          <w:sz w:val="29"/>
          <w:szCs w:val="29"/>
        </w:rPr>
      </w:pPr>
      <w:proofErr w:type="gramStart"/>
      <w:r>
        <w:rPr>
          <w:rStyle w:val="mw-headline"/>
          <w:rFonts w:ascii="Arial" w:hAnsi="Arial" w:cs="Arial"/>
          <w:color w:val="000000"/>
          <w:sz w:val="29"/>
          <w:szCs w:val="29"/>
        </w:rPr>
        <w:t>Clasificación</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"https://es.wikipedia.org/w/index.php?title=Electr%C3%B3n&amp;action=edit&amp;section=8" \o "Editar sección: Clasificación"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 el</w:t>
      </w:r>
      <w:r>
        <w:rPr>
          <w:rStyle w:val="apple-converted-space"/>
          <w:rFonts w:ascii="Arial" w:eastAsiaTheme="majorEastAsia" w:hAnsi="Arial" w:cs="Arial"/>
          <w:color w:val="252525"/>
          <w:sz w:val="21"/>
          <w:szCs w:val="21"/>
        </w:rPr>
        <w:t> </w:t>
      </w:r>
      <w:hyperlink r:id="rId285" w:tooltip="Modelo estándar de física de partículas" w:history="1">
        <w:r>
          <w:rPr>
            <w:rStyle w:val="Hipervnculo"/>
            <w:rFonts w:ascii="Arial" w:hAnsi="Arial" w:cs="Arial"/>
            <w:color w:val="0B0080"/>
            <w:sz w:val="21"/>
            <w:szCs w:val="21"/>
          </w:rPr>
          <w:t>modelo estándar de física de partículas</w:t>
        </w:r>
      </w:hyperlink>
      <w:r>
        <w:rPr>
          <w:rFonts w:ascii="Arial" w:hAnsi="Arial" w:cs="Arial"/>
          <w:color w:val="252525"/>
          <w:sz w:val="21"/>
          <w:szCs w:val="21"/>
        </w:rPr>
        <w:t>, los electrones pertenecen al grupo de partículas subatómicas llamado</w:t>
      </w:r>
      <w:r>
        <w:rPr>
          <w:rStyle w:val="apple-converted-space"/>
          <w:rFonts w:ascii="Arial" w:eastAsiaTheme="majorEastAsia" w:hAnsi="Arial" w:cs="Arial"/>
          <w:color w:val="252525"/>
          <w:sz w:val="21"/>
          <w:szCs w:val="21"/>
        </w:rPr>
        <w:t> </w:t>
      </w:r>
      <w:hyperlink r:id="rId286" w:tooltip="Leptones" w:history="1">
        <w:r>
          <w:rPr>
            <w:rStyle w:val="Hipervnculo"/>
            <w:rFonts w:ascii="Arial" w:hAnsi="Arial" w:cs="Arial"/>
            <w:color w:val="0B0080"/>
            <w:sz w:val="21"/>
            <w:szCs w:val="21"/>
          </w:rPr>
          <w:t>leptones</w:t>
        </w:r>
      </w:hyperlink>
      <w:r>
        <w:rPr>
          <w:rFonts w:ascii="Arial" w:hAnsi="Arial" w:cs="Arial"/>
          <w:color w:val="252525"/>
          <w:sz w:val="21"/>
          <w:szCs w:val="21"/>
        </w:rPr>
        <w:t xml:space="preserve">, que se cree que son las partículas elementales fundamentales. Los electrones tienen la masa más pequeña de cualquier leptón con carga (y también de </w:t>
      </w:r>
      <w:r>
        <w:rPr>
          <w:rFonts w:ascii="Arial" w:hAnsi="Arial" w:cs="Arial"/>
          <w:color w:val="252525"/>
          <w:sz w:val="21"/>
          <w:szCs w:val="21"/>
        </w:rPr>
        <w:lastRenderedPageBreak/>
        <w:t>cualquier partícula cargada de cualquier tipo) y pertenecen a la primera</w:t>
      </w:r>
      <w:r>
        <w:rPr>
          <w:rStyle w:val="apple-converted-space"/>
          <w:rFonts w:ascii="Arial" w:eastAsiaTheme="majorEastAsia" w:hAnsi="Arial" w:cs="Arial"/>
          <w:color w:val="252525"/>
          <w:sz w:val="21"/>
          <w:szCs w:val="21"/>
        </w:rPr>
        <w:t> </w:t>
      </w:r>
      <w:hyperlink r:id="rId287" w:tooltip="Generación (física de partículas)" w:history="1">
        <w:r>
          <w:rPr>
            <w:rStyle w:val="Hipervnculo"/>
            <w:rFonts w:ascii="Arial" w:hAnsi="Arial" w:cs="Arial"/>
            <w:color w:val="0B0080"/>
            <w:sz w:val="21"/>
            <w:szCs w:val="21"/>
          </w:rPr>
          <w:t>generación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partículas fundamentales.</w:t>
      </w:r>
      <w:hyperlink r:id="rId288" w:anchor="cite_note-71" w:history="1">
        <w:r>
          <w:rPr>
            <w:rStyle w:val="Hipervnculo"/>
            <w:rFonts w:ascii="Arial" w:hAnsi="Arial" w:cs="Arial"/>
            <w:color w:val="0B0080"/>
            <w:sz w:val="21"/>
            <w:szCs w:val="21"/>
            <w:vertAlign w:val="superscript"/>
          </w:rPr>
          <w:t>69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segunda y tercera generaciones contienen leptones cargados —el</w:t>
      </w:r>
      <w:r>
        <w:rPr>
          <w:rStyle w:val="apple-converted-space"/>
          <w:rFonts w:ascii="Arial" w:eastAsiaTheme="majorEastAsia" w:hAnsi="Arial" w:cs="Arial"/>
          <w:color w:val="252525"/>
          <w:sz w:val="21"/>
          <w:szCs w:val="21"/>
        </w:rPr>
        <w:t> </w:t>
      </w:r>
      <w:hyperlink r:id="rId289" w:tooltip="Muon" w:history="1">
        <w:r>
          <w:rPr>
            <w:rStyle w:val="Hipervnculo"/>
            <w:rFonts w:ascii="Arial" w:hAnsi="Arial" w:cs="Arial"/>
            <w:color w:val="0B0080"/>
            <w:sz w:val="21"/>
            <w:szCs w:val="21"/>
          </w:rPr>
          <w:t>muon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el</w:t>
      </w:r>
      <w:r>
        <w:rPr>
          <w:rStyle w:val="apple-converted-space"/>
          <w:rFonts w:ascii="Arial" w:eastAsiaTheme="majorEastAsia" w:hAnsi="Arial" w:cs="Arial"/>
          <w:color w:val="252525"/>
          <w:sz w:val="21"/>
          <w:szCs w:val="21"/>
        </w:rPr>
        <w:t> </w:t>
      </w:r>
      <w:hyperlink r:id="rId290" w:tooltip="Tau (partícula)" w:history="1">
        <w:r>
          <w:rPr>
            <w:rStyle w:val="Hipervnculo"/>
            <w:rFonts w:ascii="Arial" w:hAnsi="Arial" w:cs="Arial"/>
            <w:color w:val="0B0080"/>
            <w:sz w:val="21"/>
            <w:szCs w:val="21"/>
          </w:rPr>
          <w:t>tau</w:t>
        </w:r>
      </w:hyperlink>
      <w:r>
        <w:rPr>
          <w:rFonts w:ascii="Arial" w:hAnsi="Arial" w:cs="Arial"/>
          <w:color w:val="252525"/>
          <w:sz w:val="21"/>
          <w:szCs w:val="21"/>
        </w:rPr>
        <w:t>— que son idénticos al electrón en cuanto a la carga, el espín y las interacciones, pero tienen más masa. Los leptones difieren de los otros constituyentes básicos de la materia, los</w:t>
      </w:r>
      <w:r>
        <w:rPr>
          <w:rStyle w:val="apple-converted-space"/>
          <w:rFonts w:ascii="Arial" w:eastAsiaTheme="majorEastAsia" w:hAnsi="Arial" w:cs="Arial"/>
          <w:color w:val="252525"/>
          <w:sz w:val="21"/>
          <w:szCs w:val="21"/>
        </w:rPr>
        <w:t> </w:t>
      </w:r>
      <w:hyperlink r:id="rId291" w:tooltip="Quarks" w:history="1">
        <w:r>
          <w:rPr>
            <w:rStyle w:val="Hipervnculo"/>
            <w:rFonts w:ascii="Arial" w:hAnsi="Arial" w:cs="Arial"/>
            <w:color w:val="0B0080"/>
            <w:sz w:val="21"/>
            <w:szCs w:val="21"/>
          </w:rPr>
          <w:t>quarks</w:t>
        </w:r>
      </w:hyperlink>
      <w:r>
        <w:rPr>
          <w:rFonts w:ascii="Arial" w:hAnsi="Arial" w:cs="Arial"/>
          <w:color w:val="252525"/>
          <w:sz w:val="21"/>
          <w:szCs w:val="21"/>
        </w:rPr>
        <w:t>, por su falta de</w:t>
      </w:r>
      <w:r>
        <w:rPr>
          <w:rStyle w:val="apple-converted-space"/>
          <w:rFonts w:ascii="Arial" w:eastAsiaTheme="majorEastAsia" w:hAnsi="Arial" w:cs="Arial"/>
          <w:color w:val="252525"/>
          <w:sz w:val="21"/>
          <w:szCs w:val="21"/>
        </w:rPr>
        <w:t> </w:t>
      </w:r>
      <w:hyperlink r:id="rId292" w:tooltip="Interacción fuerte" w:history="1">
        <w:r>
          <w:rPr>
            <w:rStyle w:val="Hipervnculo"/>
            <w:rFonts w:ascii="Arial" w:hAnsi="Arial" w:cs="Arial"/>
            <w:color w:val="0B0080"/>
            <w:sz w:val="21"/>
            <w:szCs w:val="21"/>
          </w:rPr>
          <w:t>interacción fuerte</w:t>
        </w:r>
      </w:hyperlink>
      <w:r>
        <w:rPr>
          <w:rFonts w:ascii="Arial" w:hAnsi="Arial" w:cs="Arial"/>
          <w:color w:val="252525"/>
          <w:sz w:val="21"/>
          <w:szCs w:val="21"/>
        </w:rPr>
        <w:t>. Todos los miembros del grupo de los leptones son</w:t>
      </w:r>
      <w:hyperlink r:id="rId293" w:tooltip="Fermiones" w:history="1">
        <w:r>
          <w:rPr>
            <w:rStyle w:val="Hipervnculo"/>
            <w:rFonts w:ascii="Arial" w:hAnsi="Arial" w:cs="Arial"/>
            <w:color w:val="0B0080"/>
            <w:sz w:val="21"/>
            <w:szCs w:val="21"/>
          </w:rPr>
          <w:t>fermiones</w:t>
        </w:r>
      </w:hyperlink>
      <w:r>
        <w:rPr>
          <w:rFonts w:ascii="Arial" w:hAnsi="Arial" w:cs="Arial"/>
          <w:color w:val="252525"/>
          <w:sz w:val="21"/>
          <w:szCs w:val="21"/>
        </w:rPr>
        <w:t>, porque todos ellos tienen un espín semientero; puesto que el electrón tiene un espín de 1/2.</w:t>
      </w:r>
      <w:hyperlink r:id="rId294" w:anchor="cite_note-raith-72" w:history="1">
        <w:r>
          <w:rPr>
            <w:rStyle w:val="Hipervnculo"/>
            <w:rFonts w:ascii="Arial" w:hAnsi="Arial" w:cs="Arial"/>
            <w:color w:val="0B0080"/>
            <w:sz w:val="21"/>
            <w:szCs w:val="21"/>
            <w:vertAlign w:val="superscript"/>
          </w:rPr>
          <w:t>70</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Propiedades </w:t>
      </w:r>
      <w:proofErr w:type="gramStart"/>
      <w:r>
        <w:rPr>
          <w:rStyle w:val="mw-headline"/>
          <w:rFonts w:ascii="Arial" w:hAnsi="Arial" w:cs="Arial"/>
          <w:color w:val="000000"/>
          <w:sz w:val="29"/>
          <w:szCs w:val="29"/>
        </w:rPr>
        <w:t>fundamentales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"https://es.wikipedia.org/w/index.php?title=Electr%C3%B3n&amp;action=edit&amp;section=9" \o "Editar sección: Propiedades fundamentales"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La masa invariante de un electrón es aproximadamente de</w:t>
      </w:r>
      <w:r>
        <w:rPr>
          <w:rStyle w:val="apple-converted-space"/>
          <w:rFonts w:ascii="Arial" w:eastAsiaTheme="majorEastAsia" w:hAnsi="Arial" w:cs="Arial"/>
          <w:color w:val="252525"/>
          <w:sz w:val="21"/>
          <w:szCs w:val="21"/>
        </w:rPr>
        <w:t> </w:t>
      </w:r>
      <w:hyperlink r:id="rId295" w:tooltip="Órdenes de magnitud (masa)" w:history="1">
        <w:r>
          <w:rPr>
            <w:rStyle w:val="Hipervnculo"/>
            <w:rFonts w:ascii="Arial" w:hAnsi="Arial" w:cs="Arial"/>
            <w:color w:val="0B0080"/>
            <w:sz w:val="21"/>
            <w:szCs w:val="21"/>
          </w:rPr>
          <w:t>9.109 × 10</w:t>
        </w:r>
        <w:r>
          <w:rPr>
            <w:rStyle w:val="Hipervnculo"/>
            <w:rFonts w:ascii="Arial" w:hAnsi="Arial" w:cs="Arial"/>
            <w:color w:val="0B0080"/>
            <w:sz w:val="21"/>
            <w:szCs w:val="21"/>
            <w:vertAlign w:val="superscript"/>
          </w:rPr>
          <w:t>-31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kg o,</w:t>
      </w:r>
      <w:hyperlink r:id="rId296" w:anchor="cite_note-CODATA-73" w:history="1">
        <w:r>
          <w:rPr>
            <w:rStyle w:val="Hipervnculo"/>
            <w:rFonts w:ascii="Arial" w:hAnsi="Arial" w:cs="Arial"/>
            <w:color w:val="0B0080"/>
            <w:sz w:val="21"/>
            <w:szCs w:val="21"/>
            <w:vertAlign w:val="superscript"/>
          </w:rPr>
          <w:t>71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equivalentemente, de 5.489 × 10</w:t>
      </w:r>
      <w:r>
        <w:rPr>
          <w:rFonts w:ascii="Arial" w:hAnsi="Arial" w:cs="Arial"/>
          <w:color w:val="252525"/>
          <w:sz w:val="21"/>
          <w:szCs w:val="21"/>
          <w:vertAlign w:val="superscript"/>
        </w:rPr>
        <w:t>-4</w:t>
      </w:r>
      <w:r>
        <w:rPr>
          <w:rStyle w:val="apple-converted-space"/>
          <w:rFonts w:ascii="Arial" w:eastAsiaTheme="majorEastAsia" w:hAnsi="Arial" w:cs="Arial"/>
          <w:color w:val="252525"/>
          <w:sz w:val="21"/>
          <w:szCs w:val="21"/>
        </w:rPr>
        <w:t> </w:t>
      </w:r>
      <w:hyperlink r:id="rId297" w:tooltip="Unidad de masa atómica" w:history="1">
        <w:r>
          <w:rPr>
            <w:rStyle w:val="Hipervnculo"/>
            <w:rFonts w:ascii="Arial" w:hAnsi="Arial" w:cs="Arial"/>
            <w:color w:val="0B0080"/>
            <w:sz w:val="21"/>
            <w:szCs w:val="21"/>
          </w:rPr>
          <w:t>uma</w:t>
        </w:r>
      </w:hyperlink>
      <w:r>
        <w:rPr>
          <w:rFonts w:ascii="Arial" w:hAnsi="Arial" w:cs="Arial"/>
          <w:color w:val="252525"/>
          <w:sz w:val="21"/>
          <w:szCs w:val="21"/>
        </w:rPr>
        <w:t>. Según el</w:t>
      </w:r>
      <w:r>
        <w:rPr>
          <w:rStyle w:val="apple-converted-space"/>
          <w:rFonts w:ascii="Arial" w:eastAsiaTheme="majorEastAsia" w:hAnsi="Arial" w:cs="Arial"/>
          <w:color w:val="252525"/>
          <w:sz w:val="21"/>
          <w:szCs w:val="21"/>
        </w:rPr>
        <w:t> </w:t>
      </w:r>
      <w:hyperlink r:id="rId298" w:tooltip="Principio de equivalencia" w:history="1">
        <w:r>
          <w:rPr>
            <w:rStyle w:val="Hipervnculo"/>
            <w:rFonts w:ascii="Arial" w:hAnsi="Arial" w:cs="Arial"/>
            <w:color w:val="0B0080"/>
            <w:sz w:val="21"/>
            <w:szCs w:val="21"/>
          </w:rPr>
          <w:t>principio de equivalencia masa-energía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Einstein, esta masa corresponde a una energía en reposo de 0,511 </w:t>
      </w:r>
      <w:hyperlink r:id="rId299" w:tooltip="MeV" w:history="1">
        <w:r>
          <w:rPr>
            <w:rStyle w:val="Hipervnculo"/>
            <w:rFonts w:ascii="Arial" w:hAnsi="Arial" w:cs="Arial"/>
            <w:color w:val="0B0080"/>
            <w:sz w:val="21"/>
            <w:szCs w:val="21"/>
          </w:rPr>
          <w:t>MeV</w:t>
        </w:r>
      </w:hyperlink>
      <w:r>
        <w:rPr>
          <w:rFonts w:ascii="Arial" w:hAnsi="Arial" w:cs="Arial"/>
          <w:color w:val="252525"/>
          <w:sz w:val="21"/>
          <w:szCs w:val="21"/>
        </w:rPr>
        <w:t>. La proporción entre la masa de un</w:t>
      </w:r>
      <w:r>
        <w:rPr>
          <w:rStyle w:val="apple-converted-space"/>
          <w:rFonts w:ascii="Arial" w:eastAsiaTheme="majorEastAsia" w:hAnsi="Arial" w:cs="Arial"/>
          <w:color w:val="252525"/>
          <w:sz w:val="21"/>
          <w:szCs w:val="21"/>
        </w:rPr>
        <w:t> </w:t>
      </w:r>
      <w:hyperlink r:id="rId300" w:tooltip="Protón" w:history="1">
        <w:r>
          <w:rPr>
            <w:rStyle w:val="Hipervnculo"/>
            <w:rFonts w:ascii="Arial" w:hAnsi="Arial" w:cs="Arial"/>
            <w:color w:val="0B0080"/>
            <w:sz w:val="21"/>
            <w:szCs w:val="21"/>
          </w:rPr>
          <w:t>protón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la de un electrón es aproximadamente de 1836 a 1.</w:t>
      </w:r>
      <w:hyperlink r:id="rId301" w:anchor="cite_note-nist_codata_mu-15" w:history="1">
        <w:r>
          <w:rPr>
            <w:rStyle w:val="Hipervnculo"/>
            <w:rFonts w:ascii="Arial" w:hAnsi="Arial" w:cs="Arial"/>
            <w:color w:val="0B0080"/>
            <w:sz w:val="21"/>
            <w:szCs w:val="21"/>
            <w:vertAlign w:val="superscript"/>
          </w:rPr>
          <w:t>13</w:t>
        </w:r>
      </w:hyperlink>
      <w:r>
        <w:rPr>
          <w:rStyle w:val="apple-converted-space"/>
          <w:rFonts w:ascii="Arial" w:eastAsiaTheme="majorEastAsia" w:hAnsi="Arial" w:cs="Arial"/>
          <w:color w:val="252525"/>
          <w:sz w:val="21"/>
          <w:szCs w:val="21"/>
        </w:rPr>
        <w:t> </w:t>
      </w:r>
      <w:hyperlink r:id="rId302" w:anchor="cite_note-74" w:history="1">
        <w:r>
          <w:rPr>
            <w:rStyle w:val="Hipervnculo"/>
            <w:rFonts w:ascii="Arial" w:hAnsi="Arial" w:cs="Arial"/>
            <w:color w:val="0B0080"/>
            <w:sz w:val="21"/>
            <w:szCs w:val="21"/>
            <w:vertAlign w:val="superscript"/>
          </w:rPr>
          <w:t>72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Medidas astronómicas demuestran que la proporción entre las masas del protón y el electrón han mantenido el mismo valor durante, al menos, la mitad de la</w:t>
      </w:r>
      <w:r>
        <w:rPr>
          <w:rStyle w:val="apple-converted-space"/>
          <w:rFonts w:ascii="Arial" w:eastAsiaTheme="majorEastAsia" w:hAnsi="Arial" w:cs="Arial"/>
          <w:color w:val="252525"/>
          <w:sz w:val="21"/>
          <w:szCs w:val="21"/>
        </w:rPr>
        <w:t> </w:t>
      </w:r>
      <w:hyperlink r:id="rId303" w:tooltip="Edad del universo" w:history="1">
        <w:r>
          <w:rPr>
            <w:rStyle w:val="Hipervnculo"/>
            <w:rFonts w:ascii="Arial" w:hAnsi="Arial" w:cs="Arial"/>
            <w:color w:val="0B0080"/>
            <w:sz w:val="21"/>
            <w:szCs w:val="21"/>
          </w:rPr>
          <w:t>edad del universo</w:t>
        </w:r>
      </w:hyperlink>
      <w:r>
        <w:rPr>
          <w:rFonts w:ascii="Arial" w:hAnsi="Arial" w:cs="Arial"/>
          <w:color w:val="252525"/>
          <w:sz w:val="21"/>
          <w:szCs w:val="21"/>
        </w:rPr>
        <w:t>, tal como predice el modelo estándar.</w:t>
      </w:r>
      <w:hyperlink r:id="rId304" w:anchor="cite_note-75" w:history="1">
        <w:r>
          <w:rPr>
            <w:rStyle w:val="Hipervnculo"/>
            <w:rFonts w:ascii="Arial" w:hAnsi="Arial" w:cs="Arial"/>
            <w:color w:val="0B0080"/>
            <w:sz w:val="21"/>
            <w:szCs w:val="21"/>
            <w:vertAlign w:val="superscript"/>
          </w:rPr>
          <w:t>73</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 electrón tiene una carga eléctrica de -1,602 × 10</w:t>
      </w:r>
      <w:r>
        <w:rPr>
          <w:rFonts w:ascii="Arial" w:hAnsi="Arial" w:cs="Arial"/>
          <w:color w:val="252525"/>
          <w:sz w:val="21"/>
          <w:szCs w:val="21"/>
          <w:vertAlign w:val="superscript"/>
        </w:rPr>
        <w:t>-19</w:t>
      </w:r>
      <w:r>
        <w:rPr>
          <w:rStyle w:val="apple-converted-space"/>
          <w:rFonts w:ascii="Arial" w:eastAsiaTheme="majorEastAsia" w:hAnsi="Arial" w:cs="Arial"/>
          <w:color w:val="252525"/>
          <w:sz w:val="21"/>
          <w:szCs w:val="21"/>
        </w:rPr>
        <w:t> </w:t>
      </w:r>
      <w:hyperlink r:id="rId305" w:tooltip="Coulomb" w:history="1">
        <w:r>
          <w:rPr>
            <w:rStyle w:val="Hipervnculo"/>
            <w:rFonts w:ascii="Arial" w:hAnsi="Arial" w:cs="Arial"/>
            <w:color w:val="0B0080"/>
            <w:sz w:val="21"/>
            <w:szCs w:val="21"/>
          </w:rPr>
          <w:t>coulomb</w:t>
        </w:r>
      </w:hyperlink>
      <w:r>
        <w:rPr>
          <w:rFonts w:ascii="Arial" w:hAnsi="Arial" w:cs="Arial"/>
          <w:color w:val="252525"/>
          <w:sz w:val="21"/>
          <w:szCs w:val="21"/>
        </w:rPr>
        <w:t>;</w:t>
      </w:r>
      <w:hyperlink r:id="rId306" w:anchor="cite_note-CODATA-73" w:history="1">
        <w:r>
          <w:rPr>
            <w:rStyle w:val="Hipervnculo"/>
            <w:rFonts w:ascii="Arial" w:hAnsi="Arial" w:cs="Arial"/>
            <w:color w:val="0B0080"/>
            <w:sz w:val="21"/>
            <w:szCs w:val="21"/>
            <w:vertAlign w:val="superscript"/>
          </w:rPr>
          <w:t>71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esta carga se utiliza como unidad estándar de carga de las</w:t>
      </w:r>
      <w:r>
        <w:rPr>
          <w:rStyle w:val="apple-converted-space"/>
          <w:rFonts w:ascii="Arial" w:eastAsiaTheme="majorEastAsia" w:hAnsi="Arial" w:cs="Arial"/>
          <w:color w:val="252525"/>
          <w:sz w:val="21"/>
          <w:szCs w:val="21"/>
        </w:rPr>
        <w:t> </w:t>
      </w:r>
      <w:hyperlink r:id="rId307" w:tooltip="Partículas subatómicas" w:history="1">
        <w:r>
          <w:rPr>
            <w:rStyle w:val="Hipervnculo"/>
            <w:rFonts w:ascii="Arial" w:hAnsi="Arial" w:cs="Arial"/>
            <w:color w:val="0B0080"/>
            <w:sz w:val="21"/>
            <w:szCs w:val="21"/>
          </w:rPr>
          <w:t>partículas subatómicas</w:t>
        </w:r>
      </w:hyperlink>
      <w:r>
        <w:rPr>
          <w:rFonts w:ascii="Arial" w:hAnsi="Arial" w:cs="Arial"/>
          <w:color w:val="252525"/>
          <w:sz w:val="21"/>
          <w:szCs w:val="21"/>
        </w:rPr>
        <w:t>. Dentro de los límites de la precisión experimental, la carga del electrón es idéntica a la del protón pero con el signo opuesto.</w:t>
      </w:r>
      <w:hyperlink r:id="rId308" w:anchor="cite_note-76" w:history="1">
        <w:r>
          <w:rPr>
            <w:rStyle w:val="Hipervnculo"/>
            <w:rFonts w:ascii="Arial" w:hAnsi="Arial" w:cs="Arial"/>
            <w:color w:val="0B0080"/>
            <w:sz w:val="21"/>
            <w:szCs w:val="21"/>
            <w:vertAlign w:val="superscript"/>
          </w:rPr>
          <w:t>74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Como el símbolo 'e' se utiliza para la</w:t>
      </w:r>
      <w:r>
        <w:rPr>
          <w:rStyle w:val="apple-converted-space"/>
          <w:rFonts w:ascii="Arial" w:eastAsiaTheme="majorEastAsia" w:hAnsi="Arial" w:cs="Arial"/>
          <w:color w:val="252525"/>
          <w:sz w:val="21"/>
          <w:szCs w:val="21"/>
        </w:rPr>
        <w:t> </w:t>
      </w:r>
      <w:hyperlink r:id="rId309" w:tooltip="Carga elemental" w:history="1">
        <w:r>
          <w:rPr>
            <w:rStyle w:val="Hipervnculo"/>
            <w:rFonts w:ascii="Arial" w:hAnsi="Arial" w:cs="Arial"/>
            <w:color w:val="0B0080"/>
            <w:sz w:val="21"/>
            <w:szCs w:val="21"/>
          </w:rPr>
          <w:t>carga elemental</w:t>
        </w:r>
      </w:hyperlink>
      <w:r>
        <w:rPr>
          <w:rFonts w:ascii="Arial" w:hAnsi="Arial" w:cs="Arial"/>
          <w:color w:val="252525"/>
          <w:sz w:val="21"/>
          <w:szCs w:val="21"/>
        </w:rPr>
        <w:t>, el electrón se suele simbolizar por e</w:t>
      </w:r>
      <w:r>
        <w:rPr>
          <w:rFonts w:ascii="Arial" w:hAnsi="Arial" w:cs="Arial"/>
          <w:color w:val="252525"/>
          <w:sz w:val="21"/>
          <w:szCs w:val="21"/>
          <w:vertAlign w:val="superscript"/>
        </w:rPr>
        <w:t>-</w:t>
      </w:r>
      <w:r>
        <w:rPr>
          <w:rStyle w:val="apple-converted-space"/>
          <w:rFonts w:ascii="Arial" w:eastAsiaTheme="majorEastAsia" w:hAnsi="Arial" w:cs="Arial"/>
          <w:color w:val="252525"/>
          <w:sz w:val="21"/>
          <w:szCs w:val="21"/>
        </w:rPr>
        <w:t> </w:t>
      </w:r>
      <w:r>
        <w:rPr>
          <w:rFonts w:ascii="Arial" w:hAnsi="Arial" w:cs="Arial"/>
          <w:color w:val="252525"/>
          <w:sz w:val="21"/>
          <w:szCs w:val="21"/>
        </w:rPr>
        <w:t>(el símbolo - indica la carga negativa). El</w:t>
      </w:r>
      <w:r>
        <w:rPr>
          <w:rStyle w:val="apple-converted-space"/>
          <w:rFonts w:ascii="Arial" w:eastAsiaTheme="majorEastAsia" w:hAnsi="Arial" w:cs="Arial"/>
          <w:color w:val="252525"/>
          <w:sz w:val="21"/>
          <w:szCs w:val="21"/>
        </w:rPr>
        <w:t> </w:t>
      </w:r>
      <w:hyperlink r:id="rId310" w:tooltip="Positrón" w:history="1">
        <w:r>
          <w:rPr>
            <w:rStyle w:val="Hipervnculo"/>
            <w:rFonts w:ascii="Arial" w:hAnsi="Arial" w:cs="Arial"/>
            <w:color w:val="0B0080"/>
            <w:sz w:val="21"/>
            <w:szCs w:val="21"/>
          </w:rPr>
          <w:t>positrón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 simboliza por e</w:t>
      </w:r>
      <w:r>
        <w:rPr>
          <w:rFonts w:ascii="Arial" w:hAnsi="Arial" w:cs="Arial"/>
          <w:color w:val="252525"/>
          <w:sz w:val="21"/>
          <w:szCs w:val="21"/>
          <w:vertAlign w:val="superscript"/>
        </w:rPr>
        <w:t>+</w:t>
      </w:r>
      <w:r>
        <w:rPr>
          <w:rStyle w:val="apple-converted-space"/>
          <w:rFonts w:ascii="Arial" w:eastAsiaTheme="majorEastAsia" w:hAnsi="Arial" w:cs="Arial"/>
          <w:color w:val="252525"/>
          <w:sz w:val="21"/>
          <w:szCs w:val="21"/>
        </w:rPr>
        <w:t> </w:t>
      </w:r>
      <w:r>
        <w:rPr>
          <w:rFonts w:ascii="Arial" w:hAnsi="Arial" w:cs="Arial"/>
          <w:color w:val="252525"/>
          <w:sz w:val="21"/>
          <w:szCs w:val="21"/>
        </w:rPr>
        <w:t>porque tiene las mismas propiedades que el electrón pero carga positiva.</w:t>
      </w:r>
      <w:hyperlink r:id="rId311" w:anchor="cite_note-raith-72" w:history="1">
        <w:r>
          <w:rPr>
            <w:rStyle w:val="Hipervnculo"/>
            <w:rFonts w:ascii="Arial" w:hAnsi="Arial" w:cs="Arial"/>
            <w:color w:val="0B0080"/>
            <w:sz w:val="21"/>
            <w:szCs w:val="21"/>
            <w:vertAlign w:val="superscript"/>
          </w:rPr>
          <w:t>70</w:t>
        </w:r>
      </w:hyperlink>
      <w:r>
        <w:rPr>
          <w:rStyle w:val="apple-converted-space"/>
          <w:rFonts w:ascii="Arial" w:eastAsiaTheme="majorEastAsia" w:hAnsi="Arial" w:cs="Arial"/>
          <w:color w:val="252525"/>
          <w:sz w:val="21"/>
          <w:szCs w:val="21"/>
        </w:rPr>
        <w:t> </w:t>
      </w:r>
      <w:hyperlink r:id="rId312" w:anchor="cite_note-CODATA-73" w:history="1">
        <w:r>
          <w:rPr>
            <w:rStyle w:val="Hipervnculo"/>
            <w:rFonts w:ascii="Arial" w:hAnsi="Arial" w:cs="Arial"/>
            <w:color w:val="0B0080"/>
            <w:sz w:val="21"/>
            <w:szCs w:val="21"/>
            <w:vertAlign w:val="superscript"/>
          </w:rPr>
          <w:t>71</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 espín (</w:t>
      </w:r>
      <w:hyperlink r:id="rId313" w:tooltip="Momento angular" w:history="1">
        <w:r>
          <w:rPr>
            <w:rStyle w:val="Hipervnculo"/>
            <w:rFonts w:ascii="Arial" w:hAnsi="Arial" w:cs="Arial"/>
            <w:color w:val="0B0080"/>
            <w:sz w:val="21"/>
            <w:szCs w:val="21"/>
          </w:rPr>
          <w:t>momento angular intrínseco</w:t>
        </w:r>
      </w:hyperlink>
      <w:r>
        <w:rPr>
          <w:rFonts w:ascii="Arial" w:hAnsi="Arial" w:cs="Arial"/>
          <w:color w:val="252525"/>
          <w:sz w:val="21"/>
          <w:szCs w:val="21"/>
        </w:rPr>
        <w:t>) del electrón es de 1/2.</w:t>
      </w:r>
      <w:hyperlink r:id="rId314" w:anchor="cite_note-CODATA-73" w:history="1">
        <w:r>
          <w:rPr>
            <w:rStyle w:val="Hipervnculo"/>
            <w:rFonts w:ascii="Arial" w:hAnsi="Arial" w:cs="Arial"/>
            <w:color w:val="0B0080"/>
            <w:sz w:val="21"/>
            <w:szCs w:val="21"/>
            <w:vertAlign w:val="superscript"/>
          </w:rPr>
          <w:t>71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Esta propiedad se suele indicar, refiriéndose al electrón, como una partícula</w:t>
      </w:r>
      <w:r>
        <w:rPr>
          <w:rStyle w:val="apple-converted-space"/>
          <w:rFonts w:ascii="Arial" w:eastAsiaTheme="majorEastAsia" w:hAnsi="Arial" w:cs="Arial"/>
          <w:color w:val="252525"/>
          <w:sz w:val="21"/>
          <w:szCs w:val="21"/>
        </w:rPr>
        <w:t> </w:t>
      </w:r>
      <w:hyperlink r:id="rId315" w:tooltip="Espín -1/2 (aún no redactado)" w:history="1">
        <w:r>
          <w:rPr>
            <w:rStyle w:val="Hipervnculo"/>
            <w:rFonts w:ascii="Arial" w:hAnsi="Arial" w:cs="Arial"/>
            <w:color w:val="A55858"/>
            <w:sz w:val="21"/>
            <w:szCs w:val="21"/>
          </w:rPr>
          <w:t>espín -1/2</w:t>
        </w:r>
      </w:hyperlink>
      <w:r>
        <w:rPr>
          <w:rFonts w:ascii="Arial" w:hAnsi="Arial" w:cs="Arial"/>
          <w:color w:val="252525"/>
          <w:sz w:val="21"/>
          <w:szCs w:val="21"/>
        </w:rPr>
        <w:t>.</w:t>
      </w:r>
      <w:hyperlink r:id="rId316" w:anchor="cite_note-raith-72" w:history="1">
        <w:r>
          <w:rPr>
            <w:rStyle w:val="Hipervnculo"/>
            <w:rFonts w:ascii="Arial" w:hAnsi="Arial" w:cs="Arial"/>
            <w:color w:val="0B0080"/>
            <w:sz w:val="21"/>
            <w:szCs w:val="21"/>
            <w:vertAlign w:val="superscript"/>
          </w:rPr>
          <w:t>70</w:t>
        </w:r>
      </w:hyperlink>
      <w:r>
        <w:rPr>
          <w:rFonts w:ascii="Arial" w:hAnsi="Arial" w:cs="Arial"/>
          <w:color w:val="252525"/>
          <w:sz w:val="21"/>
          <w:szCs w:val="21"/>
        </w:rPr>
        <w:t>Para este tipo de partículas, la magnitud de espín es √3/2 ħ,</w:t>
      </w:r>
      <w:hyperlink r:id="rId317" w:anchor="cite_note-77" w:history="1">
        <w:r>
          <w:rPr>
            <w:rStyle w:val="Hipervnculo"/>
            <w:rFonts w:ascii="Arial" w:hAnsi="Arial" w:cs="Arial"/>
            <w:color w:val="0B0080"/>
            <w:sz w:val="21"/>
            <w:szCs w:val="21"/>
            <w:vertAlign w:val="superscript"/>
          </w:rPr>
          <w:t>nota 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el resultado de la medida de la</w:t>
      </w:r>
      <w:r>
        <w:rPr>
          <w:rStyle w:val="apple-converted-space"/>
          <w:rFonts w:ascii="Arial" w:eastAsiaTheme="majorEastAsia" w:hAnsi="Arial" w:cs="Arial"/>
          <w:color w:val="252525"/>
          <w:sz w:val="21"/>
          <w:szCs w:val="21"/>
        </w:rPr>
        <w:t> </w:t>
      </w:r>
      <w:hyperlink r:id="rId318" w:tooltip="Proyección (matemáticas)" w:history="1">
        <w:r>
          <w:rPr>
            <w:rStyle w:val="Hipervnculo"/>
            <w:rFonts w:ascii="Arial" w:hAnsi="Arial" w:cs="Arial"/>
            <w:color w:val="0B0080"/>
            <w:sz w:val="21"/>
            <w:szCs w:val="21"/>
          </w:rPr>
          <w:t>proyección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espín sobre cualquier eje sólo puede ser ±ħ/2. De forma adicional al espín, el electrón tiene un momento magnético a lo largo de su eje</w:t>
      </w:r>
      <w:hyperlink r:id="rId319" w:anchor="cite_note-CODATA-73" w:history="1">
        <w:r>
          <w:rPr>
            <w:rStyle w:val="Hipervnculo"/>
            <w:rFonts w:ascii="Arial" w:hAnsi="Arial" w:cs="Arial"/>
            <w:color w:val="0B0080"/>
            <w:sz w:val="21"/>
            <w:szCs w:val="21"/>
            <w:vertAlign w:val="superscript"/>
          </w:rPr>
          <w:t>71</w:t>
        </w:r>
      </w:hyperlink>
      <w:r>
        <w:rPr>
          <w:rStyle w:val="apple-converted-space"/>
          <w:rFonts w:ascii="Arial" w:eastAsiaTheme="majorEastAsia" w:hAnsi="Arial" w:cs="Arial"/>
          <w:color w:val="252525"/>
          <w:sz w:val="21"/>
          <w:szCs w:val="21"/>
        </w:rPr>
        <w:t> </w:t>
      </w:r>
      <w:hyperlink r:id="rId320" w:anchor="cite_note-Hanneke-78" w:history="1">
        <w:r>
          <w:rPr>
            <w:rStyle w:val="Hipervnculo"/>
            <w:rFonts w:ascii="Arial" w:hAnsi="Arial" w:cs="Arial"/>
            <w:color w:val="0B0080"/>
            <w:sz w:val="21"/>
            <w:szCs w:val="21"/>
            <w:vertAlign w:val="superscript"/>
          </w:rPr>
          <w:t>75</w:t>
        </w:r>
      </w:hyperlink>
      <w:r>
        <w:rPr>
          <w:rStyle w:val="apple-converted-space"/>
          <w:rFonts w:ascii="Arial" w:eastAsiaTheme="majorEastAsia" w:hAnsi="Arial" w:cs="Arial"/>
          <w:color w:val="252525"/>
          <w:sz w:val="21"/>
          <w:szCs w:val="21"/>
        </w:rPr>
        <w:t> </w:t>
      </w:r>
      <w:hyperlink r:id="rId321" w:anchor="cite_note-79" w:history="1">
        <w:r>
          <w:rPr>
            <w:rStyle w:val="Hipervnculo"/>
            <w:rFonts w:ascii="Arial" w:hAnsi="Arial" w:cs="Arial"/>
            <w:color w:val="0B0080"/>
            <w:sz w:val="21"/>
            <w:szCs w:val="21"/>
            <w:vertAlign w:val="superscript"/>
          </w:rPr>
          <w:t>nota 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es aproximadamente un</w:t>
      </w:r>
      <w:r>
        <w:rPr>
          <w:rStyle w:val="apple-converted-space"/>
          <w:rFonts w:ascii="Arial" w:eastAsiaTheme="majorEastAsia" w:hAnsi="Arial" w:cs="Arial"/>
          <w:color w:val="252525"/>
          <w:sz w:val="21"/>
          <w:szCs w:val="21"/>
        </w:rPr>
        <w:t> </w:t>
      </w:r>
      <w:hyperlink r:id="rId322" w:tooltip="Magnetón de Bohr" w:history="1">
        <w:r>
          <w:rPr>
            <w:rStyle w:val="Hipervnculo"/>
            <w:rFonts w:ascii="Arial" w:hAnsi="Arial" w:cs="Arial"/>
            <w:color w:val="0B0080"/>
            <w:sz w:val="21"/>
            <w:szCs w:val="21"/>
          </w:rPr>
          <w:t>magnetón de Bohr</w:t>
        </w:r>
      </w:hyperlink>
      <w:r>
        <w:rPr>
          <w:rFonts w:ascii="Arial" w:hAnsi="Arial" w:cs="Arial"/>
          <w:color w:val="252525"/>
          <w:sz w:val="21"/>
          <w:szCs w:val="21"/>
        </w:rPr>
        <w:t>, el cual es una constante física que equivale a 9,27400915 (23) × 10</w:t>
      </w:r>
      <w:r>
        <w:rPr>
          <w:rFonts w:ascii="Arial" w:hAnsi="Arial" w:cs="Arial"/>
          <w:color w:val="252525"/>
          <w:sz w:val="21"/>
          <w:szCs w:val="21"/>
          <w:vertAlign w:val="superscript"/>
        </w:rPr>
        <w:t>-24</w:t>
      </w:r>
      <w:r>
        <w:rPr>
          <w:rStyle w:val="apple-converted-space"/>
          <w:rFonts w:ascii="Arial" w:eastAsiaTheme="majorEastAsia" w:hAnsi="Arial" w:cs="Arial"/>
          <w:color w:val="252525"/>
          <w:sz w:val="21"/>
          <w:szCs w:val="21"/>
        </w:rPr>
        <w:t> </w:t>
      </w:r>
      <w:hyperlink r:id="rId323" w:tooltip="Joule (unidad)" w:history="1">
        <w:r>
          <w:rPr>
            <w:rStyle w:val="Hipervnculo"/>
            <w:rFonts w:ascii="Arial" w:hAnsi="Arial" w:cs="Arial"/>
            <w:color w:val="0B0080"/>
            <w:sz w:val="21"/>
            <w:szCs w:val="21"/>
          </w:rPr>
          <w:t>joules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por</w:t>
      </w:r>
      <w:r>
        <w:rPr>
          <w:rStyle w:val="apple-converted-space"/>
          <w:rFonts w:ascii="Arial" w:eastAsiaTheme="majorEastAsia" w:hAnsi="Arial" w:cs="Arial"/>
          <w:color w:val="252525"/>
          <w:sz w:val="21"/>
          <w:szCs w:val="21"/>
        </w:rPr>
        <w:t> </w:t>
      </w:r>
      <w:hyperlink r:id="rId324" w:tooltip="Tesla (unidad)" w:history="1">
        <w:r>
          <w:rPr>
            <w:rStyle w:val="Hipervnculo"/>
            <w:rFonts w:ascii="Arial" w:hAnsi="Arial" w:cs="Arial"/>
            <w:color w:val="0B0080"/>
            <w:sz w:val="21"/>
            <w:szCs w:val="21"/>
          </w:rPr>
          <w:t>tesla</w:t>
        </w:r>
      </w:hyperlink>
      <w:r>
        <w:rPr>
          <w:rFonts w:ascii="Arial" w:hAnsi="Arial" w:cs="Arial"/>
          <w:color w:val="252525"/>
          <w:sz w:val="21"/>
          <w:szCs w:val="21"/>
        </w:rPr>
        <w:t>.</w:t>
      </w:r>
      <w:hyperlink r:id="rId325" w:anchor="cite_note-CODATA-73" w:history="1">
        <w:r>
          <w:rPr>
            <w:rStyle w:val="Hipervnculo"/>
            <w:rFonts w:ascii="Arial" w:hAnsi="Arial" w:cs="Arial"/>
            <w:color w:val="0B0080"/>
            <w:sz w:val="21"/>
            <w:szCs w:val="21"/>
            <w:vertAlign w:val="superscript"/>
          </w:rPr>
          <w:t>71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orientación del espín respecto al momento del electrón define la propiedad de las partículas elementales conocida como</w:t>
      </w:r>
      <w:r>
        <w:rPr>
          <w:rStyle w:val="apple-converted-space"/>
          <w:rFonts w:ascii="Arial" w:eastAsiaTheme="majorEastAsia" w:hAnsi="Arial" w:cs="Arial"/>
          <w:color w:val="252525"/>
          <w:sz w:val="21"/>
          <w:szCs w:val="21"/>
        </w:rPr>
        <w:t> </w:t>
      </w:r>
      <w:hyperlink r:id="rId326" w:tooltip="Helicidad (física de partículas)" w:history="1">
        <w:r>
          <w:rPr>
            <w:rStyle w:val="Hipervnculo"/>
            <w:rFonts w:ascii="Arial" w:hAnsi="Arial" w:cs="Arial"/>
            <w:color w:val="0B0080"/>
            <w:sz w:val="21"/>
            <w:szCs w:val="21"/>
          </w:rPr>
          <w:t>helicidad</w:t>
        </w:r>
      </w:hyperlink>
      <w:r>
        <w:rPr>
          <w:rFonts w:ascii="Arial" w:hAnsi="Arial" w:cs="Arial"/>
          <w:color w:val="252525"/>
          <w:sz w:val="21"/>
          <w:szCs w:val="21"/>
        </w:rPr>
        <w:t>.</w:t>
      </w:r>
      <w:hyperlink r:id="rId327" w:anchor="cite_note-anastopoulos-80" w:history="1">
        <w:r>
          <w:rPr>
            <w:rStyle w:val="Hipervnculo"/>
            <w:rFonts w:ascii="Arial" w:hAnsi="Arial" w:cs="Arial"/>
            <w:color w:val="0B0080"/>
            <w:sz w:val="21"/>
            <w:szCs w:val="21"/>
            <w:vertAlign w:val="superscript"/>
          </w:rPr>
          <w:t>76</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 electrón no tiene ninguna subestructura conocida. Es por ello que se define como una</w:t>
      </w:r>
      <w:r>
        <w:rPr>
          <w:rStyle w:val="apple-converted-space"/>
          <w:rFonts w:ascii="Arial" w:eastAsiaTheme="majorEastAsia" w:hAnsi="Arial" w:cs="Arial"/>
          <w:color w:val="252525"/>
          <w:sz w:val="21"/>
          <w:szCs w:val="21"/>
        </w:rPr>
        <w:t> </w:t>
      </w:r>
      <w:hyperlink r:id="rId328" w:tooltip="Partícula puntual" w:history="1">
        <w:r>
          <w:rPr>
            <w:rStyle w:val="Hipervnculo"/>
            <w:rFonts w:ascii="Arial" w:hAnsi="Arial" w:cs="Arial"/>
            <w:color w:val="0B0080"/>
            <w:sz w:val="21"/>
            <w:szCs w:val="21"/>
          </w:rPr>
          <w:t>partícula puntual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con</w:t>
      </w:r>
      <w:r>
        <w:rPr>
          <w:rStyle w:val="apple-converted-space"/>
          <w:rFonts w:ascii="Arial" w:eastAsiaTheme="majorEastAsia" w:hAnsi="Arial" w:cs="Arial"/>
          <w:color w:val="252525"/>
          <w:sz w:val="21"/>
          <w:szCs w:val="21"/>
        </w:rPr>
        <w:t> </w:t>
      </w:r>
      <w:hyperlink r:id="rId329" w:tooltip="Carga puntual" w:history="1">
        <w:r>
          <w:rPr>
            <w:rStyle w:val="Hipervnculo"/>
            <w:rFonts w:ascii="Arial" w:hAnsi="Arial" w:cs="Arial"/>
            <w:color w:val="0B0080"/>
            <w:sz w:val="21"/>
            <w:szCs w:val="21"/>
          </w:rPr>
          <w:t>carga puntual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sin extensión espacial. Si se observa un solo electrón mediante una</w:t>
      </w:r>
      <w:r>
        <w:rPr>
          <w:rStyle w:val="apple-converted-space"/>
          <w:rFonts w:ascii="Arial" w:eastAsiaTheme="majorEastAsia" w:hAnsi="Arial" w:cs="Arial"/>
          <w:color w:val="252525"/>
          <w:sz w:val="21"/>
          <w:szCs w:val="21"/>
        </w:rPr>
        <w:t> </w:t>
      </w:r>
      <w:hyperlink r:id="rId330" w:tooltip="Trampa de penning (aún no redactado)" w:history="1">
        <w:r>
          <w:rPr>
            <w:rStyle w:val="Hipervnculo"/>
            <w:rFonts w:ascii="Arial" w:hAnsi="Arial" w:cs="Arial"/>
            <w:color w:val="A55858"/>
            <w:sz w:val="21"/>
            <w:szCs w:val="21"/>
          </w:rPr>
          <w:t>trampa de penning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 puede ver que el límite superior del radio de la partícula es de 10</w:t>
      </w:r>
      <w:r>
        <w:rPr>
          <w:rFonts w:ascii="Arial" w:hAnsi="Arial" w:cs="Arial"/>
          <w:color w:val="252525"/>
          <w:sz w:val="21"/>
          <w:szCs w:val="21"/>
          <w:vertAlign w:val="superscript"/>
        </w:rPr>
        <w:t>-22</w:t>
      </w:r>
      <w:r>
        <w:rPr>
          <w:rStyle w:val="apple-converted-space"/>
          <w:rFonts w:ascii="Arial" w:eastAsiaTheme="majorEastAsia" w:hAnsi="Arial" w:cs="Arial"/>
          <w:color w:val="252525"/>
          <w:sz w:val="21"/>
          <w:szCs w:val="21"/>
        </w:rPr>
        <w:t> </w:t>
      </w:r>
      <w:r>
        <w:rPr>
          <w:rFonts w:ascii="Arial" w:hAnsi="Arial" w:cs="Arial"/>
          <w:color w:val="252525"/>
          <w:sz w:val="21"/>
          <w:szCs w:val="21"/>
        </w:rPr>
        <w:t>metros. Existe una constante física llamada</w:t>
      </w:r>
      <w:r>
        <w:rPr>
          <w:rStyle w:val="apple-converted-space"/>
          <w:rFonts w:ascii="Arial" w:eastAsiaTheme="majorEastAsia" w:hAnsi="Arial" w:cs="Arial"/>
          <w:color w:val="252525"/>
          <w:sz w:val="21"/>
          <w:szCs w:val="21"/>
        </w:rPr>
        <w:t> </w:t>
      </w:r>
      <w:hyperlink r:id="rId331" w:tooltip="Radio clásico del electrón" w:history="1">
        <w:r>
          <w:rPr>
            <w:rStyle w:val="Hipervnculo"/>
            <w:rFonts w:ascii="Arial" w:hAnsi="Arial" w:cs="Arial"/>
            <w:color w:val="0B0080"/>
            <w:sz w:val="21"/>
            <w:szCs w:val="21"/>
          </w:rPr>
          <w:t>radio clásico del electrón</w:t>
        </w:r>
      </w:hyperlink>
      <w:r>
        <w:rPr>
          <w:rFonts w:ascii="Arial" w:hAnsi="Arial" w:cs="Arial"/>
          <w:color w:val="252525"/>
          <w:sz w:val="21"/>
          <w:szCs w:val="21"/>
        </w:rPr>
        <w:t>, de un valor mucho mayor (2,8179 × 10</w:t>
      </w:r>
      <w:r>
        <w:rPr>
          <w:rFonts w:ascii="Arial" w:hAnsi="Arial" w:cs="Arial"/>
          <w:color w:val="252525"/>
          <w:sz w:val="21"/>
          <w:szCs w:val="21"/>
          <w:vertAlign w:val="superscript"/>
        </w:rPr>
        <w:t>-15</w:t>
      </w:r>
      <w:r>
        <w:rPr>
          <w:rStyle w:val="apple-converted-space"/>
          <w:rFonts w:ascii="Arial" w:eastAsiaTheme="majorEastAsia" w:hAnsi="Arial" w:cs="Arial"/>
          <w:color w:val="252525"/>
          <w:sz w:val="21"/>
          <w:szCs w:val="21"/>
        </w:rPr>
        <w:t> </w:t>
      </w:r>
      <w:r>
        <w:rPr>
          <w:rFonts w:ascii="Arial" w:hAnsi="Arial" w:cs="Arial"/>
          <w:color w:val="252525"/>
          <w:sz w:val="21"/>
          <w:szCs w:val="21"/>
        </w:rPr>
        <w:t>m); sin embargo, la terminología proviene de un cálculo simplificado que ignora los efectos de la</w:t>
      </w:r>
      <w:r>
        <w:rPr>
          <w:rStyle w:val="apple-converted-space"/>
          <w:rFonts w:ascii="Arial" w:eastAsiaTheme="majorEastAsia" w:hAnsi="Arial" w:cs="Arial"/>
          <w:color w:val="252525"/>
          <w:sz w:val="21"/>
          <w:szCs w:val="21"/>
        </w:rPr>
        <w:t> </w:t>
      </w:r>
      <w:hyperlink r:id="rId332" w:tooltip="Mecánica cuántica" w:history="1">
        <w:r>
          <w:rPr>
            <w:rStyle w:val="Hipervnculo"/>
            <w:rFonts w:ascii="Arial" w:hAnsi="Arial" w:cs="Arial"/>
            <w:color w:val="0B0080"/>
            <w:sz w:val="21"/>
            <w:szCs w:val="21"/>
          </w:rPr>
          <w:t>mecánica cuántica</w:t>
        </w:r>
      </w:hyperlink>
      <w:r>
        <w:rPr>
          <w:rFonts w:ascii="Arial" w:hAnsi="Arial" w:cs="Arial"/>
          <w:color w:val="252525"/>
          <w:sz w:val="21"/>
          <w:szCs w:val="21"/>
        </w:rPr>
        <w:t xml:space="preserve">. En realidad, el llamado radio </w:t>
      </w:r>
      <w:r>
        <w:rPr>
          <w:rFonts w:ascii="Arial" w:hAnsi="Arial" w:cs="Arial"/>
          <w:color w:val="252525"/>
          <w:sz w:val="21"/>
          <w:szCs w:val="21"/>
        </w:rPr>
        <w:lastRenderedPageBreak/>
        <w:t>clásico del electrón tiene poco que ver con la estructura fundamental verdadera de esta partícula.</w:t>
      </w:r>
      <w:hyperlink r:id="rId333" w:anchor="cite_note-81" w:history="1">
        <w:r>
          <w:rPr>
            <w:rStyle w:val="Hipervnculo"/>
            <w:rFonts w:ascii="Arial" w:hAnsi="Arial" w:cs="Arial"/>
            <w:color w:val="0B0080"/>
            <w:sz w:val="21"/>
            <w:szCs w:val="21"/>
            <w:vertAlign w:val="superscript"/>
          </w:rPr>
          <w:t>77</w:t>
        </w:r>
      </w:hyperlink>
      <w:r>
        <w:rPr>
          <w:rStyle w:val="apple-converted-space"/>
          <w:rFonts w:ascii="Arial" w:eastAsiaTheme="majorEastAsia" w:hAnsi="Arial" w:cs="Arial"/>
          <w:color w:val="252525"/>
          <w:sz w:val="21"/>
          <w:szCs w:val="21"/>
        </w:rPr>
        <w:t> </w:t>
      </w:r>
      <w:hyperlink r:id="rId334" w:anchor="cite_note-82" w:history="1">
        <w:r>
          <w:rPr>
            <w:rStyle w:val="Hipervnculo"/>
            <w:rFonts w:ascii="Arial" w:hAnsi="Arial" w:cs="Arial"/>
            <w:color w:val="0B0080"/>
            <w:sz w:val="21"/>
            <w:szCs w:val="21"/>
            <w:vertAlign w:val="superscript"/>
          </w:rPr>
          <w:t>nota 5</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Hay partículas elementales que se desintegran espontáneamente en partículas menos masivas. Un ejemplo es el</w:t>
      </w:r>
      <w:r>
        <w:rPr>
          <w:rStyle w:val="apple-converted-space"/>
          <w:rFonts w:ascii="Arial" w:eastAsiaTheme="majorEastAsia" w:hAnsi="Arial" w:cs="Arial"/>
          <w:color w:val="252525"/>
          <w:sz w:val="21"/>
          <w:szCs w:val="21"/>
        </w:rPr>
        <w:t> </w:t>
      </w:r>
      <w:hyperlink r:id="rId335" w:tooltip="Muon" w:history="1">
        <w:r>
          <w:rPr>
            <w:rStyle w:val="Hipervnculo"/>
            <w:rFonts w:ascii="Arial" w:hAnsi="Arial" w:cs="Arial"/>
            <w:color w:val="0B0080"/>
            <w:sz w:val="21"/>
            <w:szCs w:val="21"/>
          </w:rPr>
          <w:t>muon</w:t>
        </w:r>
      </w:hyperlink>
      <w:r>
        <w:rPr>
          <w:rFonts w:ascii="Arial" w:hAnsi="Arial" w:cs="Arial"/>
          <w:color w:val="252525"/>
          <w:sz w:val="21"/>
          <w:szCs w:val="21"/>
        </w:rPr>
        <w:t>, el cual se desintegra en un electrón, un</w:t>
      </w:r>
      <w:r>
        <w:rPr>
          <w:rStyle w:val="apple-converted-space"/>
          <w:rFonts w:ascii="Arial" w:eastAsiaTheme="majorEastAsia" w:hAnsi="Arial" w:cs="Arial"/>
          <w:color w:val="252525"/>
          <w:sz w:val="21"/>
          <w:szCs w:val="21"/>
        </w:rPr>
        <w:t> </w:t>
      </w:r>
      <w:hyperlink r:id="rId336" w:tooltip="Neutrino" w:history="1">
        <w:r>
          <w:rPr>
            <w:rStyle w:val="Hipervnculo"/>
            <w:rFonts w:ascii="Arial" w:hAnsi="Arial" w:cs="Arial"/>
            <w:color w:val="0B0080"/>
            <w:sz w:val="21"/>
            <w:szCs w:val="21"/>
          </w:rPr>
          <w:t>neutrino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un</w:t>
      </w:r>
      <w:r>
        <w:rPr>
          <w:rStyle w:val="apple-converted-space"/>
          <w:rFonts w:ascii="Arial" w:eastAsiaTheme="majorEastAsia" w:hAnsi="Arial" w:cs="Arial"/>
          <w:color w:val="252525"/>
          <w:sz w:val="21"/>
          <w:szCs w:val="21"/>
        </w:rPr>
        <w:t> </w:t>
      </w:r>
      <w:hyperlink r:id="rId337" w:tooltip="Antineutrino" w:history="1">
        <w:r>
          <w:rPr>
            <w:rStyle w:val="Hipervnculo"/>
            <w:rFonts w:ascii="Arial" w:hAnsi="Arial" w:cs="Arial"/>
            <w:color w:val="0B0080"/>
            <w:sz w:val="21"/>
            <w:szCs w:val="21"/>
          </w:rPr>
          <w:t>antineutrino</w:t>
        </w:r>
      </w:hyperlink>
      <w:r>
        <w:rPr>
          <w:rFonts w:ascii="Arial" w:hAnsi="Arial" w:cs="Arial"/>
          <w:color w:val="252525"/>
          <w:sz w:val="21"/>
          <w:szCs w:val="21"/>
        </w:rPr>
        <w:t>, y que tiene una</w:t>
      </w:r>
      <w:r>
        <w:rPr>
          <w:rStyle w:val="apple-converted-space"/>
          <w:rFonts w:ascii="Arial" w:eastAsiaTheme="majorEastAsia" w:hAnsi="Arial" w:cs="Arial"/>
          <w:color w:val="252525"/>
          <w:sz w:val="21"/>
          <w:szCs w:val="21"/>
        </w:rPr>
        <w:t> </w:t>
      </w:r>
      <w:hyperlink r:id="rId338" w:tooltip="Vida media" w:history="1">
        <w:r>
          <w:rPr>
            <w:rStyle w:val="Hipervnculo"/>
            <w:rFonts w:ascii="Arial" w:hAnsi="Arial" w:cs="Arial"/>
            <w:color w:val="0B0080"/>
            <w:sz w:val="21"/>
            <w:szCs w:val="21"/>
          </w:rPr>
          <w:t>vida media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2,2 × 10</w:t>
      </w:r>
      <w:r>
        <w:rPr>
          <w:rFonts w:ascii="Arial" w:hAnsi="Arial" w:cs="Arial"/>
          <w:color w:val="252525"/>
          <w:sz w:val="21"/>
          <w:szCs w:val="21"/>
          <w:vertAlign w:val="superscript"/>
        </w:rPr>
        <w:t>-6</w:t>
      </w:r>
      <w:r>
        <w:rPr>
          <w:rStyle w:val="apple-converted-space"/>
          <w:rFonts w:ascii="Arial" w:eastAsiaTheme="majorEastAsia" w:hAnsi="Arial" w:cs="Arial"/>
          <w:color w:val="252525"/>
          <w:sz w:val="21"/>
          <w:szCs w:val="21"/>
        </w:rPr>
        <w:t> </w:t>
      </w:r>
      <w:r>
        <w:rPr>
          <w:rFonts w:ascii="Arial" w:hAnsi="Arial" w:cs="Arial"/>
          <w:color w:val="252525"/>
          <w:sz w:val="21"/>
          <w:szCs w:val="21"/>
        </w:rPr>
        <w:t>segundos. Sin embargo, se cree que el electrón es estable en terrenos teóricos: el electrón es la partícula de menos masa con una carga eléctrica diferente de cero, por lo que su desintegración violaría la</w:t>
      </w:r>
      <w:r>
        <w:rPr>
          <w:rStyle w:val="apple-converted-space"/>
          <w:rFonts w:ascii="Arial" w:eastAsiaTheme="majorEastAsia" w:hAnsi="Arial" w:cs="Arial"/>
          <w:color w:val="252525"/>
          <w:sz w:val="21"/>
          <w:szCs w:val="21"/>
        </w:rPr>
        <w:t> </w:t>
      </w:r>
      <w:hyperlink r:id="rId339" w:tooltip="Conservación de carga (aún no redactado)" w:history="1">
        <w:r>
          <w:rPr>
            <w:rStyle w:val="Hipervnculo"/>
            <w:rFonts w:ascii="Arial" w:hAnsi="Arial" w:cs="Arial"/>
            <w:color w:val="A55858"/>
            <w:sz w:val="21"/>
            <w:szCs w:val="21"/>
          </w:rPr>
          <w:t>conservación de carga</w:t>
        </w:r>
      </w:hyperlink>
      <w:r>
        <w:rPr>
          <w:rFonts w:ascii="Arial" w:hAnsi="Arial" w:cs="Arial"/>
          <w:color w:val="252525"/>
          <w:sz w:val="21"/>
          <w:szCs w:val="21"/>
        </w:rPr>
        <w:t>.</w:t>
      </w:r>
      <w:hyperlink r:id="rId340" w:anchor="cite_note-83" w:history="1">
        <w:r>
          <w:rPr>
            <w:rStyle w:val="Hipervnculo"/>
            <w:rFonts w:ascii="Arial" w:hAnsi="Arial" w:cs="Arial"/>
            <w:color w:val="0B0080"/>
            <w:sz w:val="21"/>
            <w:szCs w:val="21"/>
            <w:vertAlign w:val="superscript"/>
          </w:rPr>
          <w:t>78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límite inferior experimental de la vida media de un electrón es de 4,6 × 10</w:t>
      </w:r>
      <w:r>
        <w:rPr>
          <w:rFonts w:ascii="Arial" w:hAnsi="Arial" w:cs="Arial"/>
          <w:color w:val="252525"/>
          <w:sz w:val="21"/>
          <w:szCs w:val="21"/>
          <w:vertAlign w:val="superscript"/>
        </w:rPr>
        <w:t>26</w:t>
      </w:r>
      <w:r>
        <w:rPr>
          <w:rStyle w:val="apple-converted-space"/>
          <w:rFonts w:ascii="Arial" w:eastAsiaTheme="majorEastAsia" w:hAnsi="Arial" w:cs="Arial"/>
          <w:color w:val="252525"/>
          <w:sz w:val="21"/>
          <w:szCs w:val="21"/>
        </w:rPr>
        <w:t> </w:t>
      </w:r>
      <w:r>
        <w:rPr>
          <w:rFonts w:ascii="Arial" w:hAnsi="Arial" w:cs="Arial"/>
          <w:color w:val="252525"/>
          <w:sz w:val="21"/>
          <w:szCs w:val="21"/>
        </w:rPr>
        <w:t>años, con un</w:t>
      </w:r>
      <w:r>
        <w:rPr>
          <w:rStyle w:val="apple-converted-space"/>
          <w:rFonts w:ascii="Arial" w:eastAsiaTheme="majorEastAsia" w:hAnsi="Arial" w:cs="Arial"/>
          <w:color w:val="252525"/>
          <w:sz w:val="21"/>
          <w:szCs w:val="21"/>
        </w:rPr>
        <w:t> </w:t>
      </w:r>
      <w:hyperlink r:id="rId341" w:tooltip="Intervalo de confianza" w:history="1">
        <w:r>
          <w:rPr>
            <w:rStyle w:val="Hipervnculo"/>
            <w:rFonts w:ascii="Arial" w:hAnsi="Arial" w:cs="Arial"/>
            <w:color w:val="0B0080"/>
            <w:sz w:val="21"/>
            <w:szCs w:val="21"/>
          </w:rPr>
          <w:t>intervalo de confianza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90 %.</w:t>
      </w:r>
      <w:hyperlink r:id="rId342" w:anchor="cite_note-84" w:history="1">
        <w:r>
          <w:rPr>
            <w:rStyle w:val="Hipervnculo"/>
            <w:rFonts w:ascii="Arial" w:hAnsi="Arial" w:cs="Arial"/>
            <w:color w:val="0B0080"/>
            <w:sz w:val="21"/>
            <w:szCs w:val="21"/>
            <w:vertAlign w:val="superscript"/>
          </w:rPr>
          <w:t>79</w:t>
        </w:r>
      </w:hyperlink>
      <w:r>
        <w:rPr>
          <w:rStyle w:val="apple-converted-space"/>
          <w:rFonts w:ascii="Arial" w:eastAsiaTheme="majorEastAsia" w:hAnsi="Arial" w:cs="Arial"/>
          <w:color w:val="252525"/>
          <w:sz w:val="21"/>
          <w:szCs w:val="21"/>
        </w:rPr>
        <w:t> </w:t>
      </w:r>
      <w:hyperlink r:id="rId343" w:anchor="cite_note-85" w:history="1">
        <w:r>
          <w:rPr>
            <w:rStyle w:val="Hipervnculo"/>
            <w:rFonts w:ascii="Arial" w:hAnsi="Arial" w:cs="Arial"/>
            <w:color w:val="0B0080"/>
            <w:sz w:val="21"/>
            <w:szCs w:val="21"/>
            <w:vertAlign w:val="superscript"/>
          </w:rPr>
          <w:t>80</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Propiedades </w:t>
      </w:r>
      <w:proofErr w:type="gramStart"/>
      <w:r>
        <w:rPr>
          <w:rStyle w:val="mw-headline"/>
          <w:rFonts w:ascii="Arial" w:hAnsi="Arial" w:cs="Arial"/>
          <w:color w:val="000000"/>
          <w:sz w:val="29"/>
          <w:szCs w:val="29"/>
        </w:rPr>
        <w:t>cuánticas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"https://es.wikipedia.org/w/index.php?title=Electr%C3%B3n&amp;action=edit&amp;section=10" \o "Editar sección: Propiedades cuánticas"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Como todas las partículas, los electrones pueden actuar como ondas: esto se llama</w:t>
      </w:r>
      <w:r>
        <w:rPr>
          <w:rStyle w:val="apple-converted-space"/>
          <w:rFonts w:ascii="Arial" w:eastAsiaTheme="majorEastAsia" w:hAnsi="Arial" w:cs="Arial"/>
          <w:color w:val="252525"/>
          <w:sz w:val="21"/>
          <w:szCs w:val="21"/>
        </w:rPr>
        <w:t> </w:t>
      </w:r>
      <w:hyperlink r:id="rId344" w:tooltip="Dualidad onda-partícula" w:history="1">
        <w:r>
          <w:rPr>
            <w:rStyle w:val="Hipervnculo"/>
            <w:rFonts w:ascii="Arial" w:hAnsi="Arial" w:cs="Arial"/>
            <w:color w:val="0B0080"/>
            <w:sz w:val="21"/>
            <w:szCs w:val="21"/>
          </w:rPr>
          <w:t>dualidad onda-partícula</w:t>
        </w:r>
      </w:hyperlink>
      <w:r>
        <w:rPr>
          <w:rFonts w:ascii="Arial" w:hAnsi="Arial" w:cs="Arial"/>
          <w:color w:val="252525"/>
          <w:sz w:val="21"/>
          <w:szCs w:val="21"/>
        </w:rPr>
        <w:t>, y se puede demostrar utilizando el</w:t>
      </w:r>
      <w:r>
        <w:rPr>
          <w:rStyle w:val="apple-converted-space"/>
          <w:rFonts w:ascii="Arial" w:eastAsiaTheme="majorEastAsia" w:hAnsi="Arial" w:cs="Arial"/>
          <w:color w:val="252525"/>
          <w:sz w:val="21"/>
          <w:szCs w:val="21"/>
        </w:rPr>
        <w:t> </w:t>
      </w:r>
      <w:hyperlink r:id="rId345" w:tooltip="Experimento de la doble rendija" w:history="1">
        <w:r>
          <w:rPr>
            <w:rStyle w:val="Hipervnculo"/>
            <w:rFonts w:ascii="Arial" w:hAnsi="Arial" w:cs="Arial"/>
            <w:color w:val="0B0080"/>
            <w:sz w:val="21"/>
            <w:szCs w:val="21"/>
          </w:rPr>
          <w:t>experimento de la doble rendija</w:t>
        </w:r>
      </w:hyperlink>
      <w:r>
        <w:rPr>
          <w:rFonts w:ascii="Arial" w:hAnsi="Arial" w:cs="Arial"/>
          <w:color w:val="252525"/>
          <w:sz w:val="21"/>
          <w:szCs w:val="21"/>
        </w:rPr>
        <w:t>. La naturaleza similar a la de una onda del electrón le permite pasar a través de dos rendijas paralelas de manera simultánea y no sólo a través de una, como sería el caso de una partícula clásica. En mecánica cuántica, la propiedad similar a la onda de una partícula puede describirse matemáticamente como una función compleja, la</w:t>
      </w:r>
      <w:r>
        <w:rPr>
          <w:rStyle w:val="apple-converted-space"/>
          <w:rFonts w:ascii="Arial" w:eastAsiaTheme="majorEastAsia" w:hAnsi="Arial" w:cs="Arial"/>
          <w:color w:val="252525"/>
          <w:sz w:val="21"/>
          <w:szCs w:val="21"/>
        </w:rPr>
        <w:t> </w:t>
      </w:r>
      <w:hyperlink r:id="rId346" w:tooltip="Función de onda" w:history="1">
        <w:r>
          <w:rPr>
            <w:rStyle w:val="Hipervnculo"/>
            <w:rFonts w:ascii="Arial" w:hAnsi="Arial" w:cs="Arial"/>
            <w:color w:val="0B0080"/>
            <w:sz w:val="21"/>
            <w:szCs w:val="21"/>
          </w:rPr>
          <w:t>función de onda</w:t>
        </w:r>
      </w:hyperlink>
      <w:r>
        <w:rPr>
          <w:rFonts w:ascii="Arial" w:hAnsi="Arial" w:cs="Arial"/>
          <w:color w:val="252525"/>
          <w:sz w:val="21"/>
          <w:szCs w:val="21"/>
        </w:rPr>
        <w:t>, que se suele denotar por la letra griega psi (ψ). Cuando el valor absoluto de esta función se eleva al cuadrado se obtiene la probabilidad de que una partícula sea observada cerca de una localización (</w:t>
      </w:r>
      <w:hyperlink r:id="rId347" w:tooltip="Densidad de probabilidad" w:history="1">
        <w:r>
          <w:rPr>
            <w:rStyle w:val="Hipervnculo"/>
            <w:rFonts w:ascii="Arial" w:hAnsi="Arial" w:cs="Arial"/>
            <w:color w:val="0B0080"/>
            <w:sz w:val="21"/>
            <w:szCs w:val="21"/>
          </w:rPr>
          <w:t>densidad de probabilidad</w:t>
        </w:r>
      </w:hyperlink>
      <w:r>
        <w:rPr>
          <w:rFonts w:ascii="Arial" w:hAnsi="Arial" w:cs="Arial"/>
          <w:color w:val="252525"/>
          <w:sz w:val="21"/>
          <w:szCs w:val="21"/>
        </w:rPr>
        <w:t>).</w:t>
      </w:r>
      <w:hyperlink r:id="rId348" w:anchor="cite_note-munowitz-86" w:history="1">
        <w:r>
          <w:rPr>
            <w:rStyle w:val="Hipervnculo"/>
            <w:rFonts w:ascii="Arial" w:hAnsi="Arial" w:cs="Arial"/>
            <w:color w:val="0B0080"/>
            <w:sz w:val="21"/>
            <w:szCs w:val="21"/>
            <w:vertAlign w:val="superscript"/>
          </w:rPr>
          <w:t>81</w:t>
        </w:r>
      </w:hyperlink>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1571625"/>
            <wp:effectExtent l="0" t="0" r="0" b="9525"/>
            <wp:docPr id="15" name="Imagen 15" descr="https://upload.wikimedia.org/wikipedia/commons/thumb/0/0d/Asymmetricwave2.png/220px-Asymmetricwave2.pn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0/0d/Asymmetricwave2.png/220px-Asymmetricwave2.png">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Ejemplo de una función de onda antisimétrica para un estado cuántico de</w:t>
      </w:r>
      <w:r>
        <w:rPr>
          <w:rStyle w:val="apple-converted-space"/>
          <w:rFonts w:ascii="Arial" w:hAnsi="Arial" w:cs="Arial"/>
          <w:color w:val="252525"/>
          <w:sz w:val="19"/>
          <w:szCs w:val="19"/>
        </w:rPr>
        <w:t> </w:t>
      </w:r>
      <w:hyperlink r:id="rId351" w:tooltip="Partícula en una caja" w:history="1">
        <w:r>
          <w:rPr>
            <w:rStyle w:val="Hipervnculo"/>
            <w:rFonts w:ascii="Arial" w:hAnsi="Arial" w:cs="Arial"/>
            <w:color w:val="0B0080"/>
            <w:sz w:val="19"/>
            <w:szCs w:val="19"/>
          </w:rPr>
          <w:t>dos fermiones idénticos en una caja de 1 dimensión</w:t>
        </w:r>
      </w:hyperlink>
      <w:r>
        <w:rPr>
          <w:rFonts w:ascii="Arial" w:hAnsi="Arial" w:cs="Arial"/>
          <w:color w:val="252525"/>
          <w:sz w:val="19"/>
          <w:szCs w:val="19"/>
        </w:rPr>
        <w:t>. Si las partículas conmutan las posiciones, la función de onda invierte su signo.</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Los electrones son</w:t>
      </w:r>
      <w:r>
        <w:rPr>
          <w:rStyle w:val="apple-converted-space"/>
          <w:rFonts w:ascii="Arial" w:eastAsiaTheme="majorEastAsia" w:hAnsi="Arial" w:cs="Arial"/>
          <w:color w:val="252525"/>
          <w:sz w:val="21"/>
          <w:szCs w:val="21"/>
        </w:rPr>
        <w:t> </w:t>
      </w:r>
      <w:hyperlink r:id="rId352" w:tooltip="Partículas idénticas" w:history="1">
        <w:r>
          <w:rPr>
            <w:rStyle w:val="Hipervnculo"/>
            <w:rFonts w:ascii="Arial" w:hAnsi="Arial" w:cs="Arial"/>
            <w:color w:val="0B0080"/>
            <w:sz w:val="21"/>
            <w:szCs w:val="21"/>
          </w:rPr>
          <w:t>partículas idénticas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porque no se pueden distinguir el uno del otro a partir de sus propiedades físicas intrínsecas. En mecánica cuántica, esto significa que un par de electrones que interaccionan deben ser capaces de intercambiar sus posiciones sin que se produzca un cambio observable en el estado del sistema. La función de onda de los</w:t>
      </w:r>
      <w:r>
        <w:rPr>
          <w:rStyle w:val="apple-converted-space"/>
          <w:rFonts w:ascii="Arial" w:eastAsiaTheme="majorEastAsia" w:hAnsi="Arial" w:cs="Arial"/>
          <w:color w:val="252525"/>
          <w:sz w:val="21"/>
          <w:szCs w:val="21"/>
        </w:rPr>
        <w:t> </w:t>
      </w:r>
      <w:hyperlink r:id="rId353" w:tooltip="Fermiones" w:history="1">
        <w:r>
          <w:rPr>
            <w:rStyle w:val="Hipervnculo"/>
            <w:rFonts w:ascii="Arial" w:hAnsi="Arial" w:cs="Arial"/>
            <w:color w:val="0B0080"/>
            <w:sz w:val="21"/>
            <w:szCs w:val="21"/>
          </w:rPr>
          <w:t>fermiones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—grupo dentro del que se incluyen los electrones— es</w:t>
      </w:r>
      <w:r>
        <w:rPr>
          <w:rStyle w:val="apple-converted-space"/>
          <w:rFonts w:ascii="Arial" w:eastAsiaTheme="majorEastAsia" w:hAnsi="Arial" w:cs="Arial"/>
          <w:color w:val="252525"/>
          <w:sz w:val="21"/>
          <w:szCs w:val="21"/>
        </w:rPr>
        <w:t> </w:t>
      </w:r>
      <w:hyperlink r:id="rId354" w:tooltip="Antisimétrica" w:history="1">
        <w:r>
          <w:rPr>
            <w:rStyle w:val="Hipervnculo"/>
            <w:rFonts w:ascii="Arial" w:hAnsi="Arial" w:cs="Arial"/>
            <w:color w:val="0B0080"/>
            <w:sz w:val="21"/>
            <w:szCs w:val="21"/>
          </w:rPr>
          <w:t>antisimétrica</w:t>
        </w:r>
      </w:hyperlink>
      <w:r>
        <w:rPr>
          <w:rFonts w:ascii="Arial" w:hAnsi="Arial" w:cs="Arial"/>
          <w:color w:val="252525"/>
          <w:sz w:val="21"/>
          <w:szCs w:val="21"/>
        </w:rPr>
        <w:t>, lo que significa que cambia de signo cuando se intercambian dos electrones, es decir: ψ (r1, r2) =-ψ (r2, r1) (donde las variables</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1 y</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 xml:space="preserve">2 corresponden al primer y segundo electrón, </w:t>
      </w:r>
      <w:r>
        <w:rPr>
          <w:rFonts w:ascii="Arial" w:hAnsi="Arial" w:cs="Arial"/>
          <w:color w:val="252525"/>
          <w:sz w:val="21"/>
          <w:szCs w:val="21"/>
        </w:rPr>
        <w:lastRenderedPageBreak/>
        <w:t>respectivamente). Como el valor absoluto no resulta modificado cuando se cambia el signo, esto corresponde a probabilidades iguales. A diferencia de los fermiones, los</w:t>
      </w:r>
      <w:r>
        <w:rPr>
          <w:rStyle w:val="apple-converted-space"/>
          <w:rFonts w:ascii="Arial" w:eastAsiaTheme="majorEastAsia" w:hAnsi="Arial" w:cs="Arial"/>
          <w:color w:val="252525"/>
          <w:sz w:val="21"/>
          <w:szCs w:val="21"/>
        </w:rPr>
        <w:t> </w:t>
      </w:r>
      <w:hyperlink r:id="rId355" w:tooltip="Bosones" w:history="1">
        <w:r>
          <w:rPr>
            <w:rStyle w:val="Hipervnculo"/>
            <w:rFonts w:ascii="Arial" w:hAnsi="Arial" w:cs="Arial"/>
            <w:color w:val="0B0080"/>
            <w:sz w:val="21"/>
            <w:szCs w:val="21"/>
          </w:rPr>
          <w:t>bosones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—tales como el</w:t>
      </w:r>
      <w:r>
        <w:rPr>
          <w:rStyle w:val="apple-converted-space"/>
          <w:rFonts w:ascii="Arial" w:eastAsiaTheme="majorEastAsia" w:hAnsi="Arial" w:cs="Arial"/>
          <w:color w:val="252525"/>
          <w:sz w:val="21"/>
          <w:szCs w:val="21"/>
        </w:rPr>
        <w:t> </w:t>
      </w:r>
      <w:hyperlink r:id="rId356" w:tooltip="Fotón" w:history="1">
        <w:r>
          <w:rPr>
            <w:rStyle w:val="Hipervnculo"/>
            <w:rFonts w:ascii="Arial" w:hAnsi="Arial" w:cs="Arial"/>
            <w:color w:val="0B0080"/>
            <w:sz w:val="21"/>
            <w:szCs w:val="21"/>
          </w:rPr>
          <w:t>fotón</w:t>
        </w:r>
      </w:hyperlink>
      <w:r>
        <w:rPr>
          <w:rFonts w:ascii="Arial" w:hAnsi="Arial" w:cs="Arial"/>
          <w:color w:val="252525"/>
          <w:sz w:val="21"/>
          <w:szCs w:val="21"/>
        </w:rPr>
        <w:t>— tienen funciones de onda simétricas.</w:t>
      </w:r>
      <w:hyperlink r:id="rId357" w:anchor="cite_note-munowitz-86" w:history="1">
        <w:r>
          <w:rPr>
            <w:rStyle w:val="Hipervnculo"/>
            <w:rFonts w:ascii="Arial" w:hAnsi="Arial" w:cs="Arial"/>
            <w:color w:val="0B0080"/>
            <w:sz w:val="21"/>
            <w:szCs w:val="21"/>
            <w:vertAlign w:val="superscript"/>
          </w:rPr>
          <w:t>81</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 caso de antisimetría, las soluciones de la ecuación de onda para electrones que interaccionan resultan en una probabilidad cero de que cada par pueda ocupar la misma localización (o estado). El</w:t>
      </w:r>
      <w:r>
        <w:rPr>
          <w:rStyle w:val="apple-converted-space"/>
          <w:rFonts w:ascii="Arial" w:eastAsiaTheme="majorEastAsia" w:hAnsi="Arial" w:cs="Arial"/>
          <w:color w:val="252525"/>
          <w:sz w:val="21"/>
          <w:szCs w:val="21"/>
        </w:rPr>
        <w:t> </w:t>
      </w:r>
      <w:hyperlink r:id="rId358" w:tooltip="Principio de exclusión de Pauli" w:history="1">
        <w:r>
          <w:rPr>
            <w:rStyle w:val="Hipervnculo"/>
            <w:rFonts w:ascii="Arial" w:hAnsi="Arial" w:cs="Arial"/>
            <w:color w:val="0B0080"/>
            <w:sz w:val="21"/>
            <w:szCs w:val="21"/>
          </w:rPr>
          <w:t>principio de exclusión de Pauli</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 basa en eso: descarta que cualesquiera dos electrones puedan ocupar el mismo</w:t>
      </w:r>
      <w:r>
        <w:rPr>
          <w:rStyle w:val="apple-converted-space"/>
          <w:rFonts w:ascii="Arial" w:eastAsiaTheme="majorEastAsia" w:hAnsi="Arial" w:cs="Arial"/>
          <w:color w:val="252525"/>
          <w:sz w:val="21"/>
          <w:szCs w:val="21"/>
        </w:rPr>
        <w:t> </w:t>
      </w:r>
      <w:hyperlink r:id="rId359" w:tooltip="Estado cuántico" w:history="1">
        <w:r>
          <w:rPr>
            <w:rStyle w:val="Hipervnculo"/>
            <w:rFonts w:ascii="Arial" w:hAnsi="Arial" w:cs="Arial"/>
            <w:color w:val="0B0080"/>
            <w:sz w:val="21"/>
            <w:szCs w:val="21"/>
          </w:rPr>
          <w:t>estado cuántico</w:t>
        </w:r>
      </w:hyperlink>
      <w:r>
        <w:rPr>
          <w:rFonts w:ascii="Arial" w:hAnsi="Arial" w:cs="Arial"/>
          <w:color w:val="252525"/>
          <w:sz w:val="21"/>
          <w:szCs w:val="21"/>
        </w:rPr>
        <w:t>. Al mismo tiempo, este principio también explica muchas de las propiedades de los electrones: por ejemplo, que grupos de electrones enlazados ocupen diferentes orbitales de un átomo en lugar de sobreponerse unos a otros en la misma órbita.</w:t>
      </w:r>
      <w:hyperlink r:id="rId360" w:anchor="cite_note-munowitz-86" w:history="1">
        <w:r>
          <w:rPr>
            <w:rStyle w:val="Hipervnculo"/>
            <w:rFonts w:ascii="Arial" w:hAnsi="Arial" w:cs="Arial"/>
            <w:color w:val="0B0080"/>
            <w:sz w:val="21"/>
            <w:szCs w:val="21"/>
            <w:vertAlign w:val="superscript"/>
          </w:rPr>
          <w:t>81</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Partículas </w:t>
      </w:r>
      <w:proofErr w:type="gramStart"/>
      <w:r>
        <w:rPr>
          <w:rStyle w:val="mw-headline"/>
          <w:rFonts w:ascii="Arial" w:hAnsi="Arial" w:cs="Arial"/>
          <w:color w:val="000000"/>
          <w:sz w:val="29"/>
          <w:szCs w:val="29"/>
        </w:rPr>
        <w:t>virtuales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"https://es.wikipedia.org/w/index.php?title=Electr%C3%B3n&amp;action=edit&amp;section=11" \o "Editar sección: Partículas virtuales"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Los físicos creen que el espacio vacío podría estar creando de manera </w:t>
      </w:r>
      <w:proofErr w:type="gramStart"/>
      <w:r>
        <w:rPr>
          <w:rFonts w:ascii="Arial" w:hAnsi="Arial" w:cs="Arial"/>
          <w:color w:val="252525"/>
          <w:sz w:val="21"/>
          <w:szCs w:val="21"/>
        </w:rPr>
        <w:t>continua</w:t>
      </w:r>
      <w:proofErr w:type="gramEnd"/>
      <w:r>
        <w:rPr>
          <w:rFonts w:ascii="Arial" w:hAnsi="Arial" w:cs="Arial"/>
          <w:color w:val="252525"/>
          <w:sz w:val="21"/>
          <w:szCs w:val="21"/>
        </w:rPr>
        <w:t xml:space="preserve"> pares de partículas virtuales —tales como un positrón y un electrón— que se</w:t>
      </w:r>
      <w:r>
        <w:rPr>
          <w:rStyle w:val="apple-converted-space"/>
          <w:rFonts w:ascii="Arial" w:eastAsiaTheme="majorEastAsia" w:hAnsi="Arial" w:cs="Arial"/>
          <w:color w:val="252525"/>
          <w:sz w:val="21"/>
          <w:szCs w:val="21"/>
        </w:rPr>
        <w:t> </w:t>
      </w:r>
      <w:hyperlink r:id="rId361" w:tooltip="Aniquilación partícula-antipartícula" w:history="1">
        <w:r>
          <w:rPr>
            <w:rStyle w:val="Hipervnculo"/>
            <w:rFonts w:ascii="Arial" w:hAnsi="Arial" w:cs="Arial"/>
            <w:color w:val="0B0080"/>
            <w:sz w:val="21"/>
            <w:szCs w:val="21"/>
          </w:rPr>
          <w:t>aniquilan</w:t>
        </w:r>
      </w:hyperlink>
      <w:r>
        <w:rPr>
          <w:rFonts w:ascii="Arial" w:hAnsi="Arial" w:cs="Arial"/>
          <w:color w:val="252525"/>
          <w:sz w:val="21"/>
          <w:szCs w:val="21"/>
        </w:rPr>
        <w:t>rápidamente la una con la otra.</w:t>
      </w:r>
      <w:hyperlink r:id="rId362" w:anchor="cite_note-87" w:history="1">
        <w:r>
          <w:rPr>
            <w:rStyle w:val="Hipervnculo"/>
            <w:rFonts w:ascii="Arial" w:hAnsi="Arial" w:cs="Arial"/>
            <w:color w:val="0B0080"/>
            <w:sz w:val="21"/>
            <w:szCs w:val="21"/>
            <w:vertAlign w:val="superscript"/>
          </w:rPr>
          <w:t>82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combinación de la variación de energía necesaria para crear estas partículas y el tiempo durante el cual existen caen dentro del límite de detectabilidad que expresa el</w:t>
      </w:r>
      <w:r>
        <w:rPr>
          <w:rStyle w:val="apple-converted-space"/>
          <w:rFonts w:ascii="Arial" w:eastAsiaTheme="majorEastAsia" w:hAnsi="Arial" w:cs="Arial"/>
          <w:color w:val="252525"/>
          <w:sz w:val="21"/>
          <w:szCs w:val="21"/>
        </w:rPr>
        <w:t> </w:t>
      </w:r>
      <w:hyperlink r:id="rId363" w:tooltip="Principio de incertidumbre de Heisenberg" w:history="1">
        <w:r>
          <w:rPr>
            <w:rStyle w:val="Hipervnculo"/>
            <w:rFonts w:ascii="Arial" w:hAnsi="Arial" w:cs="Arial"/>
            <w:color w:val="0B0080"/>
            <w:sz w:val="21"/>
            <w:szCs w:val="21"/>
          </w:rPr>
          <w:t>principio de incertidumbre de Heisenberg</w:t>
        </w:r>
      </w:hyperlink>
      <w:r>
        <w:rPr>
          <w:rFonts w:ascii="Arial" w:hAnsi="Arial" w:cs="Arial"/>
          <w:color w:val="252525"/>
          <w:sz w:val="21"/>
          <w:szCs w:val="21"/>
        </w:rPr>
        <w:t>, ΔE · Δt ≥ ħ: la energía que se necesita para crear estas partículas virtuales (ΔE) se puede «sacar» del vacío durante un periodo de tiempo (Δt) de tal manera que su producto no sea más elevado que la</w:t>
      </w:r>
      <w:r>
        <w:rPr>
          <w:rStyle w:val="apple-converted-space"/>
          <w:rFonts w:ascii="Arial" w:eastAsiaTheme="majorEastAsia" w:hAnsi="Arial" w:cs="Arial"/>
          <w:color w:val="252525"/>
          <w:sz w:val="21"/>
          <w:szCs w:val="21"/>
        </w:rPr>
        <w:t> </w:t>
      </w:r>
      <w:hyperlink r:id="rId364" w:tooltip="Constante de Planck" w:history="1">
        <w:r>
          <w:rPr>
            <w:rStyle w:val="Hipervnculo"/>
            <w:rFonts w:ascii="Arial" w:hAnsi="Arial" w:cs="Arial"/>
            <w:color w:val="0B0080"/>
            <w:sz w:val="21"/>
            <w:szCs w:val="21"/>
          </w:rPr>
          <w:t>constante de Planck</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reducida (ħ ≈ 6,6 × 10</w:t>
      </w:r>
      <w:r>
        <w:rPr>
          <w:rFonts w:ascii="Arial" w:hAnsi="Arial" w:cs="Arial"/>
          <w:color w:val="252525"/>
          <w:sz w:val="21"/>
          <w:szCs w:val="21"/>
          <w:vertAlign w:val="superscript"/>
        </w:rPr>
        <w:t>-16</w:t>
      </w:r>
      <w:r>
        <w:rPr>
          <w:rStyle w:val="apple-converted-space"/>
          <w:rFonts w:ascii="Arial" w:eastAsiaTheme="majorEastAsia" w:hAnsi="Arial" w:cs="Arial"/>
          <w:color w:val="252525"/>
          <w:sz w:val="21"/>
          <w:szCs w:val="21"/>
        </w:rPr>
        <w:t> </w:t>
      </w:r>
      <w:hyperlink r:id="rId365" w:tooltip="Electronvoltio" w:history="1">
        <w:r>
          <w:rPr>
            <w:rStyle w:val="Hipervnculo"/>
            <w:rFonts w:ascii="Arial" w:hAnsi="Arial" w:cs="Arial"/>
            <w:color w:val="0B0080"/>
            <w:sz w:val="21"/>
            <w:szCs w:val="21"/>
          </w:rPr>
          <w:t>eV</w:t>
        </w:r>
      </w:hyperlink>
      <w:r>
        <w:rPr>
          <w:rFonts w:ascii="Arial" w:hAnsi="Arial" w:cs="Arial"/>
          <w:color w:val="252525"/>
          <w:sz w:val="21"/>
          <w:szCs w:val="21"/>
        </w:rPr>
        <w:t>·</w:t>
      </w:r>
      <w:hyperlink r:id="rId366" w:tooltip="Segundo" w:history="1">
        <w:r>
          <w:rPr>
            <w:rStyle w:val="Hipervnculo"/>
            <w:rFonts w:ascii="Arial" w:hAnsi="Arial" w:cs="Arial"/>
            <w:color w:val="0B0080"/>
            <w:sz w:val="21"/>
            <w:szCs w:val="21"/>
          </w:rPr>
          <w:t>s</w:t>
        </w:r>
      </w:hyperlink>
      <w:r>
        <w:rPr>
          <w:rFonts w:ascii="Arial" w:hAnsi="Arial" w:cs="Arial"/>
          <w:color w:val="252525"/>
          <w:sz w:val="21"/>
          <w:szCs w:val="21"/>
        </w:rPr>
        <w:t>). De ello se extrae, pues, que por un electrón virtual Δt es como máximo 1,3 × 10</w:t>
      </w:r>
      <w:r>
        <w:rPr>
          <w:rFonts w:ascii="Arial" w:hAnsi="Arial" w:cs="Arial"/>
          <w:color w:val="252525"/>
          <w:sz w:val="21"/>
          <w:szCs w:val="21"/>
          <w:vertAlign w:val="superscript"/>
        </w:rPr>
        <w:t>-21</w:t>
      </w:r>
      <w:r>
        <w:rPr>
          <w:rStyle w:val="apple-converted-space"/>
          <w:rFonts w:ascii="Arial" w:eastAsiaTheme="majorEastAsia" w:hAnsi="Arial" w:cs="Arial"/>
          <w:color w:val="252525"/>
          <w:sz w:val="21"/>
          <w:szCs w:val="21"/>
        </w:rPr>
        <w:t> </w:t>
      </w:r>
      <w:r>
        <w:rPr>
          <w:rFonts w:ascii="Arial" w:hAnsi="Arial" w:cs="Arial"/>
          <w:color w:val="252525"/>
          <w:sz w:val="21"/>
          <w:szCs w:val="21"/>
        </w:rPr>
        <w:t>s.</w:t>
      </w:r>
      <w:hyperlink r:id="rId367" w:anchor="cite_note-taylor-88" w:history="1">
        <w:r>
          <w:rPr>
            <w:rStyle w:val="Hipervnculo"/>
            <w:rFonts w:ascii="Arial" w:hAnsi="Arial" w:cs="Arial"/>
            <w:color w:val="0B0080"/>
            <w:sz w:val="21"/>
            <w:szCs w:val="21"/>
            <w:vertAlign w:val="superscript"/>
          </w:rPr>
          <w:t>83</w:t>
        </w:r>
      </w:hyperlink>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1562100"/>
            <wp:effectExtent l="0" t="0" r="0" b="0"/>
            <wp:docPr id="14" name="Imagen 14" descr="https://upload.wikimedia.org/wikipedia/commons/thumb/6/6f/Virtual_pairs_near_electron.png/220px-Virtual_pairs_near_electron.pn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6/6f/Virtual_pairs_near_electron.png/220px-Virtual_pairs_near_electron.pn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Una representación esquemática de pares electrón-positrón virtuales que aparecen de forma aleatoria cerca de un electrón (abajo a la izquierda)</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Mientras existe un par virtual electrón-positrón, la</w:t>
      </w:r>
      <w:r>
        <w:rPr>
          <w:rStyle w:val="apple-converted-space"/>
          <w:rFonts w:ascii="Arial" w:eastAsiaTheme="majorEastAsia" w:hAnsi="Arial" w:cs="Arial"/>
          <w:color w:val="252525"/>
          <w:sz w:val="21"/>
          <w:szCs w:val="21"/>
        </w:rPr>
        <w:t> </w:t>
      </w:r>
      <w:hyperlink r:id="rId370" w:tooltip="Fuerza de Coulomb" w:history="1">
        <w:r>
          <w:rPr>
            <w:rStyle w:val="Hipervnculo"/>
            <w:rFonts w:ascii="Arial" w:hAnsi="Arial" w:cs="Arial"/>
            <w:color w:val="0B0080"/>
            <w:sz w:val="21"/>
            <w:szCs w:val="21"/>
          </w:rPr>
          <w:t>fuerza de Coulomb</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w:t>
      </w:r>
      <w:r>
        <w:rPr>
          <w:rStyle w:val="apple-converted-space"/>
          <w:rFonts w:ascii="Arial" w:eastAsiaTheme="majorEastAsia" w:hAnsi="Arial" w:cs="Arial"/>
          <w:color w:val="252525"/>
          <w:sz w:val="21"/>
          <w:szCs w:val="21"/>
        </w:rPr>
        <w:t> </w:t>
      </w:r>
      <w:hyperlink r:id="rId371" w:tooltip="Campo eléctrico" w:history="1">
        <w:r>
          <w:rPr>
            <w:rStyle w:val="Hipervnculo"/>
            <w:rFonts w:ascii="Arial" w:hAnsi="Arial" w:cs="Arial"/>
            <w:color w:val="0B0080"/>
            <w:sz w:val="21"/>
            <w:szCs w:val="21"/>
          </w:rPr>
          <w:t>campo eléctrico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entorno que rodea al electrón hace que el positrón creado sea atraído al electrón original, mientras que un electrón creado experimenta una repulsión. Esto causa lo que se conoce como</w:t>
      </w:r>
      <w:r>
        <w:rPr>
          <w:rStyle w:val="apple-converted-space"/>
          <w:rFonts w:ascii="Arial" w:eastAsiaTheme="majorEastAsia" w:hAnsi="Arial" w:cs="Arial"/>
          <w:color w:val="252525"/>
          <w:sz w:val="21"/>
          <w:szCs w:val="21"/>
        </w:rPr>
        <w:t> </w:t>
      </w:r>
      <w:hyperlink r:id="rId372" w:tooltip="Polarización del vacío" w:history="1">
        <w:r>
          <w:rPr>
            <w:rStyle w:val="Hipervnculo"/>
            <w:rFonts w:ascii="Arial" w:hAnsi="Arial" w:cs="Arial"/>
            <w:color w:val="0B0080"/>
            <w:sz w:val="21"/>
            <w:szCs w:val="21"/>
          </w:rPr>
          <w:t>polarización del vacío</w:t>
        </w:r>
      </w:hyperlink>
      <w:r>
        <w:rPr>
          <w:rFonts w:ascii="Arial" w:hAnsi="Arial" w:cs="Arial"/>
          <w:color w:val="252525"/>
          <w:sz w:val="21"/>
          <w:szCs w:val="21"/>
        </w:rPr>
        <w:t xml:space="preserve">. El vacío se comporta, pues, como un medio que tiene una permitividad dieléctrica mayor que la unidad. En consecuencia, la carga efectiva del electrón es realmente menor que su valor real, y la carga decrece cuando aumenta la distancia </w:t>
      </w:r>
      <w:r>
        <w:rPr>
          <w:rFonts w:ascii="Arial" w:hAnsi="Arial" w:cs="Arial"/>
          <w:color w:val="252525"/>
          <w:sz w:val="21"/>
          <w:szCs w:val="21"/>
        </w:rPr>
        <w:lastRenderedPageBreak/>
        <w:t>respecto del electrón.</w:t>
      </w:r>
      <w:hyperlink r:id="rId373" w:anchor="cite_note-genz-89" w:history="1">
        <w:r>
          <w:rPr>
            <w:rStyle w:val="Hipervnculo"/>
            <w:rFonts w:ascii="Arial" w:hAnsi="Arial" w:cs="Arial"/>
            <w:color w:val="0B0080"/>
            <w:sz w:val="21"/>
            <w:szCs w:val="21"/>
            <w:vertAlign w:val="superscript"/>
          </w:rPr>
          <w:t>84</w:t>
        </w:r>
      </w:hyperlink>
      <w:r>
        <w:rPr>
          <w:rStyle w:val="apple-converted-space"/>
          <w:rFonts w:ascii="Arial" w:eastAsiaTheme="majorEastAsia" w:hAnsi="Arial" w:cs="Arial"/>
          <w:color w:val="252525"/>
          <w:sz w:val="21"/>
          <w:szCs w:val="21"/>
        </w:rPr>
        <w:t> </w:t>
      </w:r>
      <w:hyperlink r:id="rId374" w:anchor="cite_note-90" w:history="1">
        <w:r>
          <w:rPr>
            <w:rStyle w:val="Hipervnculo"/>
            <w:rFonts w:ascii="Arial" w:hAnsi="Arial" w:cs="Arial"/>
            <w:color w:val="0B0080"/>
            <w:sz w:val="21"/>
            <w:szCs w:val="21"/>
            <w:vertAlign w:val="superscript"/>
          </w:rPr>
          <w:t>85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Esta polarización fue confirmada de manera experimental en 1997 mediante el</w:t>
      </w:r>
      <w:r>
        <w:rPr>
          <w:rStyle w:val="apple-converted-space"/>
          <w:rFonts w:ascii="Arial" w:eastAsiaTheme="majorEastAsia" w:hAnsi="Arial" w:cs="Arial"/>
          <w:color w:val="252525"/>
          <w:sz w:val="21"/>
          <w:szCs w:val="21"/>
        </w:rPr>
        <w:t> </w:t>
      </w:r>
      <w:hyperlink r:id="rId375" w:tooltip="Acelerador de partículas" w:history="1">
        <w:r>
          <w:rPr>
            <w:rStyle w:val="Hipervnculo"/>
            <w:rFonts w:ascii="Arial" w:hAnsi="Arial" w:cs="Arial"/>
            <w:color w:val="0B0080"/>
            <w:sz w:val="21"/>
            <w:szCs w:val="21"/>
          </w:rPr>
          <w:t>acelerador de partículas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japonés</w:t>
      </w:r>
      <w:r>
        <w:rPr>
          <w:rStyle w:val="apple-converted-space"/>
          <w:rFonts w:ascii="Arial" w:eastAsiaTheme="majorEastAsia" w:hAnsi="Arial" w:cs="Arial"/>
          <w:color w:val="252525"/>
          <w:sz w:val="21"/>
          <w:szCs w:val="21"/>
        </w:rPr>
        <w:t> </w:t>
      </w:r>
      <w:hyperlink r:id="rId376" w:tooltip="KEKB (aún no redactado)" w:history="1">
        <w:r>
          <w:rPr>
            <w:rStyle w:val="Hipervnculo"/>
            <w:rFonts w:ascii="Arial" w:hAnsi="Arial" w:cs="Arial"/>
            <w:color w:val="A55858"/>
            <w:sz w:val="21"/>
            <w:szCs w:val="21"/>
          </w:rPr>
          <w:t>TRISTAN</w:t>
        </w:r>
      </w:hyperlink>
      <w:r>
        <w:rPr>
          <w:rFonts w:ascii="Arial" w:hAnsi="Arial" w:cs="Arial"/>
          <w:color w:val="252525"/>
          <w:sz w:val="21"/>
          <w:szCs w:val="21"/>
        </w:rPr>
        <w:t>.</w:t>
      </w:r>
      <w:hyperlink r:id="rId377" w:anchor="cite_note-91" w:history="1">
        <w:r>
          <w:rPr>
            <w:rStyle w:val="Hipervnculo"/>
            <w:rFonts w:ascii="Arial" w:hAnsi="Arial" w:cs="Arial"/>
            <w:color w:val="0B0080"/>
            <w:sz w:val="21"/>
            <w:szCs w:val="21"/>
            <w:vertAlign w:val="superscript"/>
          </w:rPr>
          <w:t>86</w:t>
        </w:r>
      </w:hyperlink>
      <w:r>
        <w:rPr>
          <w:rFonts w:ascii="Arial" w:hAnsi="Arial" w:cs="Arial"/>
          <w:color w:val="252525"/>
          <w:sz w:val="21"/>
          <w:szCs w:val="21"/>
        </w:rPr>
        <w:t>Las partículas virtuales causan un efecto pantalla similar para la masa del electrón.</w:t>
      </w:r>
      <w:hyperlink r:id="rId378" w:anchor="cite_note-92" w:history="1">
        <w:r>
          <w:rPr>
            <w:rStyle w:val="Hipervnculo"/>
            <w:rFonts w:ascii="Arial" w:hAnsi="Arial" w:cs="Arial"/>
            <w:color w:val="0B0080"/>
            <w:sz w:val="21"/>
            <w:szCs w:val="21"/>
            <w:vertAlign w:val="superscript"/>
          </w:rPr>
          <w:t>87</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La interacción con partículas virtuales también explica la pequeña desviación (de aproximadamente el 0,1 %) del momento magnético intrínseco del electrón respecto al magnetón de Bohr (el momento dipolar magnético anómalo).</w:t>
      </w:r>
      <w:hyperlink r:id="rId379" w:anchor="cite_note-Hanneke-78" w:history="1">
        <w:r>
          <w:rPr>
            <w:rStyle w:val="Hipervnculo"/>
            <w:rFonts w:ascii="Arial" w:hAnsi="Arial" w:cs="Arial"/>
            <w:color w:val="0B0080"/>
            <w:sz w:val="21"/>
            <w:szCs w:val="21"/>
            <w:vertAlign w:val="superscript"/>
          </w:rPr>
          <w:t>75</w:t>
        </w:r>
      </w:hyperlink>
      <w:r>
        <w:rPr>
          <w:rStyle w:val="apple-converted-space"/>
          <w:rFonts w:ascii="Arial" w:eastAsiaTheme="majorEastAsia" w:hAnsi="Arial" w:cs="Arial"/>
          <w:color w:val="252525"/>
          <w:sz w:val="21"/>
          <w:szCs w:val="21"/>
        </w:rPr>
        <w:t> </w:t>
      </w:r>
      <w:hyperlink r:id="rId380" w:anchor="cite_note-93" w:history="1">
        <w:r>
          <w:rPr>
            <w:rStyle w:val="Hipervnculo"/>
            <w:rFonts w:ascii="Arial" w:hAnsi="Arial" w:cs="Arial"/>
            <w:color w:val="0B0080"/>
            <w:sz w:val="21"/>
            <w:szCs w:val="21"/>
            <w:vertAlign w:val="superscript"/>
          </w:rPr>
          <w:t>88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coincidencia extraordinariamente precisa entre esta diferencia predicha y el valor determinado experimentalmente se considera uno de los grandes éxitos de la</w:t>
      </w:r>
      <w:r>
        <w:rPr>
          <w:rStyle w:val="apple-converted-space"/>
          <w:rFonts w:ascii="Arial" w:eastAsiaTheme="majorEastAsia" w:hAnsi="Arial" w:cs="Arial"/>
          <w:color w:val="252525"/>
          <w:sz w:val="21"/>
          <w:szCs w:val="21"/>
        </w:rPr>
        <w:t> </w:t>
      </w:r>
      <w:hyperlink r:id="rId381" w:tooltip="Electrodinámica cuántica" w:history="1">
        <w:r>
          <w:rPr>
            <w:rStyle w:val="Hipervnculo"/>
            <w:rFonts w:ascii="Arial" w:hAnsi="Arial" w:cs="Arial"/>
            <w:color w:val="0B0080"/>
            <w:sz w:val="21"/>
            <w:szCs w:val="21"/>
          </w:rPr>
          <w:t>electrodinámica cuántica</w:t>
        </w:r>
      </w:hyperlink>
      <w:r>
        <w:rPr>
          <w:rFonts w:ascii="Arial" w:hAnsi="Arial" w:cs="Arial"/>
          <w:color w:val="252525"/>
          <w:sz w:val="21"/>
          <w:szCs w:val="21"/>
        </w:rPr>
        <w:t>.</w:t>
      </w:r>
      <w:hyperlink r:id="rId382" w:anchor="cite_note-94" w:history="1">
        <w:r>
          <w:rPr>
            <w:rStyle w:val="Hipervnculo"/>
            <w:rFonts w:ascii="Arial" w:hAnsi="Arial" w:cs="Arial"/>
            <w:color w:val="0B0080"/>
            <w:sz w:val="21"/>
            <w:szCs w:val="21"/>
            <w:vertAlign w:val="superscript"/>
          </w:rPr>
          <w:t>89</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w:t>
      </w:r>
      <w:r>
        <w:rPr>
          <w:rStyle w:val="apple-converted-space"/>
          <w:rFonts w:ascii="Arial" w:eastAsiaTheme="majorEastAsia" w:hAnsi="Arial" w:cs="Arial"/>
          <w:color w:val="252525"/>
          <w:sz w:val="21"/>
          <w:szCs w:val="21"/>
        </w:rPr>
        <w:t> </w:t>
      </w:r>
      <w:hyperlink r:id="rId383" w:tooltip="Física clásica" w:history="1">
        <w:r>
          <w:rPr>
            <w:rStyle w:val="Hipervnculo"/>
            <w:rFonts w:ascii="Arial" w:hAnsi="Arial" w:cs="Arial"/>
            <w:color w:val="0B0080"/>
            <w:sz w:val="21"/>
            <w:szCs w:val="21"/>
          </w:rPr>
          <w:t>física clásica</w:t>
        </w:r>
      </w:hyperlink>
      <w:r>
        <w:rPr>
          <w:rFonts w:ascii="Arial" w:hAnsi="Arial" w:cs="Arial"/>
          <w:color w:val="252525"/>
          <w:sz w:val="21"/>
          <w:szCs w:val="21"/>
        </w:rPr>
        <w:t>, el</w:t>
      </w:r>
      <w:r>
        <w:rPr>
          <w:rStyle w:val="apple-converted-space"/>
          <w:rFonts w:ascii="Arial" w:eastAsiaTheme="majorEastAsia" w:hAnsi="Arial" w:cs="Arial"/>
          <w:color w:val="252525"/>
          <w:sz w:val="21"/>
          <w:szCs w:val="21"/>
        </w:rPr>
        <w:t> </w:t>
      </w:r>
      <w:hyperlink r:id="rId384" w:tooltip="Momento de fuerza" w:history="1">
        <w:r>
          <w:rPr>
            <w:rStyle w:val="Hipervnculo"/>
            <w:rFonts w:ascii="Arial" w:hAnsi="Arial" w:cs="Arial"/>
            <w:color w:val="0B0080"/>
            <w:sz w:val="21"/>
            <w:szCs w:val="21"/>
          </w:rPr>
          <w:t>momento angular y el momento magnético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un objeto dependen de sus dimensiones físicas. Es por ello que el concepto de un electrón sin dimensiones que tenga estas propiedades puede parecer inconsistente. Esta aparente paradoja se puede explicar por la formación de fotones virtuales en el campo eléctrico general para el electrón: estos fotones hacen que el electrón haga un movimiento de vibración ultrarrápido (lo que se conoce como «</w:t>
      </w:r>
      <w:hyperlink r:id="rId385" w:tooltip="Zitterbewegung" w:history="1">
        <w:r>
          <w:rPr>
            <w:rStyle w:val="Hipervnculo"/>
            <w:rFonts w:ascii="Arial" w:hAnsi="Arial" w:cs="Arial"/>
            <w:color w:val="0B0080"/>
            <w:sz w:val="21"/>
            <w:szCs w:val="21"/>
          </w:rPr>
          <w:t>zitterbewegung</w:t>
        </w:r>
      </w:hyperlink>
      <w:r>
        <w:rPr>
          <w:rFonts w:ascii="Arial" w:hAnsi="Arial" w:cs="Arial"/>
          <w:color w:val="252525"/>
          <w:sz w:val="21"/>
          <w:szCs w:val="21"/>
        </w:rPr>
        <w:t>»),</w:t>
      </w:r>
      <w:hyperlink r:id="rId386" w:anchor="cite_note-95" w:history="1">
        <w:r>
          <w:rPr>
            <w:rStyle w:val="Hipervnculo"/>
            <w:rFonts w:ascii="Arial" w:hAnsi="Arial" w:cs="Arial"/>
            <w:color w:val="0B0080"/>
            <w:sz w:val="21"/>
            <w:szCs w:val="21"/>
            <w:vertAlign w:val="superscript"/>
          </w:rPr>
          <w:t>90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tiene como resultado un movimiento circular limpio con precesión. Este movimiento es el que produce el</w:t>
      </w:r>
      <w:r>
        <w:rPr>
          <w:rStyle w:val="apple-converted-space"/>
          <w:rFonts w:ascii="Arial" w:eastAsiaTheme="majorEastAsia" w:hAnsi="Arial" w:cs="Arial"/>
          <w:color w:val="252525"/>
          <w:sz w:val="21"/>
          <w:szCs w:val="21"/>
        </w:rPr>
        <w:t> </w:t>
      </w:r>
      <w:hyperlink r:id="rId387" w:tooltip="Espín" w:history="1">
        <w:r>
          <w:rPr>
            <w:rStyle w:val="Hipervnculo"/>
            <w:rFonts w:ascii="Arial" w:hAnsi="Arial" w:cs="Arial"/>
            <w:color w:val="0B0080"/>
            <w:sz w:val="21"/>
            <w:szCs w:val="21"/>
          </w:rPr>
          <w:t>espín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el momento magnético del electrón.</w:t>
      </w:r>
      <w:hyperlink r:id="rId388" w:anchor="cite_note-curtis74-16" w:history="1">
        <w:r>
          <w:rPr>
            <w:rStyle w:val="Hipervnculo"/>
            <w:rFonts w:ascii="Arial" w:hAnsi="Arial" w:cs="Arial"/>
            <w:color w:val="0B0080"/>
            <w:sz w:val="21"/>
            <w:szCs w:val="21"/>
            <w:vertAlign w:val="superscript"/>
          </w:rPr>
          <w:t>14</w:t>
        </w:r>
      </w:hyperlink>
      <w:r>
        <w:rPr>
          <w:rStyle w:val="apple-converted-space"/>
          <w:rFonts w:ascii="Arial" w:eastAsiaTheme="majorEastAsia" w:hAnsi="Arial" w:cs="Arial"/>
          <w:color w:val="252525"/>
          <w:sz w:val="21"/>
          <w:szCs w:val="21"/>
        </w:rPr>
        <w:t> </w:t>
      </w:r>
      <w:hyperlink r:id="rId389" w:anchor="cite_note-96" w:history="1">
        <w:r>
          <w:rPr>
            <w:rStyle w:val="Hipervnculo"/>
            <w:rFonts w:ascii="Arial" w:hAnsi="Arial" w:cs="Arial"/>
            <w:color w:val="0B0080"/>
            <w:sz w:val="21"/>
            <w:szCs w:val="21"/>
            <w:vertAlign w:val="superscript"/>
          </w:rPr>
          <w:t>91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los átomos, esta creación de fotones virtuales explica el</w:t>
      </w:r>
      <w:r>
        <w:rPr>
          <w:rStyle w:val="apple-converted-space"/>
          <w:rFonts w:ascii="Arial" w:eastAsiaTheme="majorEastAsia" w:hAnsi="Arial" w:cs="Arial"/>
          <w:color w:val="252525"/>
          <w:sz w:val="21"/>
          <w:szCs w:val="21"/>
        </w:rPr>
        <w:t> </w:t>
      </w:r>
      <w:hyperlink r:id="rId390" w:tooltip="Desplazamiento de Lamb (aún no redactado)" w:history="1">
        <w:r>
          <w:rPr>
            <w:rStyle w:val="Hipervnculo"/>
            <w:rFonts w:ascii="Arial" w:hAnsi="Arial" w:cs="Arial"/>
            <w:color w:val="A55858"/>
            <w:sz w:val="21"/>
            <w:szCs w:val="21"/>
          </w:rPr>
          <w:t>desplazamiento de Lamb</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se observa en las líneas espectrales.</w:t>
      </w:r>
      <w:hyperlink r:id="rId391" w:anchor="cite_note-genz-89" w:history="1">
        <w:r>
          <w:rPr>
            <w:rStyle w:val="Hipervnculo"/>
            <w:rFonts w:ascii="Arial" w:hAnsi="Arial" w:cs="Arial"/>
            <w:color w:val="0B0080"/>
            <w:sz w:val="21"/>
            <w:szCs w:val="21"/>
            <w:vertAlign w:val="superscript"/>
          </w:rPr>
          <w:t>84</w:t>
        </w:r>
      </w:hyperlink>
    </w:p>
    <w:p w:rsidR="00557E7F" w:rsidRDefault="00557E7F" w:rsidP="00557E7F">
      <w:pPr>
        <w:pStyle w:val="Ttulo3"/>
        <w:shd w:val="clear" w:color="auto" w:fill="FFFFFF"/>
        <w:spacing w:before="72" w:after="60"/>
        <w:rPr>
          <w:rFonts w:ascii="Arial" w:hAnsi="Arial" w:cs="Arial"/>
          <w:color w:val="000000"/>
          <w:sz w:val="29"/>
          <w:szCs w:val="29"/>
        </w:rPr>
      </w:pPr>
      <w:proofErr w:type="gramStart"/>
      <w:r>
        <w:rPr>
          <w:rStyle w:val="mw-headline"/>
          <w:rFonts w:ascii="Arial" w:hAnsi="Arial" w:cs="Arial"/>
          <w:color w:val="000000"/>
          <w:sz w:val="29"/>
          <w:szCs w:val="29"/>
        </w:rPr>
        <w:t>Interacción</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"https://es.wikipedia.org/w/index.php?title=Electr%C3%B3n&amp;action=edit&amp;section=12" \o "Editar sección: Interacción"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2095500"/>
            <wp:effectExtent l="0" t="0" r="0" b="0"/>
            <wp:docPr id="13" name="Imagen 13" descr="https://upload.wikimedia.org/wikipedia/commons/thumb/3/32/O2_MolecularOrbitals_Anim.gif/220px-O2_MolecularOrbitals_Anim.gif">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2/O2_MolecularOrbitals_Anim.gif/220px-O2_MolecularOrbitals_Anim.gif">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Animación que muestra dos átomos de</w:t>
      </w:r>
      <w:r>
        <w:rPr>
          <w:rStyle w:val="apple-converted-space"/>
          <w:rFonts w:ascii="Arial" w:hAnsi="Arial" w:cs="Arial"/>
          <w:color w:val="252525"/>
          <w:sz w:val="19"/>
          <w:szCs w:val="19"/>
        </w:rPr>
        <w:t> </w:t>
      </w:r>
      <w:hyperlink r:id="rId394" w:tooltip="Oxígeno" w:history="1">
        <w:r>
          <w:rPr>
            <w:rStyle w:val="Hipervnculo"/>
            <w:rFonts w:ascii="Arial" w:hAnsi="Arial" w:cs="Arial"/>
            <w:color w:val="0B0080"/>
            <w:sz w:val="19"/>
            <w:szCs w:val="19"/>
          </w:rPr>
          <w:t>oxígeno</w:t>
        </w:r>
      </w:hyperlink>
      <w:r>
        <w:rPr>
          <w:rStyle w:val="apple-converted-space"/>
          <w:rFonts w:ascii="Arial" w:hAnsi="Arial" w:cs="Arial"/>
          <w:color w:val="252525"/>
          <w:sz w:val="19"/>
          <w:szCs w:val="19"/>
        </w:rPr>
        <w:t> </w:t>
      </w:r>
      <w:r>
        <w:rPr>
          <w:rFonts w:ascii="Arial" w:hAnsi="Arial" w:cs="Arial"/>
          <w:color w:val="252525"/>
          <w:sz w:val="19"/>
          <w:szCs w:val="19"/>
        </w:rPr>
        <w:t>fusionándose para formar una molécula de O</w:t>
      </w:r>
      <w:r>
        <w:rPr>
          <w:rFonts w:ascii="Arial" w:hAnsi="Arial" w:cs="Arial"/>
          <w:color w:val="252525"/>
          <w:sz w:val="19"/>
          <w:szCs w:val="19"/>
          <w:vertAlign w:val="subscript"/>
        </w:rPr>
        <w:t>2</w:t>
      </w:r>
      <w:r>
        <w:rPr>
          <w:rStyle w:val="apple-converted-space"/>
          <w:rFonts w:ascii="Arial" w:hAnsi="Arial" w:cs="Arial"/>
          <w:color w:val="252525"/>
          <w:sz w:val="19"/>
          <w:szCs w:val="19"/>
        </w:rPr>
        <w:t> </w:t>
      </w:r>
      <w:r>
        <w:rPr>
          <w:rFonts w:ascii="Arial" w:hAnsi="Arial" w:cs="Arial"/>
          <w:color w:val="252525"/>
          <w:sz w:val="19"/>
          <w:szCs w:val="19"/>
        </w:rPr>
        <w:t>en su</w:t>
      </w:r>
      <w:r>
        <w:rPr>
          <w:rStyle w:val="apple-converted-space"/>
          <w:rFonts w:ascii="Arial" w:hAnsi="Arial" w:cs="Arial"/>
          <w:color w:val="252525"/>
          <w:sz w:val="19"/>
          <w:szCs w:val="19"/>
        </w:rPr>
        <w:t> </w:t>
      </w:r>
      <w:hyperlink r:id="rId395" w:tooltip="Estado cuántico" w:history="1">
        <w:r>
          <w:rPr>
            <w:rStyle w:val="Hipervnculo"/>
            <w:rFonts w:ascii="Arial" w:hAnsi="Arial" w:cs="Arial"/>
            <w:color w:val="0B0080"/>
            <w:sz w:val="19"/>
            <w:szCs w:val="19"/>
          </w:rPr>
          <w:t>estado cuántico</w:t>
        </w:r>
      </w:hyperlink>
      <w:r>
        <w:rPr>
          <w:rStyle w:val="apple-converted-space"/>
          <w:rFonts w:ascii="Arial" w:hAnsi="Arial" w:cs="Arial"/>
          <w:color w:val="252525"/>
          <w:sz w:val="19"/>
          <w:szCs w:val="19"/>
        </w:rPr>
        <w:t> </w:t>
      </w:r>
      <w:r>
        <w:rPr>
          <w:rFonts w:ascii="Arial" w:hAnsi="Arial" w:cs="Arial"/>
          <w:color w:val="252525"/>
          <w:sz w:val="19"/>
          <w:szCs w:val="19"/>
        </w:rPr>
        <w:t>fundamental. Las nubes de color representan los</w:t>
      </w:r>
      <w:r>
        <w:rPr>
          <w:rStyle w:val="apple-converted-space"/>
          <w:rFonts w:ascii="Arial" w:hAnsi="Arial" w:cs="Arial"/>
          <w:color w:val="252525"/>
          <w:sz w:val="19"/>
          <w:szCs w:val="19"/>
        </w:rPr>
        <w:t> </w:t>
      </w:r>
      <w:hyperlink r:id="rId396" w:tooltip="Orbital atómico" w:history="1">
        <w:r>
          <w:rPr>
            <w:rStyle w:val="Hipervnculo"/>
            <w:rFonts w:ascii="Arial" w:hAnsi="Arial" w:cs="Arial"/>
            <w:color w:val="0B0080"/>
            <w:sz w:val="19"/>
            <w:szCs w:val="19"/>
          </w:rPr>
          <w:t>orbitales atómicos</w:t>
        </w:r>
      </w:hyperlink>
      <w:r>
        <w:rPr>
          <w:rFonts w:ascii="Arial" w:hAnsi="Arial" w:cs="Arial"/>
          <w:color w:val="252525"/>
          <w:sz w:val="19"/>
          <w:szCs w:val="19"/>
        </w:rPr>
        <w:t>. Los orbitales</w:t>
      </w:r>
      <w:r>
        <w:rPr>
          <w:rStyle w:val="apple-converted-space"/>
          <w:rFonts w:ascii="Arial" w:hAnsi="Arial" w:cs="Arial"/>
          <w:color w:val="252525"/>
          <w:sz w:val="19"/>
          <w:szCs w:val="19"/>
        </w:rPr>
        <w:t> </w:t>
      </w:r>
      <w:hyperlink r:id="rId397" w:anchor="Orbital_s" w:tooltip="Orbital atómico" w:history="1">
        <w:r>
          <w:rPr>
            <w:rStyle w:val="Hipervnculo"/>
            <w:rFonts w:ascii="Arial" w:hAnsi="Arial" w:cs="Arial"/>
            <w:color w:val="0B0080"/>
            <w:sz w:val="19"/>
            <w:szCs w:val="19"/>
          </w:rPr>
          <w:t>2s</w:t>
        </w:r>
      </w:hyperlink>
      <w:r>
        <w:rPr>
          <w:rStyle w:val="apple-converted-space"/>
          <w:rFonts w:ascii="Arial" w:hAnsi="Arial" w:cs="Arial"/>
          <w:color w:val="252525"/>
          <w:sz w:val="19"/>
          <w:szCs w:val="19"/>
        </w:rPr>
        <w:t> </w:t>
      </w:r>
      <w:r>
        <w:rPr>
          <w:rFonts w:ascii="Arial" w:hAnsi="Arial" w:cs="Arial"/>
          <w:color w:val="252525"/>
          <w:sz w:val="19"/>
          <w:szCs w:val="19"/>
        </w:rPr>
        <w:t>y</w:t>
      </w:r>
      <w:r>
        <w:rPr>
          <w:rStyle w:val="apple-converted-space"/>
          <w:rFonts w:ascii="Arial" w:hAnsi="Arial" w:cs="Arial"/>
          <w:color w:val="252525"/>
          <w:sz w:val="19"/>
          <w:szCs w:val="19"/>
        </w:rPr>
        <w:t> </w:t>
      </w:r>
      <w:hyperlink r:id="rId398" w:anchor="Orbital_p" w:tooltip="Orbital atómico" w:history="1">
        <w:r>
          <w:rPr>
            <w:rStyle w:val="Hipervnculo"/>
            <w:rFonts w:ascii="Arial" w:hAnsi="Arial" w:cs="Arial"/>
            <w:color w:val="0B0080"/>
            <w:sz w:val="19"/>
            <w:szCs w:val="19"/>
          </w:rPr>
          <w:t>2p</w:t>
        </w:r>
      </w:hyperlink>
      <w:r>
        <w:rPr>
          <w:rStyle w:val="apple-converted-space"/>
          <w:rFonts w:ascii="Arial" w:hAnsi="Arial" w:cs="Arial"/>
          <w:color w:val="252525"/>
          <w:sz w:val="19"/>
          <w:szCs w:val="19"/>
        </w:rPr>
        <w:t> </w:t>
      </w:r>
      <w:r>
        <w:rPr>
          <w:rFonts w:ascii="Arial" w:hAnsi="Arial" w:cs="Arial"/>
          <w:color w:val="252525"/>
          <w:sz w:val="19"/>
          <w:szCs w:val="19"/>
        </w:rPr>
        <w:t>de cada átomo se combinan para formar los orbitales</w:t>
      </w:r>
      <w:r>
        <w:rPr>
          <w:rStyle w:val="apple-converted-space"/>
          <w:rFonts w:ascii="Arial" w:hAnsi="Arial" w:cs="Arial"/>
          <w:color w:val="252525"/>
          <w:sz w:val="19"/>
          <w:szCs w:val="19"/>
        </w:rPr>
        <w:t> </w:t>
      </w:r>
      <w:hyperlink r:id="rId399" w:anchor="Tipos_de_orbitales_moleculares" w:tooltip="Orbital molecular" w:history="1">
        <w:r>
          <w:rPr>
            <w:rStyle w:val="Hipervnculo"/>
            <w:rFonts w:ascii="Arial" w:hAnsi="Arial" w:cs="Arial"/>
            <w:color w:val="0B0080"/>
            <w:sz w:val="19"/>
            <w:szCs w:val="19"/>
          </w:rPr>
          <w:t>σ y π</w:t>
        </w:r>
      </w:hyperlink>
      <w:r>
        <w:rPr>
          <w:rStyle w:val="apple-converted-space"/>
          <w:rFonts w:ascii="Arial" w:hAnsi="Arial" w:cs="Arial"/>
          <w:color w:val="252525"/>
          <w:sz w:val="19"/>
          <w:szCs w:val="19"/>
        </w:rPr>
        <w:t> </w:t>
      </w:r>
      <w:r>
        <w:rPr>
          <w:rFonts w:ascii="Arial" w:hAnsi="Arial" w:cs="Arial"/>
          <w:color w:val="252525"/>
          <w:sz w:val="19"/>
          <w:szCs w:val="19"/>
        </w:rPr>
        <w:t>de la molécula, que la mantienen unida. Los orbitales 1s, más interiores, no se combinan y permiten distinguir a cada núcleo.</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Un electrón genera un campo eléctrico que ejerce una</w:t>
      </w:r>
      <w:r>
        <w:rPr>
          <w:rStyle w:val="apple-converted-space"/>
          <w:rFonts w:ascii="Arial" w:eastAsiaTheme="majorEastAsia" w:hAnsi="Arial" w:cs="Arial"/>
          <w:color w:val="252525"/>
          <w:sz w:val="21"/>
          <w:szCs w:val="21"/>
        </w:rPr>
        <w:t> </w:t>
      </w:r>
      <w:hyperlink r:id="rId400" w:tooltip="Atracción electromagnética (aún no redactado)" w:history="1">
        <w:r>
          <w:rPr>
            <w:rStyle w:val="Hipervnculo"/>
            <w:rFonts w:ascii="Arial" w:hAnsi="Arial" w:cs="Arial"/>
            <w:color w:val="A55858"/>
            <w:sz w:val="21"/>
            <w:szCs w:val="21"/>
          </w:rPr>
          <w:t>fuerza de atracción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sobre una partícula de carga positiva (tal como el protón) y una</w:t>
      </w:r>
      <w:r>
        <w:rPr>
          <w:rStyle w:val="apple-converted-space"/>
          <w:rFonts w:ascii="Arial" w:eastAsiaTheme="majorEastAsia" w:hAnsi="Arial" w:cs="Arial"/>
          <w:color w:val="252525"/>
          <w:sz w:val="21"/>
          <w:szCs w:val="21"/>
        </w:rPr>
        <w:t> </w:t>
      </w:r>
      <w:hyperlink r:id="rId401" w:tooltip="Repulsión" w:history="1">
        <w:r>
          <w:rPr>
            <w:rStyle w:val="Hipervnculo"/>
            <w:rFonts w:ascii="Arial" w:hAnsi="Arial" w:cs="Arial"/>
            <w:color w:val="0B0080"/>
            <w:sz w:val="21"/>
            <w:szCs w:val="21"/>
          </w:rPr>
          <w:t>carga de repulsión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sobre una partícula de carga negativa. La magnitud de esta fuerza se determina mediante la</w:t>
      </w:r>
      <w:r>
        <w:rPr>
          <w:rStyle w:val="apple-converted-space"/>
          <w:rFonts w:ascii="Arial" w:eastAsiaTheme="majorEastAsia" w:hAnsi="Arial" w:cs="Arial"/>
          <w:color w:val="252525"/>
          <w:sz w:val="21"/>
          <w:szCs w:val="21"/>
        </w:rPr>
        <w:t> </w:t>
      </w:r>
      <w:hyperlink r:id="rId402" w:tooltip="Ley del inverso del cuadrado" w:history="1">
        <w:r>
          <w:rPr>
            <w:rStyle w:val="Hipervnculo"/>
            <w:rFonts w:ascii="Arial" w:hAnsi="Arial" w:cs="Arial"/>
            <w:color w:val="0B0080"/>
            <w:sz w:val="21"/>
            <w:szCs w:val="21"/>
          </w:rPr>
          <w:t>ley de Coulomb</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inverso del cuadrado.</w:t>
      </w:r>
      <w:hyperlink r:id="rId403" w:anchor="cite_note-97" w:history="1">
        <w:r>
          <w:rPr>
            <w:rStyle w:val="Hipervnculo"/>
            <w:rFonts w:ascii="Arial" w:hAnsi="Arial" w:cs="Arial"/>
            <w:color w:val="0B0080"/>
            <w:sz w:val="21"/>
            <w:szCs w:val="21"/>
            <w:vertAlign w:val="superscript"/>
          </w:rPr>
          <w:t>92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Cuando un electrón está en movimiento genera un campo magnético.</w:t>
      </w:r>
      <w:hyperlink r:id="rId404" w:anchor="cite_note-munowitz140-98" w:history="1">
        <w:r>
          <w:rPr>
            <w:rStyle w:val="Hipervnculo"/>
            <w:rFonts w:ascii="Arial" w:hAnsi="Arial" w:cs="Arial"/>
            <w:color w:val="0B0080"/>
            <w:sz w:val="21"/>
            <w:szCs w:val="21"/>
            <w:vertAlign w:val="superscript"/>
          </w:rPr>
          <w:t>93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w:t>
      </w:r>
      <w:r>
        <w:rPr>
          <w:rStyle w:val="apple-converted-space"/>
          <w:rFonts w:ascii="Arial" w:eastAsiaTheme="majorEastAsia" w:hAnsi="Arial" w:cs="Arial"/>
          <w:color w:val="252525"/>
          <w:sz w:val="21"/>
          <w:szCs w:val="21"/>
        </w:rPr>
        <w:t> </w:t>
      </w:r>
      <w:hyperlink r:id="rId405" w:tooltip="Ley de Ampère-Maxwell" w:history="1">
        <w:r>
          <w:rPr>
            <w:rStyle w:val="Hipervnculo"/>
            <w:rFonts w:ascii="Arial" w:hAnsi="Arial" w:cs="Arial"/>
            <w:color w:val="0B0080"/>
            <w:sz w:val="21"/>
            <w:szCs w:val="21"/>
          </w:rPr>
          <w:t xml:space="preserve">ley de </w:t>
        </w:r>
        <w:r>
          <w:rPr>
            <w:rStyle w:val="Hipervnculo"/>
            <w:rFonts w:ascii="Arial" w:hAnsi="Arial" w:cs="Arial"/>
            <w:color w:val="0B0080"/>
            <w:sz w:val="21"/>
            <w:szCs w:val="21"/>
          </w:rPr>
          <w:lastRenderedPageBreak/>
          <w:t>Ampère-Maxwell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relaciona el campo magnético con el movimiento masivo de los electrones (la</w:t>
      </w:r>
      <w:r>
        <w:rPr>
          <w:rStyle w:val="apple-converted-space"/>
          <w:rFonts w:ascii="Arial" w:eastAsiaTheme="majorEastAsia" w:hAnsi="Arial" w:cs="Arial"/>
          <w:color w:val="252525"/>
          <w:sz w:val="21"/>
          <w:szCs w:val="21"/>
        </w:rPr>
        <w:t> </w:t>
      </w:r>
      <w:hyperlink r:id="rId406" w:tooltip="Corriente eléctrica" w:history="1">
        <w:r>
          <w:rPr>
            <w:rStyle w:val="Hipervnculo"/>
            <w:rFonts w:ascii="Arial" w:hAnsi="Arial" w:cs="Arial"/>
            <w:color w:val="0B0080"/>
            <w:sz w:val="21"/>
            <w:szCs w:val="21"/>
          </w:rPr>
          <w:t>corriente eléctrica</w:t>
        </w:r>
      </w:hyperlink>
      <w:r>
        <w:rPr>
          <w:rFonts w:ascii="Arial" w:hAnsi="Arial" w:cs="Arial"/>
          <w:color w:val="252525"/>
          <w:sz w:val="21"/>
          <w:szCs w:val="21"/>
        </w:rPr>
        <w:t>) respecto de un observador. Esta propiedad de inducción, por ejemplo, es la que da el campo magnético necesario para hacer funcionar un motor eléctrico.</w:t>
      </w:r>
      <w:hyperlink r:id="rId407" w:anchor="cite_note-99" w:history="1">
        <w:r>
          <w:rPr>
            <w:rStyle w:val="Hipervnculo"/>
            <w:rFonts w:ascii="Arial" w:hAnsi="Arial" w:cs="Arial"/>
            <w:color w:val="0B0080"/>
            <w:sz w:val="21"/>
            <w:szCs w:val="21"/>
            <w:vertAlign w:val="superscript"/>
          </w:rPr>
          <w:t>94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w:t>
      </w:r>
      <w:r>
        <w:rPr>
          <w:rStyle w:val="apple-converted-space"/>
          <w:rFonts w:ascii="Arial" w:eastAsiaTheme="majorEastAsia" w:hAnsi="Arial" w:cs="Arial"/>
          <w:color w:val="252525"/>
          <w:sz w:val="21"/>
          <w:szCs w:val="21"/>
        </w:rPr>
        <w:t> </w:t>
      </w:r>
      <w:hyperlink r:id="rId408" w:tooltip="Campo electromagnético" w:history="1">
        <w:r>
          <w:rPr>
            <w:rStyle w:val="Hipervnculo"/>
            <w:rFonts w:ascii="Arial" w:hAnsi="Arial" w:cs="Arial"/>
            <w:color w:val="0B0080"/>
            <w:sz w:val="21"/>
            <w:szCs w:val="21"/>
          </w:rPr>
          <w:t>campo electromagnético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una partícula cargada de movimiento arbitrario se expresa mediante los</w:t>
      </w:r>
      <w:r>
        <w:rPr>
          <w:rStyle w:val="apple-converted-space"/>
          <w:rFonts w:ascii="Arial" w:eastAsiaTheme="majorEastAsia" w:hAnsi="Arial" w:cs="Arial"/>
          <w:color w:val="252525"/>
          <w:sz w:val="21"/>
          <w:szCs w:val="21"/>
        </w:rPr>
        <w:t> </w:t>
      </w:r>
      <w:hyperlink r:id="rId409" w:tooltip="Potenciales de Liénard-Wiechert" w:history="1">
        <w:r>
          <w:rPr>
            <w:rStyle w:val="Hipervnculo"/>
            <w:rFonts w:ascii="Arial" w:hAnsi="Arial" w:cs="Arial"/>
            <w:color w:val="0B0080"/>
            <w:sz w:val="21"/>
            <w:szCs w:val="21"/>
          </w:rPr>
          <w:t>potenciales de Liénard-Wiechert</w:t>
        </w:r>
      </w:hyperlink>
      <w:r>
        <w:rPr>
          <w:rFonts w:ascii="Arial" w:hAnsi="Arial" w:cs="Arial"/>
          <w:color w:val="252525"/>
          <w:sz w:val="21"/>
          <w:szCs w:val="21"/>
        </w:rPr>
        <w:t>, los cuales son válidos incluso cuando la velocidad de la partícula es cercana a la de la luz (</w:t>
      </w:r>
      <w:hyperlink r:id="rId410" w:tooltip="Relatividad especial" w:history="1">
        <w:r>
          <w:rPr>
            <w:rStyle w:val="Hipervnculo"/>
            <w:rFonts w:ascii="Arial" w:hAnsi="Arial" w:cs="Arial"/>
            <w:color w:val="0B0080"/>
            <w:sz w:val="21"/>
            <w:szCs w:val="21"/>
          </w:rPr>
          <w:t>relatividad</w:t>
        </w:r>
      </w:hyperlink>
      <w:r>
        <w:rPr>
          <w:rFonts w:ascii="Arial" w:hAnsi="Arial" w:cs="Arial"/>
          <w:color w:val="252525"/>
          <w:sz w:val="21"/>
          <w:szCs w:val="21"/>
        </w:rPr>
        <w:t>).</w:t>
      </w:r>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1704975"/>
            <wp:effectExtent l="0" t="0" r="0" b="9525"/>
            <wp:docPr id="12" name="Imagen 12" descr="https://upload.wikimedia.org/wikipedia/commons/thumb/8/8c/Lorentz_force.svg/220px-Lorentz_force.svg.pn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8/8c/Lorentz_force.svg/220px-Lorentz_force.svg.png">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Una partícula con carga q (a la izquierda) se mueve con velocidad</w:t>
      </w:r>
      <w:r>
        <w:rPr>
          <w:rStyle w:val="apple-converted-space"/>
          <w:rFonts w:ascii="Arial" w:hAnsi="Arial" w:cs="Arial"/>
          <w:color w:val="252525"/>
          <w:sz w:val="19"/>
          <w:szCs w:val="19"/>
        </w:rPr>
        <w:t> </w:t>
      </w:r>
      <w:r>
        <w:rPr>
          <w:rFonts w:ascii="Arial" w:hAnsi="Arial" w:cs="Arial"/>
          <w:i/>
          <w:iCs/>
          <w:color w:val="252525"/>
          <w:sz w:val="19"/>
          <w:szCs w:val="19"/>
        </w:rPr>
        <w:t>v</w:t>
      </w:r>
      <w:r>
        <w:rPr>
          <w:rStyle w:val="apple-converted-space"/>
          <w:rFonts w:ascii="Arial" w:hAnsi="Arial" w:cs="Arial"/>
          <w:color w:val="252525"/>
          <w:sz w:val="19"/>
          <w:szCs w:val="19"/>
        </w:rPr>
        <w:t> </w:t>
      </w:r>
      <w:r>
        <w:rPr>
          <w:rFonts w:ascii="Arial" w:hAnsi="Arial" w:cs="Arial"/>
          <w:color w:val="252525"/>
          <w:sz w:val="19"/>
          <w:szCs w:val="19"/>
        </w:rPr>
        <w:t>a través de un campo magnético</w:t>
      </w:r>
      <w:r>
        <w:rPr>
          <w:rStyle w:val="apple-converted-space"/>
          <w:rFonts w:ascii="Arial" w:hAnsi="Arial" w:cs="Arial"/>
          <w:color w:val="252525"/>
          <w:sz w:val="19"/>
          <w:szCs w:val="19"/>
        </w:rPr>
        <w:t> </w:t>
      </w:r>
      <w:r>
        <w:rPr>
          <w:rFonts w:ascii="Arial" w:hAnsi="Arial" w:cs="Arial"/>
          <w:i/>
          <w:iCs/>
          <w:color w:val="252525"/>
          <w:sz w:val="19"/>
          <w:szCs w:val="19"/>
        </w:rPr>
        <w:t>B</w:t>
      </w:r>
      <w:r>
        <w:rPr>
          <w:rStyle w:val="apple-converted-space"/>
          <w:rFonts w:ascii="Arial" w:hAnsi="Arial" w:cs="Arial"/>
          <w:color w:val="252525"/>
          <w:sz w:val="19"/>
          <w:szCs w:val="19"/>
        </w:rPr>
        <w:t> </w:t>
      </w:r>
      <w:r>
        <w:rPr>
          <w:rFonts w:ascii="Arial" w:hAnsi="Arial" w:cs="Arial"/>
          <w:color w:val="252525"/>
          <w:sz w:val="19"/>
          <w:szCs w:val="19"/>
        </w:rPr>
        <w:t>que se orienta hacia el espectador. Para un electrón,</w:t>
      </w:r>
      <w:r>
        <w:rPr>
          <w:rStyle w:val="apple-converted-space"/>
          <w:rFonts w:ascii="Arial" w:hAnsi="Arial" w:cs="Arial"/>
          <w:color w:val="252525"/>
          <w:sz w:val="19"/>
          <w:szCs w:val="19"/>
        </w:rPr>
        <w:t> </w:t>
      </w:r>
      <w:r>
        <w:rPr>
          <w:rFonts w:ascii="Arial" w:hAnsi="Arial" w:cs="Arial"/>
          <w:i/>
          <w:iCs/>
          <w:color w:val="252525"/>
          <w:sz w:val="19"/>
          <w:szCs w:val="19"/>
        </w:rPr>
        <w:t>q</w:t>
      </w:r>
      <w:r>
        <w:rPr>
          <w:rStyle w:val="apple-converted-space"/>
          <w:rFonts w:ascii="Arial" w:hAnsi="Arial" w:cs="Arial"/>
          <w:color w:val="252525"/>
          <w:sz w:val="19"/>
          <w:szCs w:val="19"/>
        </w:rPr>
        <w:t> </w:t>
      </w:r>
      <w:r>
        <w:rPr>
          <w:rFonts w:ascii="Arial" w:hAnsi="Arial" w:cs="Arial"/>
          <w:color w:val="252525"/>
          <w:sz w:val="19"/>
          <w:szCs w:val="19"/>
        </w:rPr>
        <w:t>es negativa por lo que sigue una trayectoria curvada hacia la parte superior.</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Cuando un electrón se mueve a través de un campo magnético está sujeto a la</w:t>
      </w:r>
      <w:r>
        <w:rPr>
          <w:rStyle w:val="apple-converted-space"/>
          <w:rFonts w:ascii="Arial" w:eastAsiaTheme="majorEastAsia" w:hAnsi="Arial" w:cs="Arial"/>
          <w:color w:val="252525"/>
          <w:sz w:val="21"/>
          <w:szCs w:val="21"/>
        </w:rPr>
        <w:t> </w:t>
      </w:r>
      <w:hyperlink r:id="rId413" w:tooltip="Fuerza de Lorentz" w:history="1">
        <w:r>
          <w:rPr>
            <w:rStyle w:val="Hipervnculo"/>
            <w:rFonts w:ascii="Arial" w:hAnsi="Arial" w:cs="Arial"/>
            <w:color w:val="0B0080"/>
            <w:sz w:val="21"/>
            <w:szCs w:val="21"/>
          </w:rPr>
          <w:t>fuerza de Lorentz</w:t>
        </w:r>
      </w:hyperlink>
      <w:r>
        <w:rPr>
          <w:rFonts w:ascii="Arial" w:hAnsi="Arial" w:cs="Arial"/>
          <w:color w:val="252525"/>
          <w:sz w:val="21"/>
          <w:szCs w:val="21"/>
        </w:rPr>
        <w:t>, la cual ejerce una influencia en una dirección perpendicular al plano definido por el campo magnético y la velocidad del electrón. La</w:t>
      </w:r>
      <w:r>
        <w:rPr>
          <w:rStyle w:val="apple-converted-space"/>
          <w:rFonts w:ascii="Arial" w:eastAsiaTheme="majorEastAsia" w:hAnsi="Arial" w:cs="Arial"/>
          <w:color w:val="252525"/>
          <w:sz w:val="21"/>
          <w:szCs w:val="21"/>
        </w:rPr>
        <w:t> </w:t>
      </w:r>
      <w:hyperlink r:id="rId414" w:tooltip="Fuerza centrípeta" w:history="1">
        <w:r>
          <w:rPr>
            <w:rStyle w:val="Hipervnculo"/>
            <w:rFonts w:ascii="Arial" w:hAnsi="Arial" w:cs="Arial"/>
            <w:color w:val="0B0080"/>
            <w:sz w:val="21"/>
            <w:szCs w:val="21"/>
          </w:rPr>
          <w:t>fuerza centrípeta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hace que el electrón siga una</w:t>
      </w:r>
      <w:r>
        <w:rPr>
          <w:rStyle w:val="apple-converted-space"/>
          <w:rFonts w:ascii="Arial" w:eastAsiaTheme="majorEastAsia" w:hAnsi="Arial" w:cs="Arial"/>
          <w:color w:val="252525"/>
          <w:sz w:val="21"/>
          <w:szCs w:val="21"/>
        </w:rPr>
        <w:t> </w:t>
      </w:r>
      <w:hyperlink r:id="rId415" w:tooltip="Helicoidal" w:history="1">
        <w:r>
          <w:rPr>
            <w:rStyle w:val="Hipervnculo"/>
            <w:rFonts w:ascii="Arial" w:hAnsi="Arial" w:cs="Arial"/>
            <w:color w:val="0B0080"/>
            <w:sz w:val="21"/>
            <w:szCs w:val="21"/>
          </w:rPr>
          <w:t>trayectoria helicoidal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 través del campo con un radio que se llama</w:t>
      </w:r>
      <w:r>
        <w:rPr>
          <w:rStyle w:val="apple-converted-space"/>
          <w:rFonts w:ascii="Arial" w:eastAsiaTheme="majorEastAsia" w:hAnsi="Arial" w:cs="Arial"/>
          <w:color w:val="252525"/>
          <w:sz w:val="21"/>
          <w:szCs w:val="21"/>
        </w:rPr>
        <w:t> </w:t>
      </w:r>
      <w:hyperlink r:id="rId416" w:tooltip="Radio de Larmor (aún no redactado)" w:history="1">
        <w:r>
          <w:rPr>
            <w:rStyle w:val="Hipervnculo"/>
            <w:rFonts w:ascii="Arial" w:hAnsi="Arial" w:cs="Arial"/>
            <w:color w:val="A55858"/>
            <w:sz w:val="21"/>
            <w:szCs w:val="21"/>
          </w:rPr>
          <w:t>radio de Larmor</w:t>
        </w:r>
      </w:hyperlink>
      <w:r>
        <w:rPr>
          <w:rFonts w:ascii="Arial" w:hAnsi="Arial" w:cs="Arial"/>
          <w:color w:val="252525"/>
          <w:sz w:val="21"/>
          <w:szCs w:val="21"/>
        </w:rPr>
        <w:t>. La aceleración de este movimiento curvado induce al electrón a radiar energía en forma de radiación sincrotrón.</w:t>
      </w:r>
      <w:hyperlink r:id="rId417" w:anchor="cite_note-100" w:history="1">
        <w:r>
          <w:rPr>
            <w:rStyle w:val="Hipervnculo"/>
            <w:rFonts w:ascii="Arial" w:hAnsi="Arial" w:cs="Arial"/>
            <w:color w:val="0B0080"/>
            <w:sz w:val="21"/>
            <w:szCs w:val="21"/>
            <w:vertAlign w:val="superscript"/>
          </w:rPr>
          <w:t>95</w:t>
        </w:r>
      </w:hyperlink>
      <w:r>
        <w:rPr>
          <w:rStyle w:val="apple-converted-space"/>
          <w:rFonts w:ascii="Arial" w:eastAsiaTheme="majorEastAsia" w:hAnsi="Arial" w:cs="Arial"/>
          <w:color w:val="252525"/>
          <w:sz w:val="21"/>
          <w:szCs w:val="21"/>
        </w:rPr>
        <w:t> </w:t>
      </w:r>
      <w:hyperlink r:id="rId418" w:anchor="cite_note-101" w:history="1">
        <w:r>
          <w:rPr>
            <w:rStyle w:val="Hipervnculo"/>
            <w:rFonts w:ascii="Arial" w:hAnsi="Arial" w:cs="Arial"/>
            <w:color w:val="0B0080"/>
            <w:sz w:val="21"/>
            <w:szCs w:val="21"/>
            <w:vertAlign w:val="superscript"/>
          </w:rPr>
          <w:t>96</w:t>
        </w:r>
      </w:hyperlink>
      <w:r>
        <w:rPr>
          <w:rStyle w:val="apple-converted-space"/>
          <w:rFonts w:ascii="Arial" w:eastAsiaTheme="majorEastAsia" w:hAnsi="Arial" w:cs="Arial"/>
          <w:color w:val="252525"/>
          <w:sz w:val="21"/>
          <w:szCs w:val="21"/>
        </w:rPr>
        <w:t> </w:t>
      </w:r>
      <w:hyperlink r:id="rId419" w:anchor="cite_note-102" w:history="1">
        <w:r>
          <w:rPr>
            <w:rStyle w:val="Hipervnculo"/>
            <w:rFonts w:ascii="Arial" w:hAnsi="Arial" w:cs="Arial"/>
            <w:color w:val="0B0080"/>
            <w:sz w:val="21"/>
            <w:szCs w:val="21"/>
            <w:vertAlign w:val="superscript"/>
          </w:rPr>
          <w:t>nota 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emisión de energía, a su vez, causa un retroceso del electrón conocido como</w:t>
      </w:r>
      <w:r>
        <w:rPr>
          <w:rStyle w:val="apple-converted-space"/>
          <w:rFonts w:ascii="Arial" w:eastAsiaTheme="majorEastAsia" w:hAnsi="Arial" w:cs="Arial"/>
          <w:color w:val="252525"/>
          <w:sz w:val="21"/>
          <w:szCs w:val="21"/>
        </w:rPr>
        <w:t> </w:t>
      </w:r>
      <w:hyperlink r:id="rId420" w:tooltip="Fuerza de Abraham-Lorentz (aún no redactado)" w:history="1">
        <w:r>
          <w:rPr>
            <w:rStyle w:val="Hipervnculo"/>
            <w:rFonts w:ascii="Arial" w:hAnsi="Arial" w:cs="Arial"/>
            <w:color w:val="A55858"/>
            <w:sz w:val="21"/>
            <w:szCs w:val="21"/>
          </w:rPr>
          <w:t>fuerza de Abraham-Lorentz</w:t>
        </w:r>
      </w:hyperlink>
      <w:r>
        <w:rPr>
          <w:rFonts w:ascii="Arial" w:hAnsi="Arial" w:cs="Arial"/>
          <w:color w:val="252525"/>
          <w:sz w:val="21"/>
          <w:szCs w:val="21"/>
        </w:rPr>
        <w:t>, que crea una</w:t>
      </w:r>
      <w:r>
        <w:rPr>
          <w:rStyle w:val="apple-converted-space"/>
          <w:rFonts w:ascii="Arial" w:eastAsiaTheme="majorEastAsia" w:hAnsi="Arial" w:cs="Arial"/>
          <w:color w:val="252525"/>
          <w:sz w:val="21"/>
          <w:szCs w:val="21"/>
        </w:rPr>
        <w:t> </w:t>
      </w:r>
      <w:hyperlink r:id="rId421" w:tooltip="Fricción" w:history="1">
        <w:r>
          <w:rPr>
            <w:rStyle w:val="Hipervnculo"/>
            <w:rFonts w:ascii="Arial" w:hAnsi="Arial" w:cs="Arial"/>
            <w:color w:val="0B0080"/>
            <w:sz w:val="21"/>
            <w:szCs w:val="21"/>
          </w:rPr>
          <w:t>fricción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ralentiza el electrón. Esta fuerza es causada por una</w:t>
      </w:r>
      <w:r>
        <w:rPr>
          <w:rStyle w:val="apple-converted-space"/>
          <w:rFonts w:ascii="Arial" w:eastAsiaTheme="majorEastAsia" w:hAnsi="Arial" w:cs="Arial"/>
          <w:color w:val="252525"/>
          <w:sz w:val="21"/>
          <w:szCs w:val="21"/>
        </w:rPr>
        <w:t> </w:t>
      </w:r>
      <w:hyperlink r:id="rId422" w:tooltip="Reacción inversa (aún no redactado)" w:history="1">
        <w:r>
          <w:rPr>
            <w:rStyle w:val="Hipervnculo"/>
            <w:rFonts w:ascii="Arial" w:hAnsi="Arial" w:cs="Arial"/>
            <w:color w:val="A55858"/>
            <w:sz w:val="21"/>
            <w:szCs w:val="21"/>
          </w:rPr>
          <w:t>reacción inversa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mismo campo del electrón sobre sí mismo.</w:t>
      </w:r>
      <w:hyperlink r:id="rId423" w:anchor="cite_note-103" w:history="1">
        <w:r>
          <w:rPr>
            <w:rStyle w:val="Hipervnculo"/>
            <w:rFonts w:ascii="Arial" w:hAnsi="Arial" w:cs="Arial"/>
            <w:color w:val="0B0080"/>
            <w:sz w:val="21"/>
            <w:szCs w:val="21"/>
            <w:vertAlign w:val="superscript"/>
          </w:rPr>
          <w:t>97</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En</w:t>
      </w:r>
      <w:r>
        <w:rPr>
          <w:rStyle w:val="apple-converted-space"/>
          <w:rFonts w:ascii="Arial" w:eastAsiaTheme="majorEastAsia" w:hAnsi="Arial" w:cs="Arial"/>
          <w:color w:val="252525"/>
          <w:sz w:val="21"/>
          <w:szCs w:val="21"/>
        </w:rPr>
        <w:t> </w:t>
      </w:r>
      <w:hyperlink r:id="rId424" w:tooltip="Electrodinámica cuántica" w:history="1">
        <w:r>
          <w:rPr>
            <w:rStyle w:val="Hipervnculo"/>
            <w:rFonts w:ascii="Arial" w:hAnsi="Arial" w:cs="Arial"/>
            <w:color w:val="0B0080"/>
            <w:sz w:val="21"/>
            <w:szCs w:val="21"/>
          </w:rPr>
          <w:t>electrodinámica cuántica</w:t>
        </w:r>
      </w:hyperlink>
      <w:r>
        <w:rPr>
          <w:rFonts w:ascii="Arial" w:hAnsi="Arial" w:cs="Arial"/>
          <w:color w:val="252525"/>
          <w:sz w:val="21"/>
          <w:szCs w:val="21"/>
        </w:rPr>
        <w:t>, la interacción electromagnética entre partículas es mediada por fotones. Un electrón aislado que no está sufriendo ninguna aceleración no es capaz de emitir o absorber un fotón real, si lo hiciera violaría la</w:t>
      </w:r>
      <w:r>
        <w:rPr>
          <w:rStyle w:val="apple-converted-space"/>
          <w:rFonts w:ascii="Arial" w:eastAsiaTheme="majorEastAsia" w:hAnsi="Arial" w:cs="Arial"/>
          <w:color w:val="252525"/>
          <w:sz w:val="21"/>
          <w:szCs w:val="21"/>
        </w:rPr>
        <w:t> </w:t>
      </w:r>
      <w:hyperlink r:id="rId425" w:tooltip="Conservación de la energía" w:history="1">
        <w:r>
          <w:rPr>
            <w:rStyle w:val="Hipervnculo"/>
            <w:rFonts w:ascii="Arial" w:hAnsi="Arial" w:cs="Arial"/>
            <w:color w:val="0B0080"/>
            <w:sz w:val="21"/>
            <w:szCs w:val="21"/>
          </w:rPr>
          <w:t>conservación de la energía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la cantidad de movimiento. En lugar de ello, los fotones virtuales pueden transferir cantidad de movimiento entre dos partículas cargadas.</w:t>
      </w:r>
      <w:hyperlink r:id="rId426" w:anchor="cite_note-104" w:history="1">
        <w:r>
          <w:rPr>
            <w:rStyle w:val="Hipervnculo"/>
            <w:rFonts w:ascii="Arial" w:hAnsi="Arial" w:cs="Arial"/>
            <w:color w:val="0B0080"/>
            <w:sz w:val="21"/>
            <w:szCs w:val="21"/>
            <w:vertAlign w:val="superscript"/>
          </w:rPr>
          <w:t>98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Este intercambio de fotones virtuales genera, por ejemplo, la fuerza de Coulomb. La emisión de energía puede tener lugar cuando un electrón en movimiento es desviado por una partícula cargada (por ejemplo, un protón). La aceleración del electrón tiene como resultado la emisión de</w:t>
      </w:r>
      <w:r>
        <w:rPr>
          <w:rStyle w:val="apple-converted-space"/>
          <w:rFonts w:ascii="Arial" w:eastAsiaTheme="majorEastAsia" w:hAnsi="Arial" w:cs="Arial"/>
          <w:color w:val="252525"/>
          <w:sz w:val="21"/>
          <w:szCs w:val="21"/>
        </w:rPr>
        <w:t> </w:t>
      </w:r>
      <w:hyperlink r:id="rId427" w:tooltip="Bremsstrahlung" w:history="1">
        <w:r>
          <w:rPr>
            <w:rStyle w:val="Hipervnculo"/>
            <w:rFonts w:ascii="Arial" w:hAnsi="Arial" w:cs="Arial"/>
            <w:color w:val="0B0080"/>
            <w:sz w:val="21"/>
            <w:szCs w:val="21"/>
          </w:rPr>
          <w:t>radiación Bremsstrahlung</w:t>
        </w:r>
      </w:hyperlink>
      <w:r>
        <w:rPr>
          <w:rFonts w:ascii="Arial" w:hAnsi="Arial" w:cs="Arial"/>
          <w:color w:val="252525"/>
          <w:sz w:val="21"/>
          <w:szCs w:val="21"/>
        </w:rPr>
        <w:t>.</w:t>
      </w:r>
      <w:hyperlink r:id="rId428" w:anchor="cite_note-105" w:history="1">
        <w:r>
          <w:rPr>
            <w:rStyle w:val="Hipervnculo"/>
            <w:rFonts w:ascii="Arial" w:hAnsi="Arial" w:cs="Arial"/>
            <w:color w:val="0B0080"/>
            <w:sz w:val="21"/>
            <w:szCs w:val="21"/>
            <w:vertAlign w:val="superscript"/>
          </w:rPr>
          <w:t>99</w:t>
        </w:r>
      </w:hyperlink>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lastRenderedPageBreak/>
        <w:drawing>
          <wp:inline distT="0" distB="0" distL="0" distR="0">
            <wp:extent cx="2095500" cy="2571750"/>
            <wp:effectExtent l="0" t="0" r="0" b="0"/>
            <wp:docPr id="11" name="Imagen 11" descr="https://upload.wikimedia.org/wikipedia/commons/thumb/1/1e/Bremsstrahlung.svg/220px-Bremsstrahlung.svg.png">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1/1e/Bremsstrahlung.svg/220px-Bremsstrahlung.svg.png">
                      <a:hlinkClick r:id="rId429"/>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095500" cy="2571750"/>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Aquí, un electrón</w:t>
      </w:r>
      <w:r>
        <w:rPr>
          <w:rStyle w:val="apple-converted-space"/>
          <w:rFonts w:ascii="Arial" w:hAnsi="Arial" w:cs="Arial"/>
          <w:color w:val="252525"/>
          <w:sz w:val="19"/>
          <w:szCs w:val="19"/>
        </w:rPr>
        <w:t> </w:t>
      </w:r>
      <w:r>
        <w:rPr>
          <w:rFonts w:ascii="Arial" w:hAnsi="Arial" w:cs="Arial"/>
          <w:i/>
          <w:iCs/>
          <w:color w:val="252525"/>
          <w:sz w:val="19"/>
          <w:szCs w:val="19"/>
        </w:rPr>
        <w:t>e</w:t>
      </w:r>
      <w:r>
        <w:rPr>
          <w:rStyle w:val="apple-converted-space"/>
          <w:rFonts w:ascii="Arial" w:hAnsi="Arial" w:cs="Arial"/>
          <w:color w:val="252525"/>
          <w:sz w:val="19"/>
          <w:szCs w:val="19"/>
        </w:rPr>
        <w:t> </w:t>
      </w:r>
      <w:r>
        <w:rPr>
          <w:rFonts w:ascii="Arial" w:hAnsi="Arial" w:cs="Arial"/>
          <w:color w:val="252525"/>
          <w:sz w:val="19"/>
          <w:szCs w:val="19"/>
        </w:rPr>
        <w:t>desviado por el campo eléctrico de un núcleo atómico produce prenorradiación. El cambio de energía</w:t>
      </w:r>
      <w:r>
        <w:rPr>
          <w:rStyle w:val="apple-converted-space"/>
          <w:rFonts w:ascii="Arial" w:hAnsi="Arial" w:cs="Arial"/>
          <w:color w:val="252525"/>
          <w:sz w:val="19"/>
          <w:szCs w:val="19"/>
        </w:rPr>
        <w:t> </w:t>
      </w:r>
      <w:r>
        <w:rPr>
          <w:rFonts w:ascii="Arial" w:hAnsi="Arial" w:cs="Arial"/>
          <w:i/>
          <w:iCs/>
          <w:color w:val="252525"/>
          <w:sz w:val="19"/>
          <w:szCs w:val="19"/>
        </w:rPr>
        <w:t>E</w:t>
      </w:r>
      <w:r>
        <w:rPr>
          <w:rFonts w:ascii="Arial" w:hAnsi="Arial" w:cs="Arial"/>
          <w:color w:val="252525"/>
          <w:sz w:val="19"/>
          <w:szCs w:val="19"/>
          <w:vertAlign w:val="subscript"/>
        </w:rPr>
        <w:t>2</w:t>
      </w:r>
      <w:r>
        <w:rPr>
          <w:rFonts w:ascii="Arial" w:hAnsi="Arial" w:cs="Arial"/>
          <w:color w:val="252525"/>
          <w:sz w:val="19"/>
          <w:szCs w:val="19"/>
        </w:rPr>
        <w:t> − </w:t>
      </w:r>
      <w:r>
        <w:rPr>
          <w:rFonts w:ascii="Arial" w:hAnsi="Arial" w:cs="Arial"/>
          <w:i/>
          <w:iCs/>
          <w:color w:val="252525"/>
          <w:sz w:val="19"/>
          <w:szCs w:val="19"/>
        </w:rPr>
        <w:t>E</w:t>
      </w:r>
      <w:r>
        <w:rPr>
          <w:rFonts w:ascii="Arial" w:hAnsi="Arial" w:cs="Arial"/>
          <w:color w:val="252525"/>
          <w:sz w:val="19"/>
          <w:szCs w:val="19"/>
          <w:vertAlign w:val="subscript"/>
        </w:rPr>
        <w:t>1</w:t>
      </w:r>
      <w:r>
        <w:rPr>
          <w:rStyle w:val="apple-converted-space"/>
          <w:rFonts w:ascii="Arial" w:hAnsi="Arial" w:cs="Arial"/>
          <w:color w:val="252525"/>
          <w:sz w:val="19"/>
          <w:szCs w:val="19"/>
        </w:rPr>
        <w:t> </w:t>
      </w:r>
      <w:r>
        <w:rPr>
          <w:rFonts w:ascii="Arial" w:hAnsi="Arial" w:cs="Arial"/>
          <w:color w:val="252525"/>
          <w:sz w:val="19"/>
          <w:szCs w:val="19"/>
        </w:rPr>
        <w:t>determina la frecuencia</w:t>
      </w:r>
      <w:r>
        <w:rPr>
          <w:rStyle w:val="apple-converted-space"/>
          <w:rFonts w:ascii="Arial" w:hAnsi="Arial" w:cs="Arial"/>
          <w:color w:val="252525"/>
          <w:sz w:val="19"/>
          <w:szCs w:val="19"/>
        </w:rPr>
        <w:t> </w:t>
      </w:r>
      <w:r>
        <w:rPr>
          <w:rFonts w:ascii="Arial" w:hAnsi="Arial" w:cs="Arial"/>
          <w:i/>
          <w:iCs/>
          <w:color w:val="252525"/>
          <w:sz w:val="19"/>
          <w:szCs w:val="19"/>
        </w:rPr>
        <w:t>f</w:t>
      </w:r>
      <w:r>
        <w:rPr>
          <w:rStyle w:val="apple-converted-space"/>
          <w:rFonts w:ascii="Arial" w:hAnsi="Arial" w:cs="Arial"/>
          <w:color w:val="252525"/>
          <w:sz w:val="19"/>
          <w:szCs w:val="19"/>
        </w:rPr>
        <w:t> </w:t>
      </w:r>
      <w:r>
        <w:rPr>
          <w:rFonts w:ascii="Arial" w:hAnsi="Arial" w:cs="Arial"/>
          <w:color w:val="252525"/>
          <w:sz w:val="19"/>
          <w:szCs w:val="19"/>
        </w:rPr>
        <w:t>del fotón emitido.</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Una</w:t>
      </w:r>
      <w:r>
        <w:rPr>
          <w:rStyle w:val="apple-converted-space"/>
          <w:rFonts w:ascii="Arial" w:eastAsiaTheme="majorEastAsia" w:hAnsi="Arial" w:cs="Arial"/>
          <w:color w:val="252525"/>
          <w:sz w:val="21"/>
          <w:szCs w:val="21"/>
        </w:rPr>
        <w:t> </w:t>
      </w:r>
      <w:hyperlink r:id="rId431" w:tooltip="Colisión inelástica" w:history="1">
        <w:r>
          <w:rPr>
            <w:rStyle w:val="Hipervnculo"/>
            <w:rFonts w:ascii="Arial" w:hAnsi="Arial" w:cs="Arial"/>
            <w:color w:val="0B0080"/>
            <w:sz w:val="21"/>
            <w:szCs w:val="21"/>
          </w:rPr>
          <w:t>colisión inelástica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entre un fotón (luz) y un electrón solitario (libre) se llama</w:t>
      </w:r>
      <w:r>
        <w:rPr>
          <w:rStyle w:val="apple-converted-space"/>
          <w:rFonts w:ascii="Arial" w:eastAsiaTheme="majorEastAsia" w:hAnsi="Arial" w:cs="Arial"/>
          <w:color w:val="252525"/>
          <w:sz w:val="21"/>
          <w:szCs w:val="21"/>
        </w:rPr>
        <w:t> </w:t>
      </w:r>
      <w:hyperlink r:id="rId432" w:tooltip="Efecto Compton" w:history="1">
        <w:r>
          <w:rPr>
            <w:rStyle w:val="Hipervnculo"/>
            <w:rFonts w:ascii="Arial" w:hAnsi="Arial" w:cs="Arial"/>
            <w:color w:val="0B0080"/>
            <w:sz w:val="21"/>
            <w:szCs w:val="21"/>
          </w:rPr>
          <w:t>difusión Compton</w:t>
        </w:r>
      </w:hyperlink>
      <w:r>
        <w:rPr>
          <w:rFonts w:ascii="Arial" w:hAnsi="Arial" w:cs="Arial"/>
          <w:color w:val="252525"/>
          <w:sz w:val="21"/>
          <w:szCs w:val="21"/>
        </w:rPr>
        <w:t>. Esta colisión resulta en una transferencia de cantidad de movimiento y energía entre las partículas que modifica la</w:t>
      </w:r>
      <w:r>
        <w:rPr>
          <w:rStyle w:val="apple-converted-space"/>
          <w:rFonts w:ascii="Arial" w:eastAsiaTheme="majorEastAsia" w:hAnsi="Arial" w:cs="Arial"/>
          <w:color w:val="252525"/>
          <w:sz w:val="21"/>
          <w:szCs w:val="21"/>
        </w:rPr>
        <w:t> </w:t>
      </w:r>
      <w:hyperlink r:id="rId433" w:tooltip="Longitud de onda" w:history="1">
        <w:r>
          <w:rPr>
            <w:rStyle w:val="Hipervnculo"/>
            <w:rFonts w:ascii="Arial" w:hAnsi="Arial" w:cs="Arial"/>
            <w:color w:val="0B0080"/>
            <w:sz w:val="21"/>
            <w:szCs w:val="21"/>
          </w:rPr>
          <w:t>longitud de onda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fotón en un fenómeno denominado</w:t>
      </w:r>
      <w:r>
        <w:rPr>
          <w:rStyle w:val="apple-converted-space"/>
          <w:rFonts w:ascii="Arial" w:eastAsiaTheme="majorEastAsia" w:hAnsi="Arial" w:cs="Arial"/>
          <w:color w:val="252525"/>
          <w:sz w:val="21"/>
          <w:szCs w:val="21"/>
        </w:rPr>
        <w:t> </w:t>
      </w:r>
      <w:hyperlink r:id="rId434" w:tooltip="Desplazamiento de Compton (aún no redactado)" w:history="1">
        <w:r>
          <w:rPr>
            <w:rStyle w:val="Hipervnculo"/>
            <w:rFonts w:ascii="Arial" w:hAnsi="Arial" w:cs="Arial"/>
            <w:color w:val="A55858"/>
            <w:sz w:val="21"/>
            <w:szCs w:val="21"/>
          </w:rPr>
          <w:t>desplazamiento de Compton</w:t>
        </w:r>
      </w:hyperlink>
      <w:r>
        <w:rPr>
          <w:rFonts w:ascii="Arial" w:hAnsi="Arial" w:cs="Arial"/>
          <w:color w:val="252525"/>
          <w:sz w:val="21"/>
          <w:szCs w:val="21"/>
        </w:rPr>
        <w:t>.</w:t>
      </w:r>
      <w:hyperlink r:id="rId435" w:anchor="cite_note-106" w:history="1">
        <w:r>
          <w:rPr>
            <w:rStyle w:val="Hipervnculo"/>
            <w:rFonts w:ascii="Arial" w:hAnsi="Arial" w:cs="Arial"/>
            <w:color w:val="0B0080"/>
            <w:sz w:val="21"/>
            <w:szCs w:val="21"/>
            <w:vertAlign w:val="superscript"/>
          </w:rPr>
          <w:t>nota 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máxima magnitud de este desplazamiento de longitud de onda es h/mec, lo que se conoce como</w:t>
      </w:r>
      <w:r>
        <w:rPr>
          <w:rStyle w:val="apple-converted-space"/>
          <w:rFonts w:ascii="Arial" w:eastAsiaTheme="majorEastAsia" w:hAnsi="Arial" w:cs="Arial"/>
          <w:color w:val="252525"/>
          <w:sz w:val="21"/>
          <w:szCs w:val="21"/>
        </w:rPr>
        <w:t> </w:t>
      </w:r>
      <w:hyperlink r:id="rId436" w:tooltip="Longitud de onda de Compton (aún no redactado)" w:history="1">
        <w:r>
          <w:rPr>
            <w:rStyle w:val="Hipervnculo"/>
            <w:rFonts w:ascii="Arial" w:hAnsi="Arial" w:cs="Arial"/>
            <w:color w:val="A55858"/>
            <w:sz w:val="21"/>
            <w:szCs w:val="21"/>
          </w:rPr>
          <w:t>longitud de onda de Compton</w:t>
        </w:r>
      </w:hyperlink>
      <w:r>
        <w:rPr>
          <w:rFonts w:ascii="Arial" w:hAnsi="Arial" w:cs="Arial"/>
          <w:color w:val="252525"/>
          <w:sz w:val="21"/>
          <w:szCs w:val="21"/>
        </w:rPr>
        <w:t>,</w:t>
      </w:r>
      <w:hyperlink r:id="rId437" w:anchor="cite_note-107" w:history="1">
        <w:r>
          <w:rPr>
            <w:rStyle w:val="Hipervnculo"/>
            <w:rFonts w:ascii="Arial" w:hAnsi="Arial" w:cs="Arial"/>
            <w:color w:val="0B0080"/>
            <w:sz w:val="21"/>
            <w:szCs w:val="21"/>
            <w:vertAlign w:val="superscript"/>
          </w:rPr>
          <w:t>100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para el electrón toma un valor de 2,43 × 10</w:t>
      </w:r>
      <w:r>
        <w:rPr>
          <w:rFonts w:ascii="Arial" w:hAnsi="Arial" w:cs="Arial"/>
          <w:color w:val="252525"/>
          <w:sz w:val="21"/>
          <w:szCs w:val="21"/>
          <w:vertAlign w:val="superscript"/>
        </w:rPr>
        <w:t>-12</w:t>
      </w:r>
      <w:r>
        <w:rPr>
          <w:rStyle w:val="apple-converted-space"/>
          <w:rFonts w:ascii="Arial" w:eastAsiaTheme="majorEastAsia" w:hAnsi="Arial" w:cs="Arial"/>
          <w:color w:val="252525"/>
          <w:sz w:val="21"/>
          <w:szCs w:val="21"/>
        </w:rPr>
        <w:t> </w:t>
      </w:r>
      <w:r>
        <w:rPr>
          <w:rFonts w:ascii="Arial" w:hAnsi="Arial" w:cs="Arial"/>
          <w:color w:val="252525"/>
          <w:sz w:val="21"/>
          <w:szCs w:val="21"/>
        </w:rPr>
        <w:t>m.</w:t>
      </w:r>
      <w:hyperlink r:id="rId438" w:anchor="cite_note-CODATA-73" w:history="1">
        <w:r>
          <w:rPr>
            <w:rStyle w:val="Hipervnculo"/>
            <w:rFonts w:ascii="Arial" w:hAnsi="Arial" w:cs="Arial"/>
            <w:color w:val="0B0080"/>
            <w:sz w:val="21"/>
            <w:szCs w:val="21"/>
            <w:vertAlign w:val="superscript"/>
          </w:rPr>
          <w:t>71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Cuando la longitud de onda de la luz es larga (por ejemplo, la longitud de onda de la luz visible es de 0,4-0,7</w:t>
      </w:r>
      <w:r>
        <w:rPr>
          <w:rStyle w:val="apple-converted-space"/>
          <w:rFonts w:ascii="Arial" w:eastAsiaTheme="majorEastAsia" w:hAnsi="Arial" w:cs="Arial"/>
          <w:color w:val="252525"/>
          <w:sz w:val="21"/>
          <w:szCs w:val="21"/>
        </w:rPr>
        <w:t> </w:t>
      </w:r>
      <w:hyperlink r:id="rId439" w:tooltip="Micra" w:history="1">
        <w:r>
          <w:rPr>
            <w:rStyle w:val="Hipervnculo"/>
            <w:rFonts w:ascii="Arial" w:hAnsi="Arial" w:cs="Arial"/>
            <w:color w:val="0B0080"/>
            <w:sz w:val="21"/>
            <w:szCs w:val="21"/>
          </w:rPr>
          <w:t>micras</w:t>
        </w:r>
      </w:hyperlink>
      <w:r>
        <w:rPr>
          <w:rFonts w:ascii="Arial" w:hAnsi="Arial" w:cs="Arial"/>
          <w:color w:val="252525"/>
          <w:sz w:val="21"/>
          <w:szCs w:val="21"/>
        </w:rPr>
        <w:t>) el desplazamiento de la longitud de onda se convierte despreciable. Este tipo de interacción entre la luz y electrones libres se llama</w:t>
      </w:r>
      <w:r>
        <w:rPr>
          <w:rStyle w:val="apple-converted-space"/>
          <w:rFonts w:ascii="Arial" w:eastAsiaTheme="majorEastAsia" w:hAnsi="Arial" w:cs="Arial"/>
          <w:color w:val="252525"/>
          <w:sz w:val="21"/>
          <w:szCs w:val="21"/>
        </w:rPr>
        <w:t> </w:t>
      </w:r>
      <w:hyperlink r:id="rId440" w:tooltip="Dispersión Thompson (aún no redactado)" w:history="1">
        <w:r>
          <w:rPr>
            <w:rStyle w:val="Hipervnculo"/>
            <w:rFonts w:ascii="Arial" w:hAnsi="Arial" w:cs="Arial"/>
            <w:color w:val="A55858"/>
            <w:sz w:val="21"/>
            <w:szCs w:val="21"/>
          </w:rPr>
          <w:t>difusión Thomson</w:t>
        </w:r>
      </w:hyperlink>
      <w:r>
        <w:rPr>
          <w:rFonts w:ascii="Arial" w:hAnsi="Arial" w:cs="Arial"/>
          <w:color w:val="252525"/>
          <w:sz w:val="21"/>
          <w:szCs w:val="21"/>
        </w:rPr>
        <w:t>.</w:t>
      </w:r>
      <w:hyperlink r:id="rId441" w:anchor="cite_note-Chen1998-108" w:history="1">
        <w:r>
          <w:rPr>
            <w:rStyle w:val="Hipervnculo"/>
            <w:rFonts w:ascii="Arial" w:hAnsi="Arial" w:cs="Arial"/>
            <w:color w:val="0B0080"/>
            <w:sz w:val="21"/>
            <w:szCs w:val="21"/>
            <w:vertAlign w:val="superscript"/>
          </w:rPr>
          <w:t>101</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La magnitud relativa de la interacción electromagnética entre dos partículas cargadas, tales como un electrón y un protón, viene dada por la</w:t>
      </w:r>
      <w:r>
        <w:rPr>
          <w:rStyle w:val="apple-converted-space"/>
          <w:rFonts w:ascii="Arial" w:eastAsiaTheme="majorEastAsia" w:hAnsi="Arial" w:cs="Arial"/>
          <w:color w:val="252525"/>
          <w:sz w:val="21"/>
          <w:szCs w:val="21"/>
        </w:rPr>
        <w:t> </w:t>
      </w:r>
      <w:hyperlink r:id="rId442" w:tooltip="Constante de estructura fina" w:history="1">
        <w:r>
          <w:rPr>
            <w:rStyle w:val="Hipervnculo"/>
            <w:rFonts w:ascii="Arial" w:hAnsi="Arial" w:cs="Arial"/>
            <w:color w:val="0B0080"/>
            <w:sz w:val="21"/>
            <w:szCs w:val="21"/>
          </w:rPr>
          <w:t>constante de estructura fina</w:t>
        </w:r>
      </w:hyperlink>
      <w:r>
        <w:rPr>
          <w:rFonts w:ascii="Arial" w:hAnsi="Arial" w:cs="Arial"/>
          <w:color w:val="252525"/>
          <w:sz w:val="21"/>
          <w:szCs w:val="21"/>
        </w:rPr>
        <w:t>. Esta constante es una cantidad adimensional y representa la proporción entre dos energías: la</w:t>
      </w:r>
      <w:r>
        <w:rPr>
          <w:rStyle w:val="apple-converted-space"/>
          <w:rFonts w:ascii="Arial" w:eastAsiaTheme="majorEastAsia" w:hAnsi="Arial" w:cs="Arial"/>
          <w:color w:val="252525"/>
          <w:sz w:val="21"/>
          <w:szCs w:val="21"/>
        </w:rPr>
        <w:t> </w:t>
      </w:r>
      <w:hyperlink r:id="rId443" w:tooltip="Electroestática" w:history="1">
        <w:r>
          <w:rPr>
            <w:rStyle w:val="Hipervnculo"/>
            <w:rFonts w:ascii="Arial" w:hAnsi="Arial" w:cs="Arial"/>
            <w:color w:val="0B0080"/>
            <w:sz w:val="21"/>
            <w:szCs w:val="21"/>
          </w:rPr>
          <w:t>energía electrostática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atracción (o repulsión) en una separación de una longitud de onda de Compton, y el resto de energía de la carga. Tiene un valor de α ≈ 7,297353 × 10</w:t>
      </w:r>
      <w:r>
        <w:rPr>
          <w:rFonts w:ascii="Arial" w:hAnsi="Arial" w:cs="Arial"/>
          <w:color w:val="252525"/>
          <w:sz w:val="21"/>
          <w:szCs w:val="21"/>
          <w:vertAlign w:val="superscript"/>
        </w:rPr>
        <w:t>-3</w:t>
      </w:r>
      <w:r>
        <w:rPr>
          <w:rFonts w:ascii="Arial" w:hAnsi="Arial" w:cs="Arial"/>
          <w:color w:val="252525"/>
          <w:sz w:val="21"/>
          <w:szCs w:val="21"/>
        </w:rPr>
        <w:t>, que equivale aproximadamente a 1/137.</w:t>
      </w:r>
      <w:hyperlink r:id="rId444" w:anchor="cite_note-CODATA-73" w:history="1">
        <w:r>
          <w:rPr>
            <w:rStyle w:val="Hipervnculo"/>
            <w:rFonts w:ascii="Arial" w:hAnsi="Arial" w:cs="Arial"/>
            <w:color w:val="0B0080"/>
            <w:sz w:val="21"/>
            <w:szCs w:val="21"/>
            <w:vertAlign w:val="superscript"/>
          </w:rPr>
          <w:t>71</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Cuando colisionan electrones y positrones se aniquilan unos a otros y dan lugar a dos o más</w:t>
      </w:r>
      <w:r>
        <w:rPr>
          <w:rStyle w:val="apple-converted-space"/>
          <w:rFonts w:ascii="Arial" w:eastAsiaTheme="majorEastAsia" w:hAnsi="Arial" w:cs="Arial"/>
          <w:color w:val="252525"/>
          <w:sz w:val="21"/>
          <w:szCs w:val="21"/>
        </w:rPr>
        <w:t> </w:t>
      </w:r>
      <w:hyperlink r:id="rId445" w:tooltip="Rayos gamma" w:history="1">
        <w:r>
          <w:rPr>
            <w:rStyle w:val="Hipervnculo"/>
            <w:rFonts w:ascii="Arial" w:hAnsi="Arial" w:cs="Arial"/>
            <w:color w:val="0B0080"/>
            <w:sz w:val="21"/>
            <w:szCs w:val="21"/>
          </w:rPr>
          <w:t>fotones de rayos gamma</w:t>
        </w:r>
      </w:hyperlink>
      <w:r>
        <w:rPr>
          <w:rFonts w:ascii="Arial" w:hAnsi="Arial" w:cs="Arial"/>
          <w:color w:val="252525"/>
          <w:sz w:val="21"/>
          <w:szCs w:val="21"/>
        </w:rPr>
        <w:t>. Si el electrón y el positrón tienen una cantidad de movimiento despreciable se puede formar un</w:t>
      </w:r>
      <w:r>
        <w:rPr>
          <w:rStyle w:val="apple-converted-space"/>
          <w:rFonts w:ascii="Arial" w:eastAsiaTheme="majorEastAsia" w:hAnsi="Arial" w:cs="Arial"/>
          <w:color w:val="252525"/>
          <w:sz w:val="21"/>
          <w:szCs w:val="21"/>
        </w:rPr>
        <w:t> </w:t>
      </w:r>
      <w:hyperlink r:id="rId446" w:tooltip="Positronio" w:history="1">
        <w:r>
          <w:rPr>
            <w:rStyle w:val="Hipervnculo"/>
            <w:rFonts w:ascii="Arial" w:hAnsi="Arial" w:cs="Arial"/>
            <w:color w:val="0B0080"/>
            <w:sz w:val="21"/>
            <w:szCs w:val="21"/>
          </w:rPr>
          <w:t>positronio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antes de que la aniquilación resulte en dos o tres fotones de rayos gamma de un total de 1.022 MeV.</w:t>
      </w:r>
      <w:hyperlink r:id="rId447" w:anchor="cite_note-109" w:history="1">
        <w:r>
          <w:rPr>
            <w:rStyle w:val="Hipervnculo"/>
            <w:rFonts w:ascii="Arial" w:hAnsi="Arial" w:cs="Arial"/>
            <w:color w:val="0B0080"/>
            <w:sz w:val="21"/>
            <w:szCs w:val="21"/>
            <w:vertAlign w:val="superscript"/>
          </w:rPr>
          <w:t>102</w:t>
        </w:r>
      </w:hyperlink>
      <w:r>
        <w:rPr>
          <w:rStyle w:val="apple-converted-space"/>
          <w:rFonts w:ascii="Arial" w:eastAsiaTheme="majorEastAsia" w:hAnsi="Arial" w:cs="Arial"/>
          <w:color w:val="252525"/>
          <w:sz w:val="21"/>
          <w:szCs w:val="21"/>
        </w:rPr>
        <w:t> </w:t>
      </w:r>
      <w:hyperlink r:id="rId448" w:anchor="cite_note-110" w:history="1">
        <w:r>
          <w:rPr>
            <w:rStyle w:val="Hipervnculo"/>
            <w:rFonts w:ascii="Arial" w:hAnsi="Arial" w:cs="Arial"/>
            <w:color w:val="0B0080"/>
            <w:sz w:val="21"/>
            <w:szCs w:val="21"/>
            <w:vertAlign w:val="superscript"/>
          </w:rPr>
          <w:t>103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Por otro lado, los fotones de alta energía pueden transformarse en un electrón y un positrón mediante el proceso conocido como</w:t>
      </w:r>
      <w:r>
        <w:rPr>
          <w:rStyle w:val="apple-converted-space"/>
          <w:rFonts w:ascii="Arial" w:eastAsiaTheme="majorEastAsia" w:hAnsi="Arial" w:cs="Arial"/>
          <w:color w:val="252525"/>
          <w:sz w:val="21"/>
          <w:szCs w:val="21"/>
        </w:rPr>
        <w:t> </w:t>
      </w:r>
      <w:hyperlink r:id="rId449" w:tooltip="Creación de pares" w:history="1">
        <w:r>
          <w:rPr>
            <w:rStyle w:val="Hipervnculo"/>
            <w:rFonts w:ascii="Arial" w:hAnsi="Arial" w:cs="Arial"/>
            <w:color w:val="0B0080"/>
            <w:sz w:val="21"/>
            <w:szCs w:val="21"/>
          </w:rPr>
          <w:t>creación de pares</w:t>
        </w:r>
      </w:hyperlink>
      <w:r>
        <w:rPr>
          <w:rFonts w:ascii="Arial" w:hAnsi="Arial" w:cs="Arial"/>
          <w:color w:val="252525"/>
          <w:sz w:val="21"/>
          <w:szCs w:val="21"/>
        </w:rPr>
        <w:t>, pero sólo con la presencia cercana de una partícula cargada, como un</w:t>
      </w:r>
      <w:r>
        <w:rPr>
          <w:rStyle w:val="apple-converted-space"/>
          <w:rFonts w:ascii="Arial" w:eastAsiaTheme="majorEastAsia" w:hAnsi="Arial" w:cs="Arial"/>
          <w:color w:val="252525"/>
          <w:sz w:val="21"/>
          <w:szCs w:val="21"/>
        </w:rPr>
        <w:t> </w:t>
      </w:r>
      <w:hyperlink r:id="rId450" w:tooltip="Núcleo atómico" w:history="1">
        <w:r>
          <w:rPr>
            <w:rStyle w:val="Hipervnculo"/>
            <w:rFonts w:ascii="Arial" w:hAnsi="Arial" w:cs="Arial"/>
            <w:color w:val="0B0080"/>
            <w:sz w:val="21"/>
            <w:szCs w:val="21"/>
          </w:rPr>
          <w:t>núcleo</w:t>
        </w:r>
      </w:hyperlink>
      <w:r>
        <w:rPr>
          <w:rFonts w:ascii="Arial" w:hAnsi="Arial" w:cs="Arial"/>
          <w:color w:val="252525"/>
          <w:sz w:val="21"/>
          <w:szCs w:val="21"/>
        </w:rPr>
        <w:t>.</w:t>
      </w:r>
      <w:hyperlink r:id="rId451" w:anchor="cite_note-111" w:history="1">
        <w:r>
          <w:rPr>
            <w:rStyle w:val="Hipervnculo"/>
            <w:rFonts w:ascii="Arial" w:hAnsi="Arial" w:cs="Arial"/>
            <w:color w:val="0B0080"/>
            <w:sz w:val="21"/>
            <w:szCs w:val="21"/>
            <w:vertAlign w:val="superscript"/>
          </w:rPr>
          <w:t>104</w:t>
        </w:r>
      </w:hyperlink>
      <w:r>
        <w:rPr>
          <w:rStyle w:val="apple-converted-space"/>
          <w:rFonts w:ascii="Arial" w:eastAsiaTheme="majorEastAsia" w:hAnsi="Arial" w:cs="Arial"/>
          <w:color w:val="252525"/>
          <w:sz w:val="21"/>
          <w:szCs w:val="21"/>
        </w:rPr>
        <w:t> </w:t>
      </w:r>
      <w:hyperlink r:id="rId452" w:anchor="cite_note-112" w:history="1">
        <w:r>
          <w:rPr>
            <w:rStyle w:val="Hipervnculo"/>
            <w:rFonts w:ascii="Arial" w:hAnsi="Arial" w:cs="Arial"/>
            <w:color w:val="0B0080"/>
            <w:sz w:val="21"/>
            <w:szCs w:val="21"/>
            <w:vertAlign w:val="superscript"/>
          </w:rPr>
          <w:t>105</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Según la</w:t>
      </w:r>
      <w:r>
        <w:rPr>
          <w:rStyle w:val="apple-converted-space"/>
          <w:rFonts w:ascii="Arial" w:eastAsiaTheme="majorEastAsia" w:hAnsi="Arial" w:cs="Arial"/>
          <w:color w:val="252525"/>
          <w:sz w:val="21"/>
          <w:szCs w:val="21"/>
        </w:rPr>
        <w:t> </w:t>
      </w:r>
      <w:hyperlink r:id="rId453" w:tooltip="Teoría de la interacción electrodébil (aún no redactado)" w:history="1">
        <w:r>
          <w:rPr>
            <w:rStyle w:val="Hipervnculo"/>
            <w:rFonts w:ascii="Arial" w:hAnsi="Arial" w:cs="Arial"/>
            <w:color w:val="A55858"/>
            <w:sz w:val="21"/>
            <w:szCs w:val="21"/>
          </w:rPr>
          <w:t>teoría de la interacción electrodébil</w:t>
        </w:r>
      </w:hyperlink>
      <w:r>
        <w:rPr>
          <w:rFonts w:ascii="Arial" w:hAnsi="Arial" w:cs="Arial"/>
          <w:color w:val="252525"/>
          <w:sz w:val="21"/>
          <w:szCs w:val="21"/>
        </w:rPr>
        <w:t>, la componente izquierdista de la función de onda del electrón forma un doblete de</w:t>
      </w:r>
      <w:r>
        <w:rPr>
          <w:rStyle w:val="apple-converted-space"/>
          <w:rFonts w:ascii="Arial" w:eastAsiaTheme="majorEastAsia" w:hAnsi="Arial" w:cs="Arial"/>
          <w:color w:val="252525"/>
          <w:sz w:val="21"/>
          <w:szCs w:val="21"/>
        </w:rPr>
        <w:t> </w:t>
      </w:r>
      <w:hyperlink r:id="rId454" w:tooltip="Isospín" w:history="1">
        <w:r>
          <w:rPr>
            <w:rStyle w:val="Hipervnculo"/>
            <w:rFonts w:ascii="Arial" w:hAnsi="Arial" w:cs="Arial"/>
            <w:color w:val="0B0080"/>
            <w:sz w:val="21"/>
            <w:szCs w:val="21"/>
          </w:rPr>
          <w:t>isospín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débil con el</w:t>
      </w:r>
      <w:r>
        <w:rPr>
          <w:rStyle w:val="apple-converted-space"/>
          <w:rFonts w:ascii="Arial" w:eastAsiaTheme="majorEastAsia" w:hAnsi="Arial" w:cs="Arial"/>
          <w:color w:val="252525"/>
          <w:sz w:val="21"/>
          <w:szCs w:val="21"/>
        </w:rPr>
        <w:t> </w:t>
      </w:r>
      <w:hyperlink r:id="rId455" w:tooltip="Neutrino" w:history="1">
        <w:r>
          <w:rPr>
            <w:rStyle w:val="Hipervnculo"/>
            <w:rFonts w:ascii="Arial" w:hAnsi="Arial" w:cs="Arial"/>
            <w:color w:val="0B0080"/>
            <w:sz w:val="21"/>
            <w:szCs w:val="21"/>
          </w:rPr>
          <w:t>neutrino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electrónico. Esto significa que, durante las interacciones débiles, los neutrinos electrónicos se comportan como si fueran electrones. Cualquiera de los miembros de este doblete </w:t>
      </w:r>
      <w:proofErr w:type="gramStart"/>
      <w:r>
        <w:rPr>
          <w:rFonts w:ascii="Arial" w:hAnsi="Arial" w:cs="Arial"/>
          <w:color w:val="252525"/>
          <w:sz w:val="21"/>
          <w:szCs w:val="21"/>
        </w:rPr>
        <w:t>pueden</w:t>
      </w:r>
      <w:proofErr w:type="gramEnd"/>
      <w:r>
        <w:rPr>
          <w:rFonts w:ascii="Arial" w:hAnsi="Arial" w:cs="Arial"/>
          <w:color w:val="252525"/>
          <w:sz w:val="21"/>
          <w:szCs w:val="21"/>
        </w:rPr>
        <w:t xml:space="preserve"> sufrir una interacción de corriente cargado emitiendo o absorbiendo un W y ser absorbidos por el otro miembro. La carga se conserva durante esta reacción porque el</w:t>
      </w:r>
      <w:r>
        <w:rPr>
          <w:rStyle w:val="apple-converted-space"/>
          <w:rFonts w:ascii="Arial" w:eastAsiaTheme="majorEastAsia" w:hAnsi="Arial" w:cs="Arial"/>
          <w:color w:val="252525"/>
          <w:sz w:val="21"/>
          <w:szCs w:val="21"/>
        </w:rPr>
        <w:t> </w:t>
      </w:r>
      <w:hyperlink r:id="rId456" w:tooltip="Bosón W" w:history="1">
        <w:r>
          <w:rPr>
            <w:rStyle w:val="Hipervnculo"/>
            <w:rFonts w:ascii="Arial" w:hAnsi="Arial" w:cs="Arial"/>
            <w:color w:val="0B0080"/>
            <w:sz w:val="21"/>
            <w:szCs w:val="21"/>
          </w:rPr>
          <w:t>bosón W</w:t>
        </w:r>
      </w:hyperlink>
      <w:r>
        <w:rPr>
          <w:rFonts w:ascii="Arial" w:hAnsi="Arial" w:cs="Arial"/>
          <w:color w:val="252525"/>
          <w:sz w:val="21"/>
          <w:szCs w:val="21"/>
        </w:rPr>
        <w:t>también lleva una carga, por lo que se cancela cualquier cambio neto durante la transmutación. Las interacciones de corriente cargadas son responsables del fenómeno de la</w:t>
      </w:r>
      <w:hyperlink r:id="rId457" w:tooltip="Desintegración beta" w:history="1">
        <w:r>
          <w:rPr>
            <w:rStyle w:val="Hipervnculo"/>
            <w:rFonts w:ascii="Arial" w:hAnsi="Arial" w:cs="Arial"/>
            <w:color w:val="0B0080"/>
            <w:sz w:val="21"/>
            <w:szCs w:val="21"/>
          </w:rPr>
          <w:t>desintegración beta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un átomo radiactivo. Finalmente, tanto el electrón como el neutrino electrónico pueden sufrir una interacción de corriente neutral mediante un intercambio de</w:t>
      </w:r>
      <w:r>
        <w:rPr>
          <w:rStyle w:val="apple-converted-space"/>
          <w:rFonts w:ascii="Arial" w:eastAsiaTheme="majorEastAsia" w:hAnsi="Arial" w:cs="Arial"/>
          <w:color w:val="252525"/>
          <w:sz w:val="21"/>
          <w:szCs w:val="21"/>
        </w:rPr>
        <w:t> </w:t>
      </w:r>
      <w:hyperlink r:id="rId458" w:tooltip="Bosón Z" w:history="1">
        <w:r>
          <w:rPr>
            <w:rStyle w:val="Hipervnculo"/>
            <w:rFonts w:ascii="Arial" w:hAnsi="Arial" w:cs="Arial"/>
            <w:color w:val="0B0080"/>
            <w:sz w:val="21"/>
            <w:szCs w:val="21"/>
          </w:rPr>
          <w:t>Z</w:t>
        </w:r>
        <w:r>
          <w:rPr>
            <w:rStyle w:val="Hipervnculo"/>
            <w:rFonts w:ascii="Arial" w:hAnsi="Arial" w:cs="Arial"/>
            <w:color w:val="0B0080"/>
            <w:sz w:val="21"/>
            <w:szCs w:val="21"/>
            <w:vertAlign w:val="superscript"/>
          </w:rPr>
          <w:t>0</w:t>
        </w:r>
      </w:hyperlink>
      <w:r>
        <w:rPr>
          <w:rFonts w:ascii="Arial" w:hAnsi="Arial" w:cs="Arial"/>
          <w:color w:val="252525"/>
          <w:sz w:val="21"/>
          <w:szCs w:val="21"/>
        </w:rPr>
        <w:t>. Este tipo de interacciones son responsables de la</w:t>
      </w:r>
      <w:r>
        <w:rPr>
          <w:rStyle w:val="apple-converted-space"/>
          <w:rFonts w:ascii="Arial" w:eastAsiaTheme="majorEastAsia" w:hAnsi="Arial" w:cs="Arial"/>
          <w:color w:val="252525"/>
          <w:sz w:val="21"/>
          <w:szCs w:val="21"/>
        </w:rPr>
        <w:t> </w:t>
      </w:r>
      <w:hyperlink r:id="rId459" w:tooltip="Difusión elástica (aún no redactado)" w:history="1">
        <w:r>
          <w:rPr>
            <w:rStyle w:val="Hipervnculo"/>
            <w:rFonts w:ascii="Arial" w:hAnsi="Arial" w:cs="Arial"/>
            <w:color w:val="A55858"/>
            <w:sz w:val="21"/>
            <w:szCs w:val="21"/>
          </w:rPr>
          <w:t>difusión elástica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neutrino-electrón.</w:t>
      </w:r>
      <w:hyperlink r:id="rId460" w:anchor="cite_note-quigg-113" w:history="1">
        <w:r>
          <w:rPr>
            <w:rStyle w:val="Hipervnculo"/>
            <w:rFonts w:ascii="Arial" w:hAnsi="Arial" w:cs="Arial"/>
            <w:color w:val="0B0080"/>
            <w:sz w:val="21"/>
            <w:szCs w:val="21"/>
            <w:vertAlign w:val="superscript"/>
          </w:rPr>
          <w:t>106</w:t>
        </w:r>
      </w:hyperlink>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Átomos y </w:t>
      </w:r>
      <w:proofErr w:type="gramStart"/>
      <w:r>
        <w:rPr>
          <w:rStyle w:val="mw-headline"/>
          <w:rFonts w:ascii="Arial" w:hAnsi="Arial" w:cs="Arial"/>
          <w:color w:val="000000"/>
          <w:sz w:val="29"/>
          <w:szCs w:val="29"/>
        </w:rPr>
        <w:t>moléculas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"https://es.wikipedia.org/w/index.php?title=Electr%C3%B3n&amp;action=edit&amp;section=13" \o "Editar sección: Átomos y moléculas"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shd w:val="clear" w:color="auto" w:fill="FFFFFF"/>
        <w:spacing w:line="336" w:lineRule="atLeast"/>
        <w:rPr>
          <w:rFonts w:ascii="Arial" w:hAnsi="Arial" w:cs="Arial"/>
          <w:i/>
          <w:iCs/>
          <w:color w:val="252525"/>
          <w:sz w:val="21"/>
          <w:szCs w:val="21"/>
        </w:rPr>
      </w:pPr>
      <w:r>
        <w:rPr>
          <w:rFonts w:ascii="Arial" w:hAnsi="Arial" w:cs="Arial"/>
          <w:i/>
          <w:iCs/>
          <w:color w:val="252525"/>
          <w:sz w:val="18"/>
          <w:szCs w:val="18"/>
        </w:rPr>
        <w:t>Artículos principales:</w:t>
      </w:r>
      <w:r>
        <w:rPr>
          <w:rStyle w:val="apple-converted-space"/>
          <w:rFonts w:ascii="Arial" w:hAnsi="Arial" w:cs="Arial"/>
          <w:i/>
          <w:iCs/>
          <w:color w:val="252525"/>
          <w:sz w:val="21"/>
          <w:szCs w:val="21"/>
        </w:rPr>
        <w:t> </w:t>
      </w:r>
      <w:hyperlink r:id="rId461" w:tooltip="Átomo" w:history="1">
        <w:r>
          <w:rPr>
            <w:rStyle w:val="Hipervnculo"/>
            <w:rFonts w:ascii="Arial" w:hAnsi="Arial" w:cs="Arial"/>
            <w:color w:val="0B0080"/>
            <w:sz w:val="21"/>
            <w:szCs w:val="21"/>
          </w:rPr>
          <w:t>Átomo</w:t>
        </w:r>
      </w:hyperlink>
      <w:r>
        <w:rPr>
          <w:rStyle w:val="apple-converted-space"/>
          <w:rFonts w:ascii="Arial" w:hAnsi="Arial" w:cs="Arial"/>
          <w:i/>
          <w:iCs/>
          <w:color w:val="252525"/>
          <w:sz w:val="21"/>
          <w:szCs w:val="21"/>
        </w:rPr>
        <w:t> </w:t>
      </w:r>
      <w:r>
        <w:rPr>
          <w:rFonts w:ascii="Arial" w:hAnsi="Arial" w:cs="Arial"/>
          <w:i/>
          <w:iCs/>
          <w:color w:val="252525"/>
          <w:sz w:val="18"/>
          <w:szCs w:val="18"/>
        </w:rPr>
        <w:t>y</w:t>
      </w:r>
      <w:r>
        <w:rPr>
          <w:rStyle w:val="apple-converted-space"/>
          <w:rFonts w:ascii="Arial" w:hAnsi="Arial" w:cs="Arial"/>
          <w:i/>
          <w:iCs/>
          <w:color w:val="252525"/>
          <w:sz w:val="21"/>
          <w:szCs w:val="21"/>
        </w:rPr>
        <w:t> </w:t>
      </w:r>
      <w:hyperlink r:id="rId462" w:tooltip="Molécula" w:history="1">
        <w:r>
          <w:rPr>
            <w:rStyle w:val="Hipervnculo"/>
            <w:rFonts w:ascii="Arial" w:hAnsi="Arial" w:cs="Arial"/>
            <w:color w:val="0B0080"/>
            <w:sz w:val="21"/>
            <w:szCs w:val="21"/>
          </w:rPr>
          <w:t>Molécula</w:t>
        </w:r>
      </w:hyperlink>
      <w:r>
        <w:rPr>
          <w:rFonts w:ascii="Arial" w:hAnsi="Arial" w:cs="Arial"/>
          <w:i/>
          <w:iCs/>
          <w:color w:val="252525"/>
          <w:sz w:val="21"/>
          <w:szCs w:val="21"/>
        </w:rPr>
        <w:t>.</w:t>
      </w:r>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667000" cy="2428875"/>
            <wp:effectExtent l="0" t="0" r="0" b="9525"/>
            <wp:docPr id="10" name="Imagen 10" descr="Una tabla de cinco filas y cinco columnas, con cada célula de retratar una probabilidad un código de colores">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a tabla de cinco filas y cinco columnas, con cada célula de retratar una probabilidad un código de colores">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667000" cy="2428875"/>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Densidades de probabilidad para los primeros átomos orbitales de hidrógeno, visto en sección transversal. El nivel de energía de un electrón ligado determina el orbital que ocupa, y el color refleja la probabilidad de encontrar el electrón en una posición dada.</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Un electrón puede estar enlazado al núcleo de un átomo por la</w:t>
      </w:r>
      <w:r>
        <w:rPr>
          <w:rStyle w:val="apple-converted-space"/>
          <w:rFonts w:ascii="Arial" w:eastAsiaTheme="majorEastAsia" w:hAnsi="Arial" w:cs="Arial"/>
          <w:color w:val="252525"/>
          <w:sz w:val="21"/>
          <w:szCs w:val="21"/>
        </w:rPr>
        <w:t> </w:t>
      </w:r>
      <w:hyperlink r:id="rId465" w:tooltip="Fuerza de Coulomb" w:history="1">
        <w:r>
          <w:rPr>
            <w:rStyle w:val="Hipervnculo"/>
            <w:rFonts w:ascii="Arial" w:hAnsi="Arial" w:cs="Arial"/>
            <w:color w:val="0B0080"/>
            <w:sz w:val="21"/>
            <w:szCs w:val="21"/>
          </w:rPr>
          <w:t>fuerza de atracción de Coulomb</w:t>
        </w:r>
      </w:hyperlink>
      <w:r>
        <w:rPr>
          <w:rFonts w:ascii="Arial" w:hAnsi="Arial" w:cs="Arial"/>
          <w:color w:val="252525"/>
          <w:sz w:val="21"/>
          <w:szCs w:val="21"/>
        </w:rPr>
        <w:t>. Un sistema de uno o más electrones enlazados a un núcleo se denomina</w:t>
      </w:r>
      <w:r>
        <w:rPr>
          <w:rStyle w:val="apple-converted-space"/>
          <w:rFonts w:ascii="Arial" w:eastAsiaTheme="majorEastAsia" w:hAnsi="Arial" w:cs="Arial"/>
          <w:color w:val="252525"/>
          <w:sz w:val="21"/>
          <w:szCs w:val="21"/>
        </w:rPr>
        <w:t> </w:t>
      </w:r>
      <w:hyperlink r:id="rId466" w:tooltip="Átomo" w:history="1">
        <w:r>
          <w:rPr>
            <w:rStyle w:val="Hipervnculo"/>
            <w:rFonts w:ascii="Arial" w:hAnsi="Arial" w:cs="Arial"/>
            <w:color w:val="0B0080"/>
            <w:sz w:val="21"/>
            <w:szCs w:val="21"/>
          </w:rPr>
          <w:t>átomo</w:t>
        </w:r>
      </w:hyperlink>
      <w:r>
        <w:rPr>
          <w:rFonts w:ascii="Arial" w:hAnsi="Arial" w:cs="Arial"/>
          <w:color w:val="252525"/>
          <w:sz w:val="21"/>
          <w:szCs w:val="21"/>
        </w:rPr>
        <w:t>. Si el número de electrones es diferente a la</w:t>
      </w:r>
      <w:r>
        <w:rPr>
          <w:rStyle w:val="apple-converted-space"/>
          <w:rFonts w:ascii="Arial" w:eastAsiaTheme="majorEastAsia" w:hAnsi="Arial" w:cs="Arial"/>
          <w:color w:val="252525"/>
          <w:sz w:val="21"/>
          <w:szCs w:val="21"/>
        </w:rPr>
        <w:t> </w:t>
      </w:r>
      <w:hyperlink r:id="rId467" w:tooltip="Carga eléctrica" w:history="1">
        <w:r>
          <w:rPr>
            <w:rStyle w:val="Hipervnculo"/>
            <w:rFonts w:ascii="Arial" w:hAnsi="Arial" w:cs="Arial"/>
            <w:color w:val="0B0080"/>
            <w:sz w:val="21"/>
            <w:szCs w:val="21"/>
          </w:rPr>
          <w:t>carga eléctrica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núcleo, entonces el átomo se llama</w:t>
      </w:r>
      <w:r>
        <w:rPr>
          <w:rStyle w:val="apple-converted-space"/>
          <w:rFonts w:ascii="Arial" w:eastAsiaTheme="majorEastAsia" w:hAnsi="Arial" w:cs="Arial"/>
          <w:color w:val="252525"/>
          <w:sz w:val="21"/>
          <w:szCs w:val="21"/>
        </w:rPr>
        <w:t> </w:t>
      </w:r>
      <w:hyperlink r:id="rId468" w:tooltip="Ion" w:history="1">
        <w:r>
          <w:rPr>
            <w:rStyle w:val="Hipervnculo"/>
            <w:rFonts w:ascii="Arial" w:hAnsi="Arial" w:cs="Arial"/>
            <w:color w:val="0B0080"/>
            <w:sz w:val="21"/>
            <w:szCs w:val="21"/>
          </w:rPr>
          <w:t>ion</w:t>
        </w:r>
      </w:hyperlink>
      <w:r>
        <w:rPr>
          <w:rFonts w:ascii="Arial" w:hAnsi="Arial" w:cs="Arial"/>
          <w:color w:val="252525"/>
          <w:sz w:val="21"/>
          <w:szCs w:val="21"/>
        </w:rPr>
        <w:t>. El comportamiento similar al de una onda de un electrón enlazado se describe por una función llamada</w:t>
      </w:r>
      <w:r>
        <w:rPr>
          <w:rStyle w:val="apple-converted-space"/>
          <w:rFonts w:ascii="Arial" w:eastAsiaTheme="majorEastAsia" w:hAnsi="Arial" w:cs="Arial"/>
          <w:color w:val="252525"/>
          <w:sz w:val="21"/>
          <w:szCs w:val="21"/>
        </w:rPr>
        <w:t> </w:t>
      </w:r>
      <w:hyperlink r:id="rId469" w:tooltip="Orbital atómico" w:history="1">
        <w:r>
          <w:rPr>
            <w:rStyle w:val="Hipervnculo"/>
            <w:rFonts w:ascii="Arial" w:hAnsi="Arial" w:cs="Arial"/>
            <w:color w:val="0B0080"/>
            <w:sz w:val="21"/>
            <w:szCs w:val="21"/>
          </w:rPr>
          <w:t>orbital atómico</w:t>
        </w:r>
      </w:hyperlink>
      <w:r>
        <w:rPr>
          <w:rFonts w:ascii="Arial" w:hAnsi="Arial" w:cs="Arial"/>
          <w:color w:val="252525"/>
          <w:sz w:val="21"/>
          <w:szCs w:val="21"/>
        </w:rPr>
        <w:t>. Cada orbital tiene su propio conjunto de</w:t>
      </w:r>
      <w:r>
        <w:rPr>
          <w:rStyle w:val="apple-converted-space"/>
          <w:rFonts w:ascii="Arial" w:eastAsiaTheme="majorEastAsia" w:hAnsi="Arial" w:cs="Arial"/>
          <w:color w:val="252525"/>
          <w:sz w:val="21"/>
          <w:szCs w:val="21"/>
        </w:rPr>
        <w:t> </w:t>
      </w:r>
      <w:hyperlink r:id="rId470" w:tooltip="Números cuánticos" w:history="1">
        <w:r>
          <w:rPr>
            <w:rStyle w:val="Hipervnculo"/>
            <w:rFonts w:ascii="Arial" w:hAnsi="Arial" w:cs="Arial"/>
            <w:color w:val="0B0080"/>
            <w:sz w:val="21"/>
            <w:szCs w:val="21"/>
          </w:rPr>
          <w:t>números cuánticos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—tales como energía, momento angular y proyección del momento angular— y sólo existe un conjunto discreto de estos orbitales alrededor del núcleo. Según el</w:t>
      </w:r>
      <w:r>
        <w:rPr>
          <w:rStyle w:val="apple-converted-space"/>
          <w:rFonts w:ascii="Arial" w:eastAsiaTheme="majorEastAsia" w:hAnsi="Arial" w:cs="Arial"/>
          <w:color w:val="252525"/>
          <w:sz w:val="21"/>
          <w:szCs w:val="21"/>
        </w:rPr>
        <w:t> </w:t>
      </w:r>
      <w:hyperlink r:id="rId471" w:tooltip="Principio de exclusión de Pauli" w:history="1">
        <w:r>
          <w:rPr>
            <w:rStyle w:val="Hipervnculo"/>
            <w:rFonts w:ascii="Arial" w:hAnsi="Arial" w:cs="Arial"/>
            <w:color w:val="0B0080"/>
            <w:sz w:val="21"/>
            <w:szCs w:val="21"/>
          </w:rPr>
          <w:t>principio de exclusión de Pauli</w:t>
        </w:r>
      </w:hyperlink>
      <w:r>
        <w:rPr>
          <w:rFonts w:ascii="Arial" w:hAnsi="Arial" w:cs="Arial"/>
          <w:color w:val="252525"/>
          <w:sz w:val="21"/>
          <w:szCs w:val="21"/>
        </w:rPr>
        <w:t>, cada orbital puede ser ocupado hasta por dos electrones, los cuales no pueden tener el mismo número cuántico de</w:t>
      </w:r>
      <w:r>
        <w:rPr>
          <w:rStyle w:val="apple-converted-space"/>
          <w:rFonts w:ascii="Arial" w:eastAsiaTheme="majorEastAsia" w:hAnsi="Arial" w:cs="Arial"/>
          <w:color w:val="252525"/>
          <w:sz w:val="21"/>
          <w:szCs w:val="21"/>
        </w:rPr>
        <w:t> </w:t>
      </w:r>
      <w:hyperlink r:id="rId472" w:tooltip="Espín" w:history="1">
        <w:r>
          <w:rPr>
            <w:rStyle w:val="Hipervnculo"/>
            <w:rFonts w:ascii="Arial" w:hAnsi="Arial" w:cs="Arial"/>
            <w:color w:val="0B0080"/>
            <w:sz w:val="21"/>
            <w:szCs w:val="21"/>
          </w:rPr>
          <w:t>espín</w:t>
        </w:r>
      </w:hyperlink>
      <w:r>
        <w:rPr>
          <w:rFonts w:ascii="Arial" w:hAnsi="Arial" w:cs="Arial"/>
          <w:color w:val="252525"/>
          <w:sz w:val="21"/>
          <w:szCs w:val="21"/>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Los electrones se pueden transferir entre diferentes orbitales mediante la emisión o absorción de</w:t>
      </w:r>
      <w:r>
        <w:rPr>
          <w:rStyle w:val="apple-converted-space"/>
          <w:rFonts w:ascii="Arial" w:eastAsiaTheme="majorEastAsia" w:hAnsi="Arial" w:cs="Arial"/>
          <w:color w:val="252525"/>
          <w:sz w:val="21"/>
          <w:szCs w:val="21"/>
        </w:rPr>
        <w:t> </w:t>
      </w:r>
      <w:hyperlink r:id="rId473" w:tooltip="Fotones" w:history="1">
        <w:r>
          <w:rPr>
            <w:rStyle w:val="Hipervnculo"/>
            <w:rFonts w:ascii="Arial" w:hAnsi="Arial" w:cs="Arial"/>
            <w:color w:val="0B0080"/>
            <w:sz w:val="21"/>
            <w:szCs w:val="21"/>
          </w:rPr>
          <w:t>fotones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con una energía que coincida con la</w:t>
      </w:r>
      <w:r>
        <w:rPr>
          <w:rStyle w:val="apple-converted-space"/>
          <w:rFonts w:ascii="Arial" w:eastAsiaTheme="majorEastAsia" w:hAnsi="Arial" w:cs="Arial"/>
          <w:color w:val="252525"/>
          <w:sz w:val="21"/>
          <w:szCs w:val="21"/>
        </w:rPr>
        <w:t> </w:t>
      </w:r>
      <w:hyperlink r:id="rId474" w:tooltip="Diferencia de potencial" w:history="1">
        <w:r>
          <w:rPr>
            <w:rStyle w:val="Hipervnculo"/>
            <w:rFonts w:ascii="Arial" w:hAnsi="Arial" w:cs="Arial"/>
            <w:color w:val="0B0080"/>
            <w:sz w:val="21"/>
            <w:szCs w:val="21"/>
          </w:rPr>
          <w:t>diferencia de potencial</w:t>
        </w:r>
      </w:hyperlink>
      <w:r>
        <w:rPr>
          <w:rFonts w:ascii="Arial" w:hAnsi="Arial" w:cs="Arial"/>
          <w:color w:val="252525"/>
          <w:sz w:val="21"/>
          <w:szCs w:val="21"/>
        </w:rPr>
        <w:t>.</w:t>
      </w:r>
      <w:hyperlink r:id="rId475" w:anchor="cite_note-114" w:history="1">
        <w:r>
          <w:rPr>
            <w:rStyle w:val="Hipervnculo"/>
            <w:rFonts w:ascii="Arial" w:hAnsi="Arial" w:cs="Arial"/>
            <w:color w:val="0B0080"/>
            <w:sz w:val="21"/>
            <w:szCs w:val="21"/>
            <w:vertAlign w:val="superscript"/>
          </w:rPr>
          <w:t>107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Otros métodos de transferencia orbital son las</w:t>
      </w:r>
      <w:r>
        <w:rPr>
          <w:rStyle w:val="apple-converted-space"/>
          <w:rFonts w:ascii="Arial" w:eastAsiaTheme="majorEastAsia" w:hAnsi="Arial" w:cs="Arial"/>
          <w:color w:val="252525"/>
          <w:sz w:val="21"/>
          <w:szCs w:val="21"/>
        </w:rPr>
        <w:t> </w:t>
      </w:r>
      <w:hyperlink r:id="rId476" w:tooltip="Colisionador de Hadrones" w:history="1">
        <w:r>
          <w:rPr>
            <w:rStyle w:val="Hipervnculo"/>
            <w:rFonts w:ascii="Arial" w:hAnsi="Arial" w:cs="Arial"/>
            <w:color w:val="0B0080"/>
            <w:sz w:val="21"/>
            <w:szCs w:val="21"/>
          </w:rPr>
          <w:t>colisiones con partículas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el</w:t>
      </w:r>
      <w:r>
        <w:rPr>
          <w:rStyle w:val="apple-converted-space"/>
          <w:rFonts w:ascii="Arial" w:eastAsiaTheme="majorEastAsia" w:hAnsi="Arial" w:cs="Arial"/>
          <w:color w:val="252525"/>
          <w:sz w:val="21"/>
          <w:szCs w:val="21"/>
        </w:rPr>
        <w:t> </w:t>
      </w:r>
      <w:hyperlink r:id="rId477" w:tooltip="Efecto Auger (aún no redactado)" w:history="1">
        <w:r>
          <w:rPr>
            <w:rStyle w:val="Hipervnculo"/>
            <w:rFonts w:ascii="Arial" w:hAnsi="Arial" w:cs="Arial"/>
            <w:color w:val="A55858"/>
            <w:sz w:val="21"/>
            <w:szCs w:val="21"/>
          </w:rPr>
          <w:t>efecto Auger</w:t>
        </w:r>
      </w:hyperlink>
      <w:r>
        <w:rPr>
          <w:rFonts w:ascii="Arial" w:hAnsi="Arial" w:cs="Arial"/>
          <w:color w:val="252525"/>
          <w:sz w:val="21"/>
          <w:szCs w:val="21"/>
        </w:rPr>
        <w:t>.</w:t>
      </w:r>
      <w:hyperlink r:id="rId478" w:anchor="cite_note-115" w:history="1">
        <w:r>
          <w:rPr>
            <w:rStyle w:val="Hipervnculo"/>
            <w:rFonts w:ascii="Arial" w:hAnsi="Arial" w:cs="Arial"/>
            <w:color w:val="0B0080"/>
            <w:sz w:val="21"/>
            <w:szCs w:val="21"/>
            <w:vertAlign w:val="superscript"/>
          </w:rPr>
          <w:t>108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Para poder escapar del átomo, la energía del electrón se incrementará por sobre la energía que le liga al átomo. Esto ocurre, por ejemplo, en el efecto fotoeléctrico, en el que un fotón incidente que supera la</w:t>
      </w:r>
      <w:r>
        <w:rPr>
          <w:rStyle w:val="apple-converted-space"/>
          <w:rFonts w:ascii="Arial" w:eastAsiaTheme="majorEastAsia" w:hAnsi="Arial" w:cs="Arial"/>
          <w:color w:val="252525"/>
          <w:sz w:val="21"/>
          <w:szCs w:val="21"/>
        </w:rPr>
        <w:t> </w:t>
      </w:r>
      <w:hyperlink r:id="rId479" w:tooltip="Energía de ionización" w:history="1">
        <w:r>
          <w:rPr>
            <w:rStyle w:val="Hipervnculo"/>
            <w:rFonts w:ascii="Arial" w:hAnsi="Arial" w:cs="Arial"/>
            <w:color w:val="0B0080"/>
            <w:sz w:val="21"/>
            <w:szCs w:val="21"/>
          </w:rPr>
          <w:t>energía de ionización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átomo es absorbido por el electrón.</w:t>
      </w:r>
      <w:hyperlink r:id="rId480" w:anchor="cite_note-grupen-116" w:history="1">
        <w:r>
          <w:rPr>
            <w:rStyle w:val="Hipervnculo"/>
            <w:rFonts w:ascii="Arial" w:hAnsi="Arial" w:cs="Arial"/>
            <w:color w:val="0B0080"/>
            <w:sz w:val="21"/>
            <w:szCs w:val="21"/>
            <w:vertAlign w:val="superscript"/>
          </w:rPr>
          <w:t>109</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 momento angular orbital de los electrones está</w:t>
      </w:r>
      <w:r>
        <w:rPr>
          <w:rStyle w:val="apple-converted-space"/>
          <w:rFonts w:ascii="Arial" w:eastAsiaTheme="majorEastAsia" w:hAnsi="Arial" w:cs="Arial"/>
          <w:color w:val="252525"/>
          <w:sz w:val="21"/>
          <w:szCs w:val="21"/>
        </w:rPr>
        <w:t> </w:t>
      </w:r>
      <w:hyperlink r:id="rId481" w:tooltip="Número cuántico" w:history="1">
        <w:r>
          <w:rPr>
            <w:rStyle w:val="Hipervnculo"/>
            <w:rFonts w:ascii="Arial" w:hAnsi="Arial" w:cs="Arial"/>
            <w:color w:val="0B0080"/>
            <w:sz w:val="21"/>
            <w:szCs w:val="21"/>
          </w:rPr>
          <w:t>cuantificado</w:t>
        </w:r>
      </w:hyperlink>
      <w:r>
        <w:rPr>
          <w:rFonts w:ascii="Arial" w:hAnsi="Arial" w:cs="Arial"/>
          <w:color w:val="252525"/>
          <w:sz w:val="21"/>
          <w:szCs w:val="21"/>
        </w:rPr>
        <w:t>. Como el electrón está cargado, produce un momento magnético orbital proporcional al momento angular. El momento magnético neto de un átomo equivale al vector suma de los momentos magnéticos de espín y orbitales de todos los electrones y el núcleo. El momento magnético del núcleo es despreciable comparado con el de los electrones. Los momentos magnéticos de los electrones que ocupan el mismo orbital (que se llaman electrones apareados) se simplifican entre sí.</w:t>
      </w:r>
      <w:hyperlink r:id="rId482" w:anchor="cite_note-117" w:history="1">
        <w:r>
          <w:rPr>
            <w:rStyle w:val="Hipervnculo"/>
            <w:rFonts w:ascii="Arial" w:hAnsi="Arial" w:cs="Arial"/>
            <w:color w:val="0B0080"/>
            <w:sz w:val="21"/>
            <w:szCs w:val="21"/>
            <w:vertAlign w:val="superscript"/>
          </w:rPr>
          <w:t>110</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El</w:t>
      </w:r>
      <w:r>
        <w:rPr>
          <w:rStyle w:val="apple-converted-space"/>
          <w:rFonts w:ascii="Arial" w:eastAsiaTheme="majorEastAsia" w:hAnsi="Arial" w:cs="Arial"/>
          <w:color w:val="252525"/>
          <w:sz w:val="21"/>
          <w:szCs w:val="21"/>
        </w:rPr>
        <w:t> </w:t>
      </w:r>
      <w:hyperlink r:id="rId483" w:tooltip="Enlace químico" w:history="1">
        <w:r>
          <w:rPr>
            <w:rStyle w:val="Hipervnculo"/>
            <w:rFonts w:ascii="Arial" w:hAnsi="Arial" w:cs="Arial"/>
            <w:color w:val="0B0080"/>
            <w:sz w:val="21"/>
            <w:szCs w:val="21"/>
          </w:rPr>
          <w:t>enlace químico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entre átomos existe como resultado de las interacciones electromagnéticas, tal como describen las leyes de la mecánica cuántica.</w:t>
      </w:r>
      <w:hyperlink r:id="rId484" w:anchor="cite_note-118" w:history="1">
        <w:r>
          <w:rPr>
            <w:rStyle w:val="Hipervnculo"/>
            <w:rFonts w:ascii="Arial" w:hAnsi="Arial" w:cs="Arial"/>
            <w:color w:val="0B0080"/>
            <w:sz w:val="21"/>
            <w:szCs w:val="21"/>
            <w:vertAlign w:val="superscript"/>
          </w:rPr>
          <w:t>111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Los enlaces más fuertes están formados por la compartición o la transferencia de electrones entre átomos, lo que permite la formación de moléculas.</w:t>
      </w:r>
      <w:hyperlink r:id="rId485" w:anchor="cite_note-Pauling-20" w:history="1">
        <w:r>
          <w:rPr>
            <w:rStyle w:val="Hipervnculo"/>
            <w:rFonts w:ascii="Arial" w:hAnsi="Arial" w:cs="Arial"/>
            <w:color w:val="0B0080"/>
            <w:sz w:val="21"/>
            <w:szCs w:val="21"/>
            <w:vertAlign w:val="superscript"/>
          </w:rPr>
          <w:t>18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Dentro de una molécula, los electrones se mueven bajo la influencia de muchos núcleos y ocupan</w:t>
      </w:r>
      <w:r>
        <w:rPr>
          <w:rStyle w:val="apple-converted-space"/>
          <w:rFonts w:ascii="Arial" w:eastAsiaTheme="majorEastAsia" w:hAnsi="Arial" w:cs="Arial"/>
          <w:color w:val="252525"/>
          <w:sz w:val="21"/>
          <w:szCs w:val="21"/>
        </w:rPr>
        <w:t> </w:t>
      </w:r>
      <w:hyperlink r:id="rId486" w:tooltip="Orbital molecular" w:history="1">
        <w:r>
          <w:rPr>
            <w:rStyle w:val="Hipervnculo"/>
            <w:rFonts w:ascii="Arial" w:hAnsi="Arial" w:cs="Arial"/>
            <w:color w:val="0B0080"/>
            <w:sz w:val="21"/>
            <w:szCs w:val="21"/>
          </w:rPr>
          <w:t>orbitales moleculares</w:t>
        </w:r>
      </w:hyperlink>
      <w:r>
        <w:rPr>
          <w:rFonts w:ascii="Arial" w:hAnsi="Arial" w:cs="Arial"/>
          <w:color w:val="252525"/>
          <w:sz w:val="21"/>
          <w:szCs w:val="21"/>
        </w:rPr>
        <w:t>, de igual manera que pueden ocupar orbitales atómicos en átomos aislados.</w:t>
      </w:r>
      <w:hyperlink r:id="rId487" w:anchor="cite_note-119" w:history="1">
        <w:r>
          <w:rPr>
            <w:rStyle w:val="Hipervnculo"/>
            <w:rFonts w:ascii="Arial" w:hAnsi="Arial" w:cs="Arial"/>
            <w:color w:val="0B0080"/>
            <w:sz w:val="21"/>
            <w:szCs w:val="21"/>
            <w:vertAlign w:val="superscript"/>
          </w:rPr>
          <w:t>112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Un factor fundamental de estas estructuras moleculares es la existencia de</w:t>
      </w:r>
      <w:r>
        <w:rPr>
          <w:rStyle w:val="apple-converted-space"/>
          <w:rFonts w:ascii="Arial" w:eastAsiaTheme="majorEastAsia" w:hAnsi="Arial" w:cs="Arial"/>
          <w:color w:val="252525"/>
          <w:sz w:val="21"/>
          <w:szCs w:val="21"/>
        </w:rPr>
        <w:t> </w:t>
      </w:r>
      <w:hyperlink r:id="rId488" w:tooltip="Pares de electrones" w:history="1">
        <w:r>
          <w:rPr>
            <w:rStyle w:val="Hipervnculo"/>
            <w:rFonts w:ascii="Arial" w:hAnsi="Arial" w:cs="Arial"/>
            <w:color w:val="0B0080"/>
            <w:sz w:val="21"/>
            <w:szCs w:val="21"/>
          </w:rPr>
          <w:t>pares de electrones</w:t>
        </w:r>
      </w:hyperlink>
      <w:r>
        <w:rPr>
          <w:rFonts w:ascii="Arial" w:hAnsi="Arial" w:cs="Arial"/>
          <w:color w:val="252525"/>
          <w:sz w:val="21"/>
          <w:szCs w:val="21"/>
        </w:rPr>
        <w:t>: se trata de electrones con espines opuestos, lo que les permite ocupar el mismo orbital molecular sin violar el principio de exclusión de Pauli (igual que ocurre en el átomo). Los diferentes orbitales moleculares tienen una distribución espacial distinta de la densidad de electrones. Por ejemplo, en pares enlazados (es decir, en los pares que enlazan átomos juntos) los electrones se pueden encontrar con mayor probabilidad en un volumen relativamente pequeño alrededor del núcleo. Por otro lado, en pares no enlazados los electrones están distribuidos en un volumen grande alrededor del núcleo.</w:t>
      </w:r>
      <w:hyperlink r:id="rId489" w:anchor="cite_note-120" w:history="1">
        <w:r>
          <w:rPr>
            <w:rStyle w:val="Hipervnculo"/>
            <w:rFonts w:ascii="Arial" w:hAnsi="Arial" w:cs="Arial"/>
            <w:color w:val="0B0080"/>
            <w:sz w:val="21"/>
            <w:szCs w:val="21"/>
            <w:vertAlign w:val="superscript"/>
          </w:rPr>
          <w:t>113</w:t>
        </w:r>
      </w:hyperlink>
    </w:p>
    <w:p w:rsidR="00557E7F" w:rsidRDefault="00557E7F" w:rsidP="00557E7F">
      <w:pPr>
        <w:pStyle w:val="Ttulo3"/>
        <w:shd w:val="clear" w:color="auto" w:fill="FFFFFF"/>
        <w:spacing w:before="72" w:after="60"/>
        <w:rPr>
          <w:rFonts w:ascii="Arial" w:hAnsi="Arial" w:cs="Arial"/>
          <w:color w:val="000000"/>
          <w:sz w:val="29"/>
          <w:szCs w:val="29"/>
        </w:rPr>
      </w:pPr>
      <w:proofErr w:type="gramStart"/>
      <w:r>
        <w:rPr>
          <w:rStyle w:val="mw-headline"/>
          <w:rFonts w:ascii="Arial" w:hAnsi="Arial" w:cs="Arial"/>
          <w:color w:val="000000"/>
          <w:sz w:val="29"/>
          <w:szCs w:val="29"/>
        </w:rPr>
        <w:t>Conductividad</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"https://es.wikipedia.org/w/index.php?title=Electr%C3%B3n&amp;action=edit&amp;section=14" \o "Editar sección: Conductividad"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2209800"/>
            <wp:effectExtent l="0" t="0" r="0" b="0"/>
            <wp:docPr id="9" name="Imagen 9" descr="https://upload.wikimedia.org/wikipedia/commons/thumb/d/db/Lightning_over_Oradea_Romania_cropped.jpg/220px-Lightning_over_Oradea_Romania_cropped.jp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d/db/Lightning_over_Oradea_Romania_cropped.jpg/220px-Lightning_over_Oradea_Romania_cropped.jpg">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lastRenderedPageBreak/>
        <w:t>Un</w:t>
      </w:r>
      <w:r>
        <w:rPr>
          <w:rStyle w:val="apple-converted-space"/>
          <w:rFonts w:ascii="Arial" w:hAnsi="Arial" w:cs="Arial"/>
          <w:color w:val="252525"/>
          <w:sz w:val="19"/>
          <w:szCs w:val="19"/>
        </w:rPr>
        <w:t> </w:t>
      </w:r>
      <w:hyperlink r:id="rId492" w:tooltip="Rayo" w:history="1">
        <w:r>
          <w:rPr>
            <w:rStyle w:val="Hipervnculo"/>
            <w:rFonts w:ascii="Arial" w:hAnsi="Arial" w:cs="Arial"/>
            <w:color w:val="0B0080"/>
            <w:sz w:val="19"/>
            <w:szCs w:val="19"/>
          </w:rPr>
          <w:t>rayo</w:t>
        </w:r>
      </w:hyperlink>
      <w:r>
        <w:rPr>
          <w:rStyle w:val="apple-converted-space"/>
          <w:rFonts w:ascii="Arial" w:hAnsi="Arial" w:cs="Arial"/>
          <w:color w:val="252525"/>
          <w:sz w:val="19"/>
          <w:szCs w:val="19"/>
        </w:rPr>
        <w:t> </w:t>
      </w:r>
      <w:r>
        <w:rPr>
          <w:rFonts w:ascii="Arial" w:hAnsi="Arial" w:cs="Arial"/>
          <w:color w:val="252525"/>
          <w:sz w:val="19"/>
          <w:szCs w:val="19"/>
        </w:rPr>
        <w:t>consiste básicamente de un</w:t>
      </w:r>
      <w:hyperlink r:id="rId493" w:tooltip="Electricidad" w:history="1">
        <w:r>
          <w:rPr>
            <w:rStyle w:val="Hipervnculo"/>
            <w:rFonts w:ascii="Arial" w:hAnsi="Arial" w:cs="Arial"/>
            <w:color w:val="0B0080"/>
            <w:sz w:val="19"/>
            <w:szCs w:val="19"/>
          </w:rPr>
          <w:t>flujo de electrones</w:t>
        </w:r>
      </w:hyperlink>
      <w:r>
        <w:rPr>
          <w:rFonts w:ascii="Arial" w:hAnsi="Arial" w:cs="Arial"/>
          <w:color w:val="252525"/>
          <w:sz w:val="19"/>
          <w:szCs w:val="19"/>
        </w:rPr>
        <w:t>.</w:t>
      </w:r>
      <w:hyperlink r:id="rId494" w:anchor="cite_note-121" w:history="1">
        <w:r>
          <w:rPr>
            <w:rStyle w:val="Hipervnculo"/>
            <w:rFonts w:ascii="Arial" w:hAnsi="Arial" w:cs="Arial"/>
            <w:color w:val="0B0080"/>
            <w:sz w:val="19"/>
            <w:szCs w:val="19"/>
            <w:vertAlign w:val="superscript"/>
          </w:rPr>
          <w:t>114</w:t>
        </w:r>
      </w:hyperlink>
      <w:r>
        <w:rPr>
          <w:rStyle w:val="apple-converted-space"/>
          <w:rFonts w:ascii="Arial" w:hAnsi="Arial" w:cs="Arial"/>
          <w:color w:val="252525"/>
          <w:sz w:val="19"/>
          <w:szCs w:val="19"/>
        </w:rPr>
        <w:t> </w:t>
      </w:r>
      <w:r>
        <w:rPr>
          <w:rFonts w:ascii="Arial" w:hAnsi="Arial" w:cs="Arial"/>
          <w:color w:val="252525"/>
          <w:sz w:val="19"/>
          <w:szCs w:val="19"/>
        </w:rPr>
        <w:t>El</w:t>
      </w:r>
      <w:r>
        <w:rPr>
          <w:rStyle w:val="apple-converted-space"/>
          <w:rFonts w:ascii="Arial" w:hAnsi="Arial" w:cs="Arial"/>
          <w:color w:val="252525"/>
          <w:sz w:val="19"/>
          <w:szCs w:val="19"/>
        </w:rPr>
        <w:t> </w:t>
      </w:r>
      <w:hyperlink r:id="rId495" w:tooltip="Potencial eléctrico" w:history="1">
        <w:r>
          <w:rPr>
            <w:rStyle w:val="Hipervnculo"/>
            <w:rFonts w:ascii="Arial" w:hAnsi="Arial" w:cs="Arial"/>
            <w:color w:val="0B0080"/>
            <w:sz w:val="19"/>
            <w:szCs w:val="19"/>
          </w:rPr>
          <w:t>potencial eléctrico</w:t>
        </w:r>
      </w:hyperlink>
      <w:r>
        <w:rPr>
          <w:rStyle w:val="apple-converted-space"/>
          <w:rFonts w:ascii="Arial" w:hAnsi="Arial" w:cs="Arial"/>
          <w:color w:val="252525"/>
          <w:sz w:val="19"/>
          <w:szCs w:val="19"/>
        </w:rPr>
        <w:t> </w:t>
      </w:r>
      <w:r>
        <w:rPr>
          <w:rFonts w:ascii="Arial" w:hAnsi="Arial" w:cs="Arial"/>
          <w:color w:val="252525"/>
          <w:sz w:val="19"/>
          <w:szCs w:val="19"/>
        </w:rPr>
        <w:t>necesario para que exista el rayo puede ser generado para un</w:t>
      </w:r>
      <w:hyperlink r:id="rId496" w:tooltip="Efecto triboeléctrico" w:history="1">
        <w:r>
          <w:rPr>
            <w:rStyle w:val="Hipervnculo"/>
            <w:rFonts w:ascii="Arial" w:hAnsi="Arial" w:cs="Arial"/>
            <w:color w:val="0B0080"/>
            <w:sz w:val="19"/>
            <w:szCs w:val="19"/>
          </w:rPr>
          <w:t>efecto triboeléctrico</w:t>
        </w:r>
      </w:hyperlink>
      <w:r>
        <w:rPr>
          <w:rFonts w:ascii="Arial" w:hAnsi="Arial" w:cs="Arial"/>
          <w:color w:val="252525"/>
          <w:sz w:val="19"/>
          <w:szCs w:val="19"/>
        </w:rPr>
        <w:t>.</w:t>
      </w:r>
      <w:hyperlink r:id="rId497" w:anchor="cite_note-122" w:history="1">
        <w:r>
          <w:rPr>
            <w:rStyle w:val="Hipervnculo"/>
            <w:rFonts w:ascii="Arial" w:hAnsi="Arial" w:cs="Arial"/>
            <w:color w:val="0B0080"/>
            <w:sz w:val="19"/>
            <w:szCs w:val="19"/>
            <w:vertAlign w:val="superscript"/>
          </w:rPr>
          <w:t>115</w:t>
        </w:r>
      </w:hyperlink>
      <w:r>
        <w:rPr>
          <w:rStyle w:val="apple-converted-space"/>
          <w:rFonts w:ascii="Arial" w:hAnsi="Arial" w:cs="Arial"/>
          <w:color w:val="252525"/>
          <w:sz w:val="19"/>
          <w:szCs w:val="19"/>
        </w:rPr>
        <w:t> </w:t>
      </w:r>
      <w:hyperlink r:id="rId498" w:anchor="cite_note-123" w:history="1">
        <w:r>
          <w:rPr>
            <w:rStyle w:val="Hipervnculo"/>
            <w:rFonts w:ascii="Arial" w:hAnsi="Arial" w:cs="Arial"/>
            <w:color w:val="0B0080"/>
            <w:sz w:val="19"/>
            <w:szCs w:val="19"/>
            <w:vertAlign w:val="superscript"/>
          </w:rPr>
          <w:t>116</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Si un cuerpo tiene más o menos electrones de los necesarios para equilibrar la carga positiva del núcleo, entonces este objeto tiene una carga eléctrica neta. Cuando hay un exceso de electrones, se dice que este objeto está cargado negativamente, por otra parte, cuando hay un defecto de electrones (menos electrones que protones en el núcleo), se dice que este objeto está cargado positivamente. Cuando el número de protones y de electrones son equivalentes, las cargas se cancelan y se dice que el objeto es eléctricamente neutro. En un</w:t>
      </w:r>
      <w:r>
        <w:rPr>
          <w:rStyle w:val="apple-converted-space"/>
          <w:rFonts w:ascii="Arial" w:eastAsiaTheme="majorEastAsia" w:hAnsi="Arial" w:cs="Arial"/>
          <w:color w:val="252525"/>
          <w:sz w:val="21"/>
          <w:szCs w:val="21"/>
        </w:rPr>
        <w:t> </w:t>
      </w:r>
      <w:hyperlink r:id="rId499" w:tooltip="Macroscópico" w:history="1">
        <w:r>
          <w:rPr>
            <w:rStyle w:val="Hipervnculo"/>
            <w:rFonts w:ascii="Arial" w:hAnsi="Arial" w:cs="Arial"/>
            <w:color w:val="0B0080"/>
            <w:sz w:val="21"/>
            <w:szCs w:val="21"/>
          </w:rPr>
          <w:t>cuerpo macroscópico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puede aparecer una carga eléctrica si se frota, lo que se explica por el</w:t>
      </w:r>
      <w:r>
        <w:rPr>
          <w:rStyle w:val="apple-converted-space"/>
          <w:rFonts w:ascii="Arial" w:eastAsiaTheme="majorEastAsia" w:hAnsi="Arial" w:cs="Arial"/>
          <w:color w:val="252525"/>
          <w:sz w:val="21"/>
          <w:szCs w:val="21"/>
        </w:rPr>
        <w:t> </w:t>
      </w:r>
      <w:hyperlink r:id="rId500" w:tooltip="Efecto triboeléctrico" w:history="1">
        <w:r>
          <w:rPr>
            <w:rStyle w:val="Hipervnculo"/>
            <w:rFonts w:ascii="Arial" w:hAnsi="Arial" w:cs="Arial"/>
            <w:color w:val="0B0080"/>
            <w:sz w:val="21"/>
            <w:szCs w:val="21"/>
          </w:rPr>
          <w:t>efecto triboeléctrico</w:t>
        </w:r>
      </w:hyperlink>
      <w:r>
        <w:rPr>
          <w:rFonts w:ascii="Arial" w:hAnsi="Arial" w:cs="Arial"/>
          <w:color w:val="252525"/>
          <w:sz w:val="21"/>
          <w:szCs w:val="21"/>
        </w:rPr>
        <w:t>.</w:t>
      </w:r>
      <w:hyperlink r:id="rId501" w:anchor="cite_note-124" w:history="1">
        <w:r>
          <w:rPr>
            <w:rStyle w:val="Hipervnculo"/>
            <w:rFonts w:ascii="Arial" w:hAnsi="Arial" w:cs="Arial"/>
            <w:color w:val="0B0080"/>
            <w:sz w:val="21"/>
            <w:szCs w:val="21"/>
            <w:vertAlign w:val="superscript"/>
          </w:rPr>
          <w:t>117</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Los electrones independientes que se mueven en el vacío se llaman electrones libres. Los electrones de metales se comportan como si fueran libres. En realidad, las partículas de los metales y otros sólidos que se denominan normalmente electrones son</w:t>
      </w:r>
      <w:r>
        <w:rPr>
          <w:rStyle w:val="apple-converted-space"/>
          <w:rFonts w:ascii="Arial" w:eastAsiaTheme="majorEastAsia" w:hAnsi="Arial" w:cs="Arial"/>
          <w:color w:val="252525"/>
          <w:sz w:val="21"/>
          <w:szCs w:val="21"/>
        </w:rPr>
        <w:t> </w:t>
      </w:r>
      <w:hyperlink r:id="rId502" w:tooltip="Quasielectrones (aún no redactado)" w:history="1">
        <w:r>
          <w:rPr>
            <w:rStyle w:val="Hipervnculo"/>
            <w:rFonts w:ascii="Arial" w:hAnsi="Arial" w:cs="Arial"/>
            <w:color w:val="A55858"/>
            <w:sz w:val="21"/>
            <w:szCs w:val="21"/>
          </w:rPr>
          <w:t>quasielectrones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hyperlink r:id="rId503" w:tooltip="Quasipartículas (aún no redactado)" w:history="1">
        <w:r>
          <w:rPr>
            <w:rStyle w:val="Hipervnculo"/>
            <w:rFonts w:ascii="Arial" w:hAnsi="Arial" w:cs="Arial"/>
            <w:color w:val="A55858"/>
            <w:sz w:val="21"/>
            <w:szCs w:val="21"/>
          </w:rPr>
          <w:t>quasipartículas</w:t>
        </w:r>
      </w:hyperlink>
      <w:r>
        <w:rPr>
          <w:rFonts w:ascii="Arial" w:hAnsi="Arial" w:cs="Arial"/>
          <w:color w:val="252525"/>
          <w:sz w:val="21"/>
          <w:szCs w:val="21"/>
        </w:rPr>
        <w:t>): tienen la misma carga eléctrica, espín y momento magnético que los electrones reales pero pueden tener una masa diferente.</w:t>
      </w:r>
      <w:hyperlink r:id="rId504" w:anchor="cite_note-Liang-fu_Lou-125" w:history="1">
        <w:r>
          <w:rPr>
            <w:rStyle w:val="Hipervnculo"/>
            <w:rFonts w:ascii="Arial" w:hAnsi="Arial" w:cs="Arial"/>
            <w:color w:val="0B0080"/>
            <w:sz w:val="21"/>
            <w:szCs w:val="21"/>
            <w:vertAlign w:val="superscript"/>
          </w:rPr>
          <w:t>118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Cuando los electrones libres —tanto en el vacío como en un metal— se mueven, producen un flujo neto de carga </w:t>
      </w:r>
      <w:proofErr w:type="gramStart"/>
      <w:r>
        <w:rPr>
          <w:rFonts w:ascii="Arial" w:hAnsi="Arial" w:cs="Arial"/>
          <w:color w:val="252525"/>
          <w:sz w:val="21"/>
          <w:szCs w:val="21"/>
        </w:rPr>
        <w:t>llamado</w:t>
      </w:r>
      <w:r>
        <w:rPr>
          <w:rStyle w:val="apple-converted-space"/>
          <w:rFonts w:ascii="Arial" w:eastAsiaTheme="majorEastAsia" w:hAnsi="Arial" w:cs="Arial"/>
          <w:color w:val="252525"/>
          <w:sz w:val="21"/>
          <w:szCs w:val="21"/>
        </w:rPr>
        <w:t> </w:t>
      </w:r>
      <w:hyperlink r:id="rId505" w:tooltip="Corriente eléctrica" w:history="1">
        <w:r>
          <w:rPr>
            <w:rStyle w:val="Hipervnculo"/>
            <w:rFonts w:ascii="Arial" w:hAnsi="Arial" w:cs="Arial"/>
            <w:color w:val="0B0080"/>
            <w:sz w:val="21"/>
            <w:szCs w:val="21"/>
          </w:rPr>
          <w:t>corriente eléctrica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genera un</w:t>
      </w:r>
      <w:r>
        <w:rPr>
          <w:rStyle w:val="apple-converted-space"/>
          <w:rFonts w:ascii="Arial" w:eastAsiaTheme="majorEastAsia" w:hAnsi="Arial" w:cs="Arial"/>
          <w:color w:val="252525"/>
          <w:sz w:val="21"/>
          <w:szCs w:val="21"/>
        </w:rPr>
        <w:t> </w:t>
      </w:r>
      <w:hyperlink r:id="rId506" w:tooltip="Campo magnético" w:history="1">
        <w:r>
          <w:rPr>
            <w:rStyle w:val="Hipervnculo"/>
            <w:rFonts w:ascii="Arial" w:hAnsi="Arial" w:cs="Arial"/>
            <w:color w:val="0B0080"/>
            <w:sz w:val="21"/>
            <w:szCs w:val="21"/>
          </w:rPr>
          <w:t>campo</w:t>
        </w:r>
        <w:proofErr w:type="gramEnd"/>
        <w:r>
          <w:rPr>
            <w:rStyle w:val="Hipervnculo"/>
            <w:rFonts w:ascii="Arial" w:hAnsi="Arial" w:cs="Arial"/>
            <w:color w:val="0B0080"/>
            <w:sz w:val="21"/>
            <w:szCs w:val="21"/>
          </w:rPr>
          <w:t xml:space="preserve"> magnético</w:t>
        </w:r>
      </w:hyperlink>
      <w:r>
        <w:rPr>
          <w:rFonts w:ascii="Arial" w:hAnsi="Arial" w:cs="Arial"/>
          <w:color w:val="252525"/>
          <w:sz w:val="21"/>
          <w:szCs w:val="21"/>
        </w:rPr>
        <w:t>. De la misma manera, se puede crear una corriente eléctrica mediante un campo magnético variable. Estas interacciones son descritas matemáticamente por las</w:t>
      </w:r>
      <w:r>
        <w:rPr>
          <w:rStyle w:val="apple-converted-space"/>
          <w:rFonts w:ascii="Arial" w:eastAsiaTheme="majorEastAsia" w:hAnsi="Arial" w:cs="Arial"/>
          <w:color w:val="252525"/>
          <w:sz w:val="21"/>
          <w:szCs w:val="21"/>
        </w:rPr>
        <w:t> </w:t>
      </w:r>
      <w:hyperlink r:id="rId507" w:tooltip="Ecuaciones de Maxwell" w:history="1">
        <w:r>
          <w:rPr>
            <w:rStyle w:val="Hipervnculo"/>
            <w:rFonts w:ascii="Arial" w:hAnsi="Arial" w:cs="Arial"/>
            <w:color w:val="0B0080"/>
            <w:sz w:val="21"/>
            <w:szCs w:val="21"/>
          </w:rPr>
          <w:t>ecuaciones de Maxwell</w:t>
        </w:r>
      </w:hyperlink>
      <w:r>
        <w:rPr>
          <w:rFonts w:ascii="Arial" w:hAnsi="Arial" w:cs="Arial"/>
          <w:color w:val="252525"/>
          <w:sz w:val="21"/>
          <w:szCs w:val="21"/>
        </w:rPr>
        <w:t>.</w:t>
      </w:r>
      <w:hyperlink r:id="rId508" w:anchor="cite_note-126" w:history="1">
        <w:r>
          <w:rPr>
            <w:rStyle w:val="Hipervnculo"/>
            <w:rFonts w:ascii="Arial" w:hAnsi="Arial" w:cs="Arial"/>
            <w:color w:val="0B0080"/>
            <w:sz w:val="21"/>
            <w:szCs w:val="21"/>
            <w:vertAlign w:val="superscript"/>
          </w:rPr>
          <w:t>119</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una temperatura dada, cada material tiene una conductividad eléctrica que determina el valor de la corriente eléctrica cuando se aplica un potencial eléctrico. Algunos ejemplos de buenos conductores son los metales como el</w:t>
      </w:r>
      <w:r>
        <w:rPr>
          <w:rStyle w:val="apple-converted-space"/>
          <w:rFonts w:ascii="Arial" w:eastAsiaTheme="majorEastAsia" w:hAnsi="Arial" w:cs="Arial"/>
          <w:color w:val="252525"/>
          <w:sz w:val="21"/>
          <w:szCs w:val="21"/>
        </w:rPr>
        <w:t> </w:t>
      </w:r>
      <w:hyperlink r:id="rId509" w:tooltip="Cobre" w:history="1">
        <w:r>
          <w:rPr>
            <w:rStyle w:val="Hipervnculo"/>
            <w:rFonts w:ascii="Arial" w:hAnsi="Arial" w:cs="Arial"/>
            <w:color w:val="0B0080"/>
            <w:sz w:val="21"/>
            <w:szCs w:val="21"/>
          </w:rPr>
          <w:t>cobre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el</w:t>
      </w:r>
      <w:r>
        <w:rPr>
          <w:rStyle w:val="apple-converted-space"/>
          <w:rFonts w:ascii="Arial" w:eastAsiaTheme="majorEastAsia" w:hAnsi="Arial" w:cs="Arial"/>
          <w:color w:val="252525"/>
          <w:sz w:val="21"/>
          <w:szCs w:val="21"/>
        </w:rPr>
        <w:t> </w:t>
      </w:r>
      <w:hyperlink r:id="rId510" w:tooltip="Oro" w:history="1">
        <w:r>
          <w:rPr>
            <w:rStyle w:val="Hipervnculo"/>
            <w:rFonts w:ascii="Arial" w:hAnsi="Arial" w:cs="Arial"/>
            <w:color w:val="0B0080"/>
            <w:sz w:val="21"/>
            <w:szCs w:val="21"/>
          </w:rPr>
          <w:t>oro</w:t>
        </w:r>
      </w:hyperlink>
      <w:r>
        <w:rPr>
          <w:rFonts w:ascii="Arial" w:hAnsi="Arial" w:cs="Arial"/>
          <w:color w:val="252525"/>
          <w:sz w:val="21"/>
          <w:szCs w:val="21"/>
        </w:rPr>
        <w:t>, mientras que el vidrio y el</w:t>
      </w:r>
      <w:r>
        <w:rPr>
          <w:rStyle w:val="apple-converted-space"/>
          <w:rFonts w:ascii="Arial" w:eastAsiaTheme="majorEastAsia" w:hAnsi="Arial" w:cs="Arial"/>
          <w:color w:val="252525"/>
          <w:sz w:val="21"/>
          <w:szCs w:val="21"/>
        </w:rPr>
        <w:t> </w:t>
      </w:r>
      <w:hyperlink r:id="rId511" w:tooltip="Teflón" w:history="1">
        <w:r>
          <w:rPr>
            <w:rStyle w:val="Hipervnculo"/>
            <w:rFonts w:ascii="Arial" w:hAnsi="Arial" w:cs="Arial"/>
            <w:color w:val="0B0080"/>
            <w:sz w:val="21"/>
            <w:szCs w:val="21"/>
          </w:rPr>
          <w:t>teflón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son malos conductores. En cualquier material dieléctrico, los electrones permanecen enlazados a sus respectivos átomos y el material se comporta como un</w:t>
      </w:r>
      <w:r>
        <w:rPr>
          <w:rStyle w:val="apple-converted-space"/>
          <w:rFonts w:ascii="Arial" w:eastAsiaTheme="majorEastAsia" w:hAnsi="Arial" w:cs="Arial"/>
          <w:color w:val="252525"/>
          <w:sz w:val="21"/>
          <w:szCs w:val="21"/>
        </w:rPr>
        <w:t> </w:t>
      </w:r>
      <w:hyperlink r:id="rId512" w:tooltip="Aislante eléctrico" w:history="1">
        <w:r>
          <w:rPr>
            <w:rStyle w:val="Hipervnculo"/>
            <w:rFonts w:ascii="Arial" w:hAnsi="Arial" w:cs="Arial"/>
            <w:color w:val="0B0080"/>
            <w:sz w:val="21"/>
            <w:szCs w:val="21"/>
          </w:rPr>
          <w:t>aislante</w:t>
        </w:r>
      </w:hyperlink>
      <w:r>
        <w:rPr>
          <w:rFonts w:ascii="Arial" w:hAnsi="Arial" w:cs="Arial"/>
          <w:color w:val="252525"/>
          <w:sz w:val="21"/>
          <w:szCs w:val="21"/>
        </w:rPr>
        <w:t>. La mayoría de semiconductores tienen un nivel variable de conductividad que está entre los extremos de conductor y aislante.</w:t>
      </w:r>
      <w:hyperlink r:id="rId513" w:anchor="cite_note-127" w:history="1">
        <w:r>
          <w:rPr>
            <w:rStyle w:val="Hipervnculo"/>
            <w:rFonts w:ascii="Arial" w:hAnsi="Arial" w:cs="Arial"/>
            <w:color w:val="0B0080"/>
            <w:sz w:val="21"/>
            <w:szCs w:val="21"/>
            <w:vertAlign w:val="superscript"/>
          </w:rPr>
          <w:t>120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Por otra parte, los metales poseen una estructura de banda electrónica que contiene bandas electrónicas rellenadas parcialmente. La presencia de estas bandas permite a los electrones de los metales comportarse como si fueran</w:t>
      </w:r>
      <w:r>
        <w:rPr>
          <w:rStyle w:val="apple-converted-space"/>
          <w:rFonts w:ascii="Arial" w:eastAsiaTheme="majorEastAsia" w:hAnsi="Arial" w:cs="Arial"/>
          <w:color w:val="252525"/>
          <w:sz w:val="21"/>
          <w:szCs w:val="21"/>
        </w:rPr>
        <w:t> </w:t>
      </w:r>
      <w:hyperlink r:id="rId514" w:tooltip="Electrones desapareados" w:history="1">
        <w:r>
          <w:rPr>
            <w:rStyle w:val="Hipervnculo"/>
            <w:rFonts w:ascii="Arial" w:hAnsi="Arial" w:cs="Arial"/>
            <w:color w:val="0B0080"/>
            <w:sz w:val="21"/>
            <w:szCs w:val="21"/>
          </w:rPr>
          <w:t>electrones libres o desapareados</w:t>
        </w:r>
      </w:hyperlink>
      <w:r>
        <w:rPr>
          <w:rFonts w:ascii="Arial" w:hAnsi="Arial" w:cs="Arial"/>
          <w:color w:val="252525"/>
          <w:sz w:val="21"/>
          <w:szCs w:val="21"/>
        </w:rPr>
        <w:t>. Estos electrones no se asocian con átomos específicos, por lo que, cuando se aplica un campo eléctrico, tienen libertad de movimiento a través del material como si fueran un gas (lo que se denomina como</w:t>
      </w:r>
      <w:r>
        <w:rPr>
          <w:rStyle w:val="apple-converted-space"/>
          <w:rFonts w:ascii="Arial" w:eastAsiaTheme="majorEastAsia" w:hAnsi="Arial" w:cs="Arial"/>
          <w:color w:val="252525"/>
          <w:sz w:val="21"/>
          <w:szCs w:val="21"/>
        </w:rPr>
        <w:t> </w:t>
      </w:r>
      <w:hyperlink r:id="rId515" w:tooltip="Gas de Fermi" w:history="1">
        <w:r>
          <w:rPr>
            <w:rStyle w:val="Hipervnculo"/>
            <w:rFonts w:ascii="Arial" w:hAnsi="Arial" w:cs="Arial"/>
            <w:color w:val="0B0080"/>
            <w:sz w:val="21"/>
            <w:szCs w:val="21"/>
          </w:rPr>
          <w:t>gas de Fermi</w:t>
        </w:r>
      </w:hyperlink>
      <w:r>
        <w:rPr>
          <w:rFonts w:ascii="Arial" w:hAnsi="Arial" w:cs="Arial"/>
          <w:color w:val="252525"/>
          <w:sz w:val="21"/>
          <w:szCs w:val="21"/>
        </w:rPr>
        <w:t>)</w:t>
      </w:r>
      <w:hyperlink r:id="rId516" w:anchor="cite_note-ziman-128" w:history="1">
        <w:r>
          <w:rPr>
            <w:rStyle w:val="Hipervnculo"/>
            <w:rFonts w:ascii="Arial" w:hAnsi="Arial" w:cs="Arial"/>
            <w:color w:val="0B0080"/>
            <w:sz w:val="21"/>
            <w:szCs w:val="21"/>
            <w:vertAlign w:val="superscript"/>
          </w:rPr>
          <w:t>121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igual que si fueran electrones libres.</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Debido a las colisiones entre electrones y átomos, la velocidad derivada de los electrones en un conductor se representa por medio de los milímetros por segundo. Sin embargo, la velocidad a la que un cambio de corriente en un punto del material causa cambios en las corrientes de otras partes del material (</w:t>
      </w:r>
      <w:hyperlink r:id="rId517" w:tooltip="Velocidad de propagación (aún no redactado)" w:history="1">
        <w:r>
          <w:rPr>
            <w:rStyle w:val="Hipervnculo"/>
            <w:rFonts w:ascii="Arial" w:hAnsi="Arial" w:cs="Arial"/>
            <w:color w:val="A55858"/>
            <w:sz w:val="21"/>
            <w:szCs w:val="21"/>
          </w:rPr>
          <w:t>velocidad de propagación</w:t>
        </w:r>
      </w:hyperlink>
      <w:r>
        <w:rPr>
          <w:rFonts w:ascii="Arial" w:hAnsi="Arial" w:cs="Arial"/>
          <w:color w:val="252525"/>
          <w:sz w:val="21"/>
          <w:szCs w:val="21"/>
        </w:rPr>
        <w:t>) suele ser un 75 % de la</w:t>
      </w:r>
      <w:r>
        <w:rPr>
          <w:rStyle w:val="apple-converted-space"/>
          <w:rFonts w:ascii="Arial" w:eastAsiaTheme="majorEastAsia" w:hAnsi="Arial" w:cs="Arial"/>
          <w:color w:val="252525"/>
          <w:sz w:val="21"/>
          <w:szCs w:val="21"/>
        </w:rPr>
        <w:t> </w:t>
      </w:r>
      <w:hyperlink r:id="rId518" w:tooltip="Velocidad de la luz" w:history="1">
        <w:r>
          <w:rPr>
            <w:rStyle w:val="Hipervnculo"/>
            <w:rFonts w:ascii="Arial" w:hAnsi="Arial" w:cs="Arial"/>
            <w:color w:val="0B0080"/>
            <w:sz w:val="21"/>
            <w:szCs w:val="21"/>
          </w:rPr>
          <w:t>velocidad de la luz</w:t>
        </w:r>
      </w:hyperlink>
      <w:r>
        <w:rPr>
          <w:rFonts w:ascii="Arial" w:hAnsi="Arial" w:cs="Arial"/>
          <w:color w:val="252525"/>
          <w:sz w:val="21"/>
          <w:szCs w:val="21"/>
        </w:rPr>
        <w:t>.</w:t>
      </w:r>
      <w:hyperlink r:id="rId519" w:anchor="cite_note-129" w:history="1">
        <w:r>
          <w:rPr>
            <w:rStyle w:val="Hipervnculo"/>
            <w:rFonts w:ascii="Arial" w:hAnsi="Arial" w:cs="Arial"/>
            <w:color w:val="0B0080"/>
            <w:sz w:val="21"/>
            <w:szCs w:val="21"/>
            <w:vertAlign w:val="superscript"/>
          </w:rPr>
          <w:t>122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Esto explica porqué los impulsos eléctricos se propagan en forma de onda, su velocidad depende de la constante dieléctrica del material.</w:t>
      </w:r>
      <w:hyperlink r:id="rId520" w:anchor="cite_note-130" w:history="1">
        <w:r>
          <w:rPr>
            <w:rStyle w:val="Hipervnculo"/>
            <w:rFonts w:ascii="Arial" w:hAnsi="Arial" w:cs="Arial"/>
            <w:color w:val="0B0080"/>
            <w:sz w:val="21"/>
            <w:szCs w:val="21"/>
            <w:vertAlign w:val="superscript"/>
          </w:rPr>
          <w:t>123</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lastRenderedPageBreak/>
        <w:t>Los metales son unos conductores del calor relativamente buenos, básicamente porque los electrones deslocalizados se encuentran libres para transportar</w:t>
      </w:r>
      <w:r>
        <w:rPr>
          <w:rStyle w:val="apple-converted-space"/>
          <w:rFonts w:ascii="Arial" w:eastAsiaTheme="majorEastAsia" w:hAnsi="Arial" w:cs="Arial"/>
          <w:color w:val="252525"/>
          <w:sz w:val="21"/>
          <w:szCs w:val="21"/>
        </w:rPr>
        <w:t> </w:t>
      </w:r>
      <w:hyperlink r:id="rId521" w:tooltip="Energía térmica" w:history="1">
        <w:r>
          <w:rPr>
            <w:rStyle w:val="Hipervnculo"/>
            <w:rFonts w:ascii="Arial" w:hAnsi="Arial" w:cs="Arial"/>
            <w:color w:val="0B0080"/>
            <w:sz w:val="21"/>
            <w:szCs w:val="21"/>
          </w:rPr>
          <w:t>energía térmica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entre átomos. Sin embargo, a diferencia de la conductividad eléctrica, la</w:t>
      </w:r>
      <w:r>
        <w:rPr>
          <w:rStyle w:val="apple-converted-space"/>
          <w:rFonts w:ascii="Arial" w:eastAsiaTheme="majorEastAsia" w:hAnsi="Arial" w:cs="Arial"/>
          <w:color w:val="252525"/>
          <w:sz w:val="21"/>
          <w:szCs w:val="21"/>
        </w:rPr>
        <w:t> </w:t>
      </w:r>
      <w:hyperlink r:id="rId522" w:tooltip="Conductividad térmica" w:history="1">
        <w:r>
          <w:rPr>
            <w:rStyle w:val="Hipervnculo"/>
            <w:rFonts w:ascii="Arial" w:hAnsi="Arial" w:cs="Arial"/>
            <w:color w:val="0B0080"/>
            <w:sz w:val="21"/>
            <w:szCs w:val="21"/>
          </w:rPr>
          <w:t>conductividad térmica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un metal es casi independiente de la temperatura. Esto se expresa matemáticamente por la</w:t>
      </w:r>
      <w:r>
        <w:rPr>
          <w:rStyle w:val="apple-converted-space"/>
          <w:rFonts w:ascii="Arial" w:eastAsiaTheme="majorEastAsia" w:hAnsi="Arial" w:cs="Arial"/>
          <w:color w:val="252525"/>
          <w:sz w:val="21"/>
          <w:szCs w:val="21"/>
        </w:rPr>
        <w:t> </w:t>
      </w:r>
      <w:hyperlink r:id="rId523" w:tooltip="Ley de Wiedemann-Franz (aún no redactado)" w:history="1">
        <w:r>
          <w:rPr>
            <w:rStyle w:val="Hipervnculo"/>
            <w:rFonts w:ascii="Arial" w:hAnsi="Arial" w:cs="Arial"/>
            <w:color w:val="A55858"/>
            <w:sz w:val="21"/>
            <w:szCs w:val="21"/>
          </w:rPr>
          <w:t>ley de Wiedemann-Franz</w:t>
        </w:r>
      </w:hyperlink>
      <w:r>
        <w:rPr>
          <w:rFonts w:ascii="Arial" w:hAnsi="Arial" w:cs="Arial"/>
          <w:color w:val="252525"/>
          <w:sz w:val="21"/>
          <w:szCs w:val="21"/>
        </w:rPr>
        <w:t>,</w:t>
      </w:r>
      <w:hyperlink r:id="rId524" w:anchor="cite_note-ziman-128" w:history="1">
        <w:r>
          <w:rPr>
            <w:rStyle w:val="Hipervnculo"/>
            <w:rFonts w:ascii="Arial" w:hAnsi="Arial" w:cs="Arial"/>
            <w:color w:val="0B0080"/>
            <w:sz w:val="21"/>
            <w:szCs w:val="21"/>
            <w:vertAlign w:val="superscript"/>
          </w:rPr>
          <w:t>121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postula que la proporción de la conductividad térmica con respecto a la conductividad eléctrica es proporcional a la temperatura. El desorden térmico de la red metálica incrementa la</w:t>
      </w:r>
      <w:r>
        <w:rPr>
          <w:rStyle w:val="apple-converted-space"/>
          <w:rFonts w:ascii="Arial" w:eastAsiaTheme="majorEastAsia" w:hAnsi="Arial" w:cs="Arial"/>
          <w:color w:val="252525"/>
          <w:sz w:val="21"/>
          <w:szCs w:val="21"/>
        </w:rPr>
        <w:t> </w:t>
      </w:r>
      <w:hyperlink r:id="rId525" w:tooltip="Resistividad eléctrica" w:history="1">
        <w:r>
          <w:rPr>
            <w:rStyle w:val="Hipervnculo"/>
            <w:rFonts w:ascii="Arial" w:hAnsi="Arial" w:cs="Arial"/>
            <w:color w:val="0B0080"/>
            <w:sz w:val="21"/>
            <w:szCs w:val="21"/>
          </w:rPr>
          <w:t>resistividad eléctrica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material, lo que produce una dependencia de la temperatura por la corriente eléctrica.</w:t>
      </w:r>
      <w:hyperlink r:id="rId526" w:anchor="cite_note-durrant-131" w:history="1">
        <w:r>
          <w:rPr>
            <w:rStyle w:val="Hipervnculo"/>
            <w:rFonts w:ascii="Arial" w:hAnsi="Arial" w:cs="Arial"/>
            <w:color w:val="0B0080"/>
            <w:sz w:val="21"/>
            <w:szCs w:val="21"/>
            <w:vertAlign w:val="superscript"/>
          </w:rPr>
          <w:t>124</w:t>
        </w:r>
      </w:hyperlink>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Cuando los materiales se enfrían por debajo de un punto llamado</w:t>
      </w:r>
      <w:r>
        <w:rPr>
          <w:rStyle w:val="apple-converted-space"/>
          <w:rFonts w:ascii="Arial" w:eastAsiaTheme="majorEastAsia" w:hAnsi="Arial" w:cs="Arial"/>
          <w:color w:val="252525"/>
          <w:sz w:val="21"/>
          <w:szCs w:val="21"/>
        </w:rPr>
        <w:t> </w:t>
      </w:r>
      <w:hyperlink r:id="rId527" w:tooltip="Punto crítico (termodinámica)" w:history="1">
        <w:r>
          <w:rPr>
            <w:rStyle w:val="Hipervnculo"/>
            <w:rFonts w:ascii="Arial" w:hAnsi="Arial" w:cs="Arial"/>
            <w:color w:val="0B0080"/>
            <w:sz w:val="21"/>
            <w:szCs w:val="21"/>
          </w:rPr>
          <w:t>punto crítico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pueden sufrir un cambio de fase en el que pierden toda la resistividad a la corriente eléctrica, en un proceso que se conoce como</w:t>
      </w:r>
      <w:hyperlink r:id="rId528" w:tooltip="Superconductividad" w:history="1">
        <w:r>
          <w:rPr>
            <w:rStyle w:val="Hipervnculo"/>
            <w:rFonts w:ascii="Arial" w:hAnsi="Arial" w:cs="Arial"/>
            <w:color w:val="0B0080"/>
            <w:sz w:val="21"/>
            <w:szCs w:val="21"/>
          </w:rPr>
          <w:t>superconductividad</w:t>
        </w:r>
      </w:hyperlink>
      <w:r>
        <w:rPr>
          <w:rFonts w:ascii="Arial" w:hAnsi="Arial" w:cs="Arial"/>
          <w:color w:val="252525"/>
          <w:sz w:val="21"/>
          <w:szCs w:val="21"/>
        </w:rPr>
        <w:t>. En la</w:t>
      </w:r>
      <w:r>
        <w:rPr>
          <w:rStyle w:val="apple-converted-space"/>
          <w:rFonts w:ascii="Arial" w:eastAsiaTheme="majorEastAsia" w:hAnsi="Arial" w:cs="Arial"/>
          <w:color w:val="252525"/>
          <w:sz w:val="21"/>
          <w:szCs w:val="21"/>
        </w:rPr>
        <w:t> </w:t>
      </w:r>
      <w:hyperlink r:id="rId529" w:tooltip="Teoría BCS" w:history="1">
        <w:r>
          <w:rPr>
            <w:rStyle w:val="Hipervnculo"/>
            <w:rFonts w:ascii="Arial" w:hAnsi="Arial" w:cs="Arial"/>
            <w:color w:val="0B0080"/>
            <w:sz w:val="21"/>
            <w:szCs w:val="21"/>
          </w:rPr>
          <w:t>teoría BCS</w:t>
        </w:r>
      </w:hyperlink>
      <w:r>
        <w:rPr>
          <w:rFonts w:ascii="Arial" w:hAnsi="Arial" w:cs="Arial"/>
          <w:color w:val="252525"/>
          <w:sz w:val="21"/>
          <w:szCs w:val="21"/>
        </w:rPr>
        <w:t>, este comportamiento se modela con pares de electrones que entran en un estado cuántico conocido como</w:t>
      </w:r>
      <w:r>
        <w:rPr>
          <w:rStyle w:val="apple-converted-space"/>
          <w:rFonts w:ascii="Arial" w:eastAsiaTheme="majorEastAsia" w:hAnsi="Arial" w:cs="Arial"/>
          <w:color w:val="252525"/>
          <w:sz w:val="21"/>
          <w:szCs w:val="21"/>
        </w:rPr>
        <w:t> </w:t>
      </w:r>
      <w:hyperlink r:id="rId530" w:tooltip="Condensado de Bose-Einstein" w:history="1">
        <w:r>
          <w:rPr>
            <w:rStyle w:val="Hipervnculo"/>
            <w:rFonts w:ascii="Arial" w:hAnsi="Arial" w:cs="Arial"/>
            <w:color w:val="0B0080"/>
            <w:sz w:val="21"/>
            <w:szCs w:val="21"/>
          </w:rPr>
          <w:t>condensado de Bose-Einstein</w:t>
        </w:r>
      </w:hyperlink>
      <w:r>
        <w:rPr>
          <w:rFonts w:ascii="Arial" w:hAnsi="Arial" w:cs="Arial"/>
          <w:color w:val="252525"/>
          <w:sz w:val="21"/>
          <w:szCs w:val="21"/>
        </w:rPr>
        <w:t>. Estos</w:t>
      </w:r>
      <w:r>
        <w:rPr>
          <w:rStyle w:val="apple-converted-space"/>
          <w:rFonts w:ascii="Arial" w:eastAsiaTheme="majorEastAsia" w:hAnsi="Arial" w:cs="Arial"/>
          <w:color w:val="252525"/>
          <w:sz w:val="21"/>
          <w:szCs w:val="21"/>
        </w:rPr>
        <w:t> </w:t>
      </w:r>
      <w:hyperlink r:id="rId531" w:tooltip="Pares de Cooper" w:history="1">
        <w:r>
          <w:rPr>
            <w:rStyle w:val="Hipervnculo"/>
            <w:rFonts w:ascii="Arial" w:hAnsi="Arial" w:cs="Arial"/>
            <w:color w:val="0B0080"/>
            <w:sz w:val="21"/>
            <w:szCs w:val="21"/>
          </w:rPr>
          <w:t>pares de Cooper</w:t>
        </w:r>
      </w:hyperlink>
      <w:hyperlink r:id="rId532" w:anchor="cite_note-132" w:history="1">
        <w:r>
          <w:rPr>
            <w:rStyle w:val="Hipervnculo"/>
            <w:rFonts w:ascii="Arial" w:hAnsi="Arial" w:cs="Arial"/>
            <w:color w:val="0B0080"/>
            <w:sz w:val="21"/>
            <w:szCs w:val="21"/>
            <w:vertAlign w:val="superscript"/>
          </w:rPr>
          <w:t>125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tienen su movimiento emparejado en materia cercana mediante vibraciones de la red conocidas como</w:t>
      </w:r>
      <w:r>
        <w:rPr>
          <w:rStyle w:val="apple-converted-space"/>
          <w:rFonts w:ascii="Arial" w:eastAsiaTheme="majorEastAsia" w:hAnsi="Arial" w:cs="Arial"/>
          <w:color w:val="252525"/>
          <w:sz w:val="21"/>
          <w:szCs w:val="21"/>
        </w:rPr>
        <w:t> </w:t>
      </w:r>
      <w:hyperlink r:id="rId533" w:tooltip="Fonones" w:history="1">
        <w:r>
          <w:rPr>
            <w:rStyle w:val="Hipervnculo"/>
            <w:rFonts w:ascii="Arial" w:hAnsi="Arial" w:cs="Arial"/>
            <w:color w:val="0B0080"/>
            <w:sz w:val="21"/>
            <w:szCs w:val="21"/>
          </w:rPr>
          <w:t>fonones</w:t>
        </w:r>
      </w:hyperlink>
      <w:hyperlink r:id="rId534" w:anchor="cite_note-133" w:history="1">
        <w:r>
          <w:rPr>
            <w:rStyle w:val="Hipervnculo"/>
            <w:rFonts w:ascii="Arial" w:hAnsi="Arial" w:cs="Arial"/>
            <w:color w:val="0B0080"/>
            <w:sz w:val="21"/>
            <w:szCs w:val="21"/>
            <w:vertAlign w:val="superscript"/>
          </w:rPr>
          <w:t>126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de esta manera, evitan las colisiones con átomos; de no ser así, se crearía resistencia eléctrica.Sin embargo, el mecanismo por el cual operan los</w:t>
      </w:r>
      <w:r>
        <w:rPr>
          <w:rStyle w:val="apple-converted-space"/>
          <w:rFonts w:ascii="Arial" w:eastAsiaTheme="majorEastAsia" w:hAnsi="Arial" w:cs="Arial"/>
          <w:color w:val="252525"/>
          <w:sz w:val="21"/>
          <w:szCs w:val="21"/>
        </w:rPr>
        <w:t> </w:t>
      </w:r>
      <w:hyperlink r:id="rId535" w:tooltip="Superconductores de alta temperatura (aún no redactado)" w:history="1">
        <w:r>
          <w:rPr>
            <w:rStyle w:val="Hipervnculo"/>
            <w:rFonts w:ascii="Arial" w:hAnsi="Arial" w:cs="Arial"/>
            <w:color w:val="A55858"/>
            <w:sz w:val="21"/>
            <w:szCs w:val="21"/>
          </w:rPr>
          <w:t>superconductores de alta temperatura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permanece incierto.</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Cuando se confinan con firmeza los electrones dentro de sólidos conductores —que son quasipartículas— a temperaturas cercanas al</w:t>
      </w:r>
      <w:r>
        <w:rPr>
          <w:rStyle w:val="apple-converted-space"/>
          <w:rFonts w:ascii="Arial" w:eastAsiaTheme="majorEastAsia" w:hAnsi="Arial" w:cs="Arial"/>
          <w:color w:val="252525"/>
          <w:sz w:val="21"/>
          <w:szCs w:val="21"/>
        </w:rPr>
        <w:t> </w:t>
      </w:r>
      <w:hyperlink r:id="rId536" w:tooltip="Cero absoluto" w:history="1">
        <w:r>
          <w:rPr>
            <w:rStyle w:val="Hipervnculo"/>
            <w:rFonts w:ascii="Arial" w:hAnsi="Arial" w:cs="Arial"/>
            <w:color w:val="0B0080"/>
            <w:sz w:val="21"/>
            <w:szCs w:val="21"/>
          </w:rPr>
          <w:t>cero absoluto</w:t>
        </w:r>
      </w:hyperlink>
      <w:r>
        <w:rPr>
          <w:rFonts w:ascii="Arial" w:hAnsi="Arial" w:cs="Arial"/>
          <w:color w:val="252525"/>
          <w:sz w:val="21"/>
          <w:szCs w:val="21"/>
        </w:rPr>
        <w:t>, se comportan como si se dividieran en dos otras quasipartículas:</w:t>
      </w:r>
      <w:r>
        <w:rPr>
          <w:rStyle w:val="apple-converted-space"/>
          <w:rFonts w:ascii="Arial" w:eastAsiaTheme="majorEastAsia" w:hAnsi="Arial" w:cs="Arial"/>
          <w:color w:val="252525"/>
          <w:sz w:val="21"/>
          <w:szCs w:val="21"/>
        </w:rPr>
        <w:t> </w:t>
      </w:r>
      <w:hyperlink r:id="rId537" w:tooltip="Espinones (aún no redactado)" w:history="1">
        <w:r>
          <w:rPr>
            <w:rStyle w:val="Hipervnculo"/>
            <w:rFonts w:ascii="Arial" w:hAnsi="Arial" w:cs="Arial"/>
            <w:color w:val="A55858"/>
            <w:sz w:val="21"/>
            <w:szCs w:val="21"/>
          </w:rPr>
          <w:t>espinones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538" w:tooltip="Holón (física) (aún no redactado)" w:history="1">
        <w:r>
          <w:rPr>
            <w:rStyle w:val="Hipervnculo"/>
            <w:rFonts w:ascii="Arial" w:hAnsi="Arial" w:cs="Arial"/>
            <w:color w:val="A55858"/>
            <w:sz w:val="21"/>
            <w:szCs w:val="21"/>
          </w:rPr>
          <w:t>holones</w:t>
        </w:r>
      </w:hyperlink>
      <w:r>
        <w:rPr>
          <w:rFonts w:ascii="Arial" w:hAnsi="Arial" w:cs="Arial"/>
          <w:color w:val="252525"/>
          <w:sz w:val="21"/>
          <w:szCs w:val="21"/>
        </w:rPr>
        <w:t>.</w:t>
      </w:r>
      <w:hyperlink r:id="rId539" w:anchor="cite_note-134" w:history="1">
        <w:r>
          <w:rPr>
            <w:rStyle w:val="Hipervnculo"/>
            <w:rFonts w:ascii="Arial" w:hAnsi="Arial" w:cs="Arial"/>
            <w:color w:val="0B0080"/>
            <w:sz w:val="21"/>
            <w:szCs w:val="21"/>
            <w:vertAlign w:val="superscript"/>
          </w:rPr>
          <w:t>127</w:t>
        </w:r>
      </w:hyperlink>
      <w:r>
        <w:rPr>
          <w:rStyle w:val="apple-converted-space"/>
          <w:rFonts w:ascii="Arial" w:eastAsiaTheme="majorEastAsia" w:hAnsi="Arial" w:cs="Arial"/>
          <w:color w:val="252525"/>
          <w:sz w:val="21"/>
          <w:szCs w:val="21"/>
        </w:rPr>
        <w:t> </w:t>
      </w:r>
      <w:hyperlink r:id="rId540" w:anchor="cite_note-135" w:history="1">
        <w:r>
          <w:rPr>
            <w:rStyle w:val="Hipervnculo"/>
            <w:rFonts w:ascii="Arial" w:hAnsi="Arial" w:cs="Arial"/>
            <w:color w:val="0B0080"/>
            <w:sz w:val="21"/>
            <w:szCs w:val="21"/>
            <w:vertAlign w:val="superscript"/>
          </w:rPr>
          <w:t>128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primero es el que se encarga del espín y del momento magnético, mientras que el segundo lleva la carga eléctrica.</w:t>
      </w:r>
    </w:p>
    <w:p w:rsidR="00557E7F" w:rsidRDefault="00557E7F" w:rsidP="00557E7F">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 xml:space="preserve">Movimiento y </w:t>
      </w:r>
      <w:proofErr w:type="gramStart"/>
      <w:r>
        <w:rPr>
          <w:rStyle w:val="mw-headline"/>
          <w:rFonts w:ascii="Arial" w:hAnsi="Arial" w:cs="Arial"/>
          <w:color w:val="000000"/>
          <w:sz w:val="29"/>
          <w:szCs w:val="29"/>
        </w:rPr>
        <w:t>energía</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"https://es.wikipedia.org/w/index.php?title=Electr%C3%B3n&amp;action=edit&amp;section=15" \o "Editar sección: Movimiento y energía"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Según la</w:t>
      </w:r>
      <w:r>
        <w:rPr>
          <w:rStyle w:val="apple-converted-space"/>
          <w:rFonts w:ascii="Arial" w:eastAsiaTheme="majorEastAsia" w:hAnsi="Arial" w:cs="Arial"/>
          <w:color w:val="252525"/>
          <w:sz w:val="21"/>
          <w:szCs w:val="21"/>
        </w:rPr>
        <w:t> </w:t>
      </w:r>
      <w:hyperlink r:id="rId541" w:tooltip="Teoría de la relatividad especial" w:history="1">
        <w:r>
          <w:rPr>
            <w:rStyle w:val="Hipervnculo"/>
            <w:rFonts w:ascii="Arial" w:hAnsi="Arial" w:cs="Arial"/>
            <w:color w:val="0B0080"/>
            <w:sz w:val="21"/>
            <w:szCs w:val="21"/>
          </w:rPr>
          <w:t>teoría de la relatividad especial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w:t>
      </w:r>
      <w:r>
        <w:rPr>
          <w:rStyle w:val="apple-converted-space"/>
          <w:rFonts w:ascii="Arial" w:eastAsiaTheme="majorEastAsia" w:hAnsi="Arial" w:cs="Arial"/>
          <w:color w:val="252525"/>
          <w:sz w:val="21"/>
          <w:szCs w:val="21"/>
        </w:rPr>
        <w:t> </w:t>
      </w:r>
      <w:hyperlink r:id="rId542" w:tooltip="Albert Einstein" w:history="1">
        <w:r>
          <w:rPr>
            <w:rStyle w:val="Hipervnculo"/>
            <w:rFonts w:ascii="Arial" w:hAnsi="Arial" w:cs="Arial"/>
            <w:color w:val="0B0080"/>
            <w:sz w:val="21"/>
            <w:szCs w:val="21"/>
          </w:rPr>
          <w:t>Einstein</w:t>
        </w:r>
      </w:hyperlink>
      <w:r>
        <w:rPr>
          <w:rFonts w:ascii="Arial" w:hAnsi="Arial" w:cs="Arial"/>
          <w:color w:val="252525"/>
          <w:sz w:val="21"/>
          <w:szCs w:val="21"/>
        </w:rPr>
        <w:t>, cuando la velocidad de un electrón se aproxima a la velocidad de la luz, desde el punto de vista de un observador, su masa relativística incrementa, lo que hace que sea más y más difícil acelerarlo dentro del marco de referencia del observador. La velocidad del electrón se puede aproximar, pero nunca llegar a la velocidad de la luz en el vacío,</w:t>
      </w:r>
      <w:r>
        <w:rPr>
          <w:rStyle w:val="apple-converted-space"/>
          <w:rFonts w:ascii="Arial" w:eastAsiaTheme="majorEastAsia" w:hAnsi="Arial" w:cs="Arial"/>
          <w:color w:val="252525"/>
          <w:sz w:val="21"/>
          <w:szCs w:val="21"/>
        </w:rPr>
        <w:t> </w:t>
      </w:r>
      <w:hyperlink r:id="rId543" w:tooltip="Velocidad de la luz" w:history="1">
        <w:r>
          <w:rPr>
            <w:rStyle w:val="Hipervnculo"/>
            <w:rFonts w:ascii="Arial" w:hAnsi="Arial" w:cs="Arial"/>
            <w:i/>
            <w:iCs/>
            <w:color w:val="0B0080"/>
            <w:sz w:val="21"/>
            <w:szCs w:val="21"/>
          </w:rPr>
          <w:t>c</w:t>
        </w:r>
      </w:hyperlink>
      <w:r>
        <w:rPr>
          <w:rFonts w:ascii="Arial" w:hAnsi="Arial" w:cs="Arial"/>
          <w:color w:val="252525"/>
          <w:sz w:val="21"/>
          <w:szCs w:val="21"/>
        </w:rPr>
        <w:t>. Sin embargo, cuando los electrones relativísticos —es decir, electrones que se mueven a una velocidad cercana a</w:t>
      </w:r>
      <w:r>
        <w:rPr>
          <w:rStyle w:val="apple-converted-space"/>
          <w:rFonts w:ascii="Arial" w:eastAsiaTheme="majorEastAsia"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 insertados en un medio dieléctrico como el agua —en el que la velocidad local de la luz es mucho menor que</w:t>
      </w:r>
      <w:r>
        <w:rPr>
          <w:rStyle w:val="apple-converted-space"/>
          <w:rFonts w:ascii="Arial" w:eastAsiaTheme="majorEastAsia"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 viajan temporalmente más rápido que la luz en este medio. Mediante su interacción con el medio generan una luz tenue que se llama</w:t>
      </w:r>
      <w:r>
        <w:rPr>
          <w:rStyle w:val="apple-converted-space"/>
          <w:rFonts w:ascii="Arial" w:eastAsiaTheme="majorEastAsia" w:hAnsi="Arial" w:cs="Arial"/>
          <w:color w:val="252525"/>
          <w:sz w:val="21"/>
          <w:szCs w:val="21"/>
        </w:rPr>
        <w:t> </w:t>
      </w:r>
      <w:hyperlink r:id="rId544" w:tooltip="Radiación de Cherenkov" w:history="1">
        <w:r>
          <w:rPr>
            <w:rStyle w:val="Hipervnculo"/>
            <w:rFonts w:ascii="Arial" w:hAnsi="Arial" w:cs="Arial"/>
            <w:color w:val="0B0080"/>
            <w:sz w:val="21"/>
            <w:szCs w:val="21"/>
          </w:rPr>
          <w:t>radiación de Cherenkov</w:t>
        </w:r>
      </w:hyperlink>
      <w:r>
        <w:rPr>
          <w:rFonts w:ascii="Arial" w:hAnsi="Arial" w:cs="Arial"/>
          <w:color w:val="252525"/>
          <w:sz w:val="21"/>
          <w:szCs w:val="21"/>
        </w:rPr>
        <w:t>.</w:t>
      </w:r>
      <w:hyperlink r:id="rId545" w:anchor="cite_note-136" w:history="1">
        <w:r>
          <w:rPr>
            <w:rStyle w:val="Hipervnculo"/>
            <w:rFonts w:ascii="Arial" w:hAnsi="Arial" w:cs="Arial"/>
            <w:color w:val="0B0080"/>
            <w:sz w:val="21"/>
            <w:szCs w:val="21"/>
            <w:vertAlign w:val="superscript"/>
          </w:rPr>
          <w:t>129</w:t>
        </w:r>
      </w:hyperlink>
    </w:p>
    <w:p w:rsidR="00557E7F" w:rsidRDefault="00557E7F" w:rsidP="00557E7F">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es-MX"/>
        </w:rPr>
        <w:lastRenderedPageBreak/>
        <w:drawing>
          <wp:inline distT="0" distB="0" distL="0" distR="0">
            <wp:extent cx="2095500" cy="2124075"/>
            <wp:effectExtent l="0" t="0" r="0" b="9525"/>
            <wp:docPr id="8" name="Imagen 8" descr="La trama comienza en cero y curvan bruscamente hacia la parte superior derecha">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trama comienza en cero y curvan bruscamente hacia la parte superior derecha">
                      <a:hlinkClick r:id="rId546"/>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095500" cy="2124075"/>
                    </a:xfrm>
                    <a:prstGeom prst="rect">
                      <a:avLst/>
                    </a:prstGeom>
                    <a:noFill/>
                    <a:ln>
                      <a:noFill/>
                    </a:ln>
                  </pic:spPr>
                </pic:pic>
              </a:graphicData>
            </a:graphic>
          </wp:inline>
        </w:drawing>
      </w:r>
    </w:p>
    <w:p w:rsidR="00557E7F" w:rsidRDefault="00557E7F" w:rsidP="00557E7F">
      <w:pPr>
        <w:shd w:val="clear" w:color="auto" w:fill="F9F9F9"/>
        <w:spacing w:line="336" w:lineRule="atLeast"/>
        <w:rPr>
          <w:rFonts w:ascii="Arial" w:hAnsi="Arial" w:cs="Arial"/>
          <w:color w:val="252525"/>
          <w:sz w:val="19"/>
          <w:szCs w:val="19"/>
        </w:rPr>
      </w:pPr>
      <w:r>
        <w:rPr>
          <w:rFonts w:ascii="Arial" w:hAnsi="Arial" w:cs="Arial"/>
          <w:color w:val="252525"/>
          <w:sz w:val="19"/>
          <w:szCs w:val="19"/>
        </w:rPr>
        <w:t>Factor de Lorentz como una función de la velocidad. Se inicia en el valor 1 y se va hasta el infinito tantas</w:t>
      </w:r>
      <w:r>
        <w:rPr>
          <w:rStyle w:val="apple-converted-space"/>
          <w:rFonts w:ascii="Arial" w:hAnsi="Arial" w:cs="Arial"/>
          <w:color w:val="252525"/>
          <w:sz w:val="19"/>
          <w:szCs w:val="19"/>
        </w:rPr>
        <w:t> </w:t>
      </w:r>
      <w:r>
        <w:rPr>
          <w:rFonts w:ascii="Arial" w:hAnsi="Arial" w:cs="Arial"/>
          <w:i/>
          <w:iCs/>
          <w:color w:val="252525"/>
          <w:sz w:val="19"/>
          <w:szCs w:val="19"/>
        </w:rPr>
        <w:t>v</w:t>
      </w:r>
      <w:r>
        <w:rPr>
          <w:rStyle w:val="apple-converted-space"/>
          <w:rFonts w:ascii="Arial" w:hAnsi="Arial" w:cs="Arial"/>
          <w:color w:val="252525"/>
          <w:sz w:val="19"/>
          <w:szCs w:val="19"/>
        </w:rPr>
        <w:t> </w:t>
      </w:r>
      <w:r>
        <w:rPr>
          <w:rFonts w:ascii="Arial" w:hAnsi="Arial" w:cs="Arial"/>
          <w:color w:val="252525"/>
          <w:sz w:val="19"/>
          <w:szCs w:val="19"/>
        </w:rPr>
        <w:t>como enfoques</w:t>
      </w:r>
      <w:r>
        <w:rPr>
          <w:rStyle w:val="apple-converted-space"/>
          <w:rFonts w:ascii="Arial" w:hAnsi="Arial" w:cs="Arial"/>
          <w:color w:val="252525"/>
          <w:sz w:val="19"/>
          <w:szCs w:val="19"/>
        </w:rPr>
        <w:t> </w:t>
      </w:r>
      <w:r>
        <w:rPr>
          <w:rFonts w:ascii="Arial" w:hAnsi="Arial" w:cs="Arial"/>
          <w:i/>
          <w:iCs/>
          <w:color w:val="252525"/>
          <w:sz w:val="19"/>
          <w:szCs w:val="19"/>
        </w:rPr>
        <w:t>c</w:t>
      </w:r>
      <w:r>
        <w:rPr>
          <w:rFonts w:ascii="Arial" w:hAnsi="Arial" w:cs="Arial"/>
          <w:color w:val="252525"/>
          <w:sz w:val="19"/>
          <w:szCs w:val="19"/>
        </w:rPr>
        <w:t>.</w:t>
      </w:r>
    </w:p>
    <w:p w:rsidR="00557E7F" w:rsidRDefault="00557E7F" w:rsidP="00557E7F">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Los efectos de la relatividad especial se basan en una cantidad conocida como el</w:t>
      </w:r>
      <w:r>
        <w:rPr>
          <w:rStyle w:val="apple-converted-space"/>
          <w:rFonts w:ascii="Arial" w:eastAsiaTheme="majorEastAsia" w:hAnsi="Arial" w:cs="Arial"/>
          <w:color w:val="252525"/>
          <w:sz w:val="21"/>
          <w:szCs w:val="21"/>
        </w:rPr>
        <w:t> </w:t>
      </w:r>
      <w:hyperlink r:id="rId548" w:tooltip="Factor de Lorentz" w:history="1">
        <w:r>
          <w:rPr>
            <w:rStyle w:val="Hipervnculo"/>
            <w:rFonts w:ascii="Arial" w:hAnsi="Arial" w:cs="Arial"/>
            <w:color w:val="0B0080"/>
            <w:sz w:val="21"/>
            <w:szCs w:val="21"/>
          </w:rPr>
          <w:t>factor de Lorentz</w:t>
        </w:r>
      </w:hyperlink>
      <w:r>
        <w:rPr>
          <w:rFonts w:ascii="Arial" w:hAnsi="Arial" w:cs="Arial"/>
          <w:color w:val="252525"/>
          <w:sz w:val="21"/>
          <w:szCs w:val="21"/>
        </w:rPr>
        <w:t>, que se define como</w:t>
      </w:r>
      <w:r>
        <w:rPr>
          <w:rStyle w:val="apple-converted-space"/>
          <w:rFonts w:ascii="Arial" w:eastAsiaTheme="majorEastAsia" w:hAnsi="Arial" w:cs="Arial"/>
          <w:color w:val="252525"/>
          <w:sz w:val="21"/>
          <w:szCs w:val="21"/>
        </w:rPr>
        <w:t> </w:t>
      </w:r>
      <w:r>
        <w:rPr>
          <w:rStyle w:val="mwe-math-mathml-inline"/>
          <w:rFonts w:ascii="Arial" w:hAnsi="Arial" w:cs="Arial"/>
          <w:vanish/>
          <w:color w:val="252525"/>
          <w:sz w:val="21"/>
          <w:szCs w:val="21"/>
        </w:rPr>
        <w:t>{\displaystyle \scriptstyle \gamma =1/{\sqrt {1-{v^{2}}/{c^{2}}}}}</w:t>
      </w:r>
      <w:r>
        <w:rPr>
          <w:rFonts w:ascii="Arial" w:hAnsi="Arial" w:cs="Arial"/>
          <w:noProof/>
          <w:color w:val="252525"/>
          <w:sz w:val="21"/>
          <w:szCs w:val="21"/>
        </w:rPr>
        <mc:AlternateContent>
          <mc:Choice Requires="wps">
            <w:drawing>
              <wp:inline distT="0" distB="0" distL="0" distR="0">
                <wp:extent cx="304800" cy="304800"/>
                <wp:effectExtent l="0" t="0" r="0" b="0"/>
                <wp:docPr id="7" name="Rectángulo 7" descr="\scriptstyle\gamma=1/ \sqrt{ 1-{v^2}/{c^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15FAD" id="Rectángulo 7" o:spid="_x0000_s1026" alt="\scriptstyle\gamma=1/ \sqrt{ 1-{v^2}/{c^2}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2ZfJzkAgAA7gU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Arial" w:hAnsi="Arial" w:cs="Arial"/>
          <w:color w:val="252525"/>
          <w:sz w:val="21"/>
          <w:szCs w:val="21"/>
        </w:rPr>
        <w:t>, donde</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es la velocidad de la partícula. La</w:t>
      </w:r>
      <w:r>
        <w:rPr>
          <w:rStyle w:val="apple-converted-space"/>
          <w:rFonts w:ascii="Arial" w:eastAsiaTheme="majorEastAsia" w:hAnsi="Arial" w:cs="Arial"/>
          <w:color w:val="252525"/>
          <w:sz w:val="21"/>
          <w:szCs w:val="21"/>
        </w:rPr>
        <w:t> </w:t>
      </w:r>
      <w:hyperlink r:id="rId549" w:tooltip="Energía cinética" w:history="1">
        <w:r>
          <w:rPr>
            <w:rStyle w:val="Hipervnculo"/>
            <w:rFonts w:ascii="Arial" w:hAnsi="Arial" w:cs="Arial"/>
            <w:color w:val="0B0080"/>
            <w:sz w:val="21"/>
            <w:szCs w:val="21"/>
          </w:rPr>
          <w:t>energía cinética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Arial" w:hAnsi="Arial" w:cs="Arial"/>
          <w:i/>
          <w:iCs/>
          <w:color w:val="252525"/>
          <w:sz w:val="21"/>
          <w:szCs w:val="21"/>
        </w:rPr>
        <w:t>E</w:t>
      </w:r>
      <w:r>
        <w:rPr>
          <w:rFonts w:ascii="Arial" w:hAnsi="Arial" w:cs="Arial"/>
          <w:i/>
          <w:iCs/>
          <w:color w:val="252525"/>
          <w:sz w:val="21"/>
          <w:szCs w:val="21"/>
          <w:vertAlign w:val="subscript"/>
        </w:rPr>
        <w:t>c</w:t>
      </w:r>
      <w:r>
        <w:rPr>
          <w:rFonts w:ascii="Arial" w:hAnsi="Arial" w:cs="Arial"/>
          <w:color w:val="252525"/>
          <w:sz w:val="21"/>
          <w:szCs w:val="21"/>
        </w:rPr>
        <w:t>) de un electrón que se mueve a velocidad</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es:</w:t>
      </w:r>
    </w:p>
    <w:p w:rsidR="00557E7F" w:rsidRDefault="00557E7F" w:rsidP="00557E7F">
      <w:pPr>
        <w:shd w:val="clear" w:color="auto" w:fill="FFFFFF"/>
        <w:spacing w:after="24" w:line="336" w:lineRule="atLeast"/>
        <w:ind w:left="720"/>
        <w:rPr>
          <w:rFonts w:ascii="Arial" w:hAnsi="Arial" w:cs="Arial"/>
          <w:color w:val="252525"/>
          <w:sz w:val="21"/>
          <w:szCs w:val="21"/>
        </w:rPr>
      </w:pPr>
      <w:r>
        <w:rPr>
          <w:rStyle w:val="mwe-math-mathml-inline"/>
          <w:rFonts w:ascii="Arial" w:hAnsi="Arial" w:cs="Arial"/>
          <w:vanish/>
          <w:color w:val="252525"/>
          <w:sz w:val="21"/>
          <w:szCs w:val="21"/>
        </w:rPr>
        <w:t>{\displaystyle \displaystyle K_{\mathrm {e} }=(\gamma -1)m_{\mathrm {e} }c^{2},}</w:t>
      </w:r>
      <w:r>
        <w:rPr>
          <w:rFonts w:ascii="Arial" w:hAnsi="Arial" w:cs="Arial"/>
          <w:noProof/>
          <w:color w:val="252525"/>
          <w:sz w:val="21"/>
          <w:szCs w:val="21"/>
          <w:lang w:eastAsia="es-MX"/>
        </w:rPr>
        <mc:AlternateContent>
          <mc:Choice Requires="wps">
            <w:drawing>
              <wp:inline distT="0" distB="0" distL="0" distR="0">
                <wp:extent cx="304800" cy="304800"/>
                <wp:effectExtent l="0" t="0" r="0" b="0"/>
                <wp:docPr id="6" name="Rectángulo 6" descr="\displaystyle K_{\mathrm{e}} = (\gamma - 1)m_{\mathrm{e}} 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CC187" id="Rectángulo 6" o:spid="_x0000_s1026" alt="\displaystyle K_{\mathrm{e}} = (\gamma - 1)m_{\mathrm{e}} c^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KgVI37gIAAAA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557E7F" w:rsidRDefault="00557E7F" w:rsidP="00557E7F">
      <w:pPr>
        <w:pStyle w:val="NormalWeb"/>
        <w:shd w:val="clear" w:color="auto" w:fill="FFFFFF"/>
        <w:spacing w:before="120" w:beforeAutospacing="0" w:after="120" w:afterAutospacing="0" w:line="336" w:lineRule="atLeast"/>
        <w:ind w:left="384"/>
        <w:rPr>
          <w:rFonts w:ascii="Arial" w:hAnsi="Arial" w:cs="Arial"/>
          <w:color w:val="252525"/>
          <w:sz w:val="21"/>
          <w:szCs w:val="21"/>
        </w:rPr>
      </w:pPr>
      <w:proofErr w:type="gramStart"/>
      <w:r>
        <w:rPr>
          <w:rFonts w:ascii="Arial" w:hAnsi="Arial" w:cs="Arial"/>
          <w:color w:val="252525"/>
          <w:sz w:val="21"/>
          <w:szCs w:val="21"/>
        </w:rPr>
        <w:t>donde</w:t>
      </w:r>
      <w:proofErr w:type="gramEnd"/>
      <w:r>
        <w:rPr>
          <w:rStyle w:val="apple-converted-space"/>
          <w:rFonts w:ascii="Arial" w:eastAsiaTheme="majorEastAsia" w:hAnsi="Arial" w:cs="Arial"/>
          <w:color w:val="252525"/>
          <w:sz w:val="21"/>
          <w:szCs w:val="21"/>
        </w:rPr>
        <w:t> </w:t>
      </w:r>
      <w:r>
        <w:rPr>
          <w:rFonts w:ascii="Arial" w:hAnsi="Arial" w:cs="Arial"/>
          <w:i/>
          <w:iCs/>
          <w:color w:val="252525"/>
          <w:sz w:val="21"/>
          <w:szCs w:val="21"/>
        </w:rPr>
        <w:t>m</w:t>
      </w:r>
      <w:r>
        <w:rPr>
          <w:rFonts w:ascii="Arial" w:hAnsi="Arial" w:cs="Arial"/>
          <w:color w:val="252525"/>
          <w:sz w:val="21"/>
          <w:szCs w:val="21"/>
          <w:vertAlign w:val="subscript"/>
        </w:rPr>
        <w:t>e</w:t>
      </w:r>
      <w:r>
        <w:rPr>
          <w:rStyle w:val="apple-converted-space"/>
          <w:rFonts w:ascii="Arial" w:eastAsiaTheme="majorEastAsia" w:hAnsi="Arial" w:cs="Arial"/>
          <w:color w:val="252525"/>
          <w:sz w:val="21"/>
          <w:szCs w:val="21"/>
        </w:rPr>
        <w:t> </w:t>
      </w:r>
      <w:r>
        <w:rPr>
          <w:rFonts w:ascii="Arial" w:hAnsi="Arial" w:cs="Arial"/>
          <w:color w:val="252525"/>
          <w:sz w:val="21"/>
          <w:szCs w:val="21"/>
        </w:rPr>
        <w:t>es la masa del electrón. Por ejemplo, el</w:t>
      </w:r>
      <w:r>
        <w:rPr>
          <w:rStyle w:val="apple-converted-space"/>
          <w:rFonts w:ascii="Arial" w:eastAsiaTheme="majorEastAsia" w:hAnsi="Arial" w:cs="Arial"/>
          <w:color w:val="252525"/>
          <w:sz w:val="21"/>
          <w:szCs w:val="21"/>
        </w:rPr>
        <w:t> </w:t>
      </w:r>
      <w:hyperlink r:id="rId550" w:tooltip="Acelerador lineal de Stanford (aún no redactado)" w:history="1">
        <w:r>
          <w:rPr>
            <w:rStyle w:val="Hipervnculo"/>
            <w:rFonts w:ascii="Arial" w:hAnsi="Arial" w:cs="Arial"/>
            <w:color w:val="A55858"/>
            <w:sz w:val="21"/>
            <w:szCs w:val="21"/>
          </w:rPr>
          <w:t>acelerador lineal de Stanford</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puede</w:t>
      </w:r>
      <w:r>
        <w:rPr>
          <w:rStyle w:val="apple-converted-space"/>
          <w:rFonts w:ascii="Arial" w:eastAsiaTheme="majorEastAsia" w:hAnsi="Arial" w:cs="Arial"/>
          <w:color w:val="252525"/>
          <w:sz w:val="21"/>
          <w:szCs w:val="21"/>
        </w:rPr>
        <w:t> </w:t>
      </w:r>
      <w:hyperlink r:id="rId551" w:tooltip="Acelerador de partículas" w:history="1">
        <w:r>
          <w:rPr>
            <w:rStyle w:val="Hipervnculo"/>
            <w:rFonts w:ascii="Arial" w:hAnsi="Arial" w:cs="Arial"/>
            <w:color w:val="0B0080"/>
            <w:sz w:val="21"/>
            <w:szCs w:val="21"/>
          </w:rPr>
          <w:t>acelerar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un electrón hasta aproximadamente unos 51 GeV.</w:t>
      </w:r>
      <w:hyperlink r:id="rId552" w:anchor="cite_note-137" w:history="1">
        <w:r>
          <w:rPr>
            <w:rStyle w:val="Hipervnculo"/>
            <w:rFonts w:ascii="Arial" w:hAnsi="Arial" w:cs="Arial"/>
            <w:color w:val="0B0080"/>
            <w:sz w:val="21"/>
            <w:szCs w:val="21"/>
            <w:vertAlign w:val="superscript"/>
          </w:rPr>
          <w:t>130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Como un electrón se comporta como una onda, donde determinada velocidad poseerá una</w:t>
      </w:r>
      <w:r>
        <w:rPr>
          <w:rStyle w:val="apple-converted-space"/>
          <w:rFonts w:ascii="Arial" w:eastAsiaTheme="majorEastAsia" w:hAnsi="Arial" w:cs="Arial"/>
          <w:color w:val="252525"/>
          <w:sz w:val="21"/>
          <w:szCs w:val="21"/>
        </w:rPr>
        <w:t> </w:t>
      </w:r>
      <w:hyperlink r:id="rId553" w:tooltip="Longitud de onda" w:history="1">
        <w:r>
          <w:rPr>
            <w:rStyle w:val="Hipervnculo"/>
            <w:rFonts w:ascii="Arial" w:hAnsi="Arial" w:cs="Arial"/>
            <w:color w:val="0B0080"/>
            <w:sz w:val="21"/>
            <w:szCs w:val="21"/>
          </w:rPr>
          <w:t>longitud de onda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w:t>
      </w:r>
      <w:r>
        <w:rPr>
          <w:rStyle w:val="apple-converted-space"/>
          <w:rFonts w:ascii="Arial" w:eastAsiaTheme="majorEastAsia" w:hAnsi="Arial" w:cs="Arial"/>
          <w:color w:val="252525"/>
          <w:sz w:val="21"/>
          <w:szCs w:val="21"/>
        </w:rPr>
        <w:t> </w:t>
      </w:r>
      <w:hyperlink r:id="rId554" w:tooltip="Dualidad onda corpúsculo" w:history="1">
        <w:r>
          <w:rPr>
            <w:rStyle w:val="Hipervnculo"/>
            <w:rFonts w:ascii="Arial" w:hAnsi="Arial" w:cs="Arial"/>
            <w:color w:val="0B0080"/>
            <w:sz w:val="21"/>
            <w:szCs w:val="21"/>
          </w:rPr>
          <w:t>De Broglie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viene dada por λe=h/p, donde</w:t>
      </w:r>
      <w:r>
        <w:rPr>
          <w:rStyle w:val="apple-converted-space"/>
          <w:rFonts w:ascii="Arial" w:eastAsiaTheme="majorEastAsia" w:hAnsi="Arial" w:cs="Arial"/>
          <w:color w:val="252525"/>
          <w:sz w:val="21"/>
          <w:szCs w:val="21"/>
        </w:rPr>
        <w:t> </w:t>
      </w:r>
      <w:r>
        <w:rPr>
          <w:rFonts w:ascii="Arial" w:hAnsi="Arial" w:cs="Arial"/>
          <w:i/>
          <w:iCs/>
          <w:color w:val="252525"/>
          <w:sz w:val="21"/>
          <w:szCs w:val="21"/>
        </w:rPr>
        <w:t>h</w:t>
      </w:r>
      <w:r>
        <w:rPr>
          <w:rStyle w:val="apple-converted-space"/>
          <w:rFonts w:ascii="Arial" w:eastAsiaTheme="majorEastAsia" w:hAnsi="Arial" w:cs="Arial"/>
          <w:color w:val="252525"/>
          <w:sz w:val="21"/>
          <w:szCs w:val="21"/>
        </w:rPr>
        <w:t> </w:t>
      </w:r>
      <w:r>
        <w:rPr>
          <w:rFonts w:ascii="Arial" w:hAnsi="Arial" w:cs="Arial"/>
          <w:color w:val="252525"/>
          <w:sz w:val="21"/>
          <w:szCs w:val="21"/>
        </w:rPr>
        <w:t>es la</w:t>
      </w:r>
      <w:r>
        <w:rPr>
          <w:rStyle w:val="apple-converted-space"/>
          <w:rFonts w:ascii="Arial" w:eastAsiaTheme="majorEastAsia" w:hAnsi="Arial" w:cs="Arial"/>
          <w:color w:val="252525"/>
          <w:sz w:val="21"/>
          <w:szCs w:val="21"/>
        </w:rPr>
        <w:t> </w:t>
      </w:r>
      <w:hyperlink r:id="rId555" w:tooltip="Constante de Planck" w:history="1">
        <w:r>
          <w:rPr>
            <w:rStyle w:val="Hipervnculo"/>
            <w:rFonts w:ascii="Arial" w:hAnsi="Arial" w:cs="Arial"/>
            <w:color w:val="0B0080"/>
            <w:sz w:val="21"/>
            <w:szCs w:val="21"/>
          </w:rPr>
          <w:t>constante de Planck</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r>
        <w:rPr>
          <w:rFonts w:ascii="Arial" w:hAnsi="Arial" w:cs="Arial"/>
          <w:i/>
          <w:iCs/>
          <w:color w:val="252525"/>
          <w:sz w:val="21"/>
          <w:szCs w:val="21"/>
        </w:rPr>
        <w:t>p</w:t>
      </w:r>
      <w:r>
        <w:rPr>
          <w:rStyle w:val="apple-converted-space"/>
          <w:rFonts w:ascii="Arial" w:eastAsiaTheme="majorEastAsia" w:hAnsi="Arial" w:cs="Arial"/>
          <w:color w:val="252525"/>
          <w:sz w:val="21"/>
          <w:szCs w:val="21"/>
        </w:rPr>
        <w:t> </w:t>
      </w:r>
      <w:r>
        <w:rPr>
          <w:rFonts w:ascii="Arial" w:hAnsi="Arial" w:cs="Arial"/>
          <w:color w:val="252525"/>
          <w:sz w:val="21"/>
          <w:szCs w:val="21"/>
        </w:rPr>
        <w:t>es la cantidad de movimiento.</w:t>
      </w:r>
      <w:hyperlink r:id="rId556" w:anchor="cite_note-de_broglie-55" w:history="1">
        <w:r>
          <w:rPr>
            <w:rStyle w:val="Hipervnculo"/>
            <w:rFonts w:ascii="Arial" w:hAnsi="Arial" w:cs="Arial"/>
            <w:color w:val="0B0080"/>
            <w:sz w:val="21"/>
            <w:szCs w:val="21"/>
            <w:vertAlign w:val="superscript"/>
          </w:rPr>
          <w:t>53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Para el electrón de 51 GeV mencionado anteriormente, la longitud de onda obtenida es de aproximadamente 2,4 × 10</w:t>
      </w:r>
      <w:r>
        <w:rPr>
          <w:rFonts w:ascii="Arial" w:hAnsi="Arial" w:cs="Arial"/>
          <w:color w:val="252525"/>
          <w:sz w:val="21"/>
          <w:szCs w:val="21"/>
          <w:vertAlign w:val="superscript"/>
        </w:rPr>
        <w:t>-17</w:t>
      </w:r>
      <w:r>
        <w:rPr>
          <w:rFonts w:ascii="Arial" w:hAnsi="Arial" w:cs="Arial"/>
          <w:color w:val="252525"/>
          <w:sz w:val="21"/>
          <w:szCs w:val="21"/>
        </w:rPr>
        <w:t> m, lo suficientemente pequeña para poder explorar estructuras de tamaño muy inferior a la del</w:t>
      </w:r>
      <w:r>
        <w:rPr>
          <w:rStyle w:val="apple-converted-space"/>
          <w:rFonts w:ascii="Arial" w:eastAsiaTheme="majorEastAsia" w:hAnsi="Arial" w:cs="Arial"/>
          <w:color w:val="252525"/>
          <w:sz w:val="21"/>
          <w:szCs w:val="21"/>
        </w:rPr>
        <w:t> </w:t>
      </w:r>
      <w:hyperlink r:id="rId557" w:tooltip="Núcleo atómico" w:history="1">
        <w:r>
          <w:rPr>
            <w:rStyle w:val="Hipervnculo"/>
            <w:rFonts w:ascii="Arial" w:hAnsi="Arial" w:cs="Arial"/>
            <w:color w:val="0B0080"/>
            <w:sz w:val="21"/>
            <w:szCs w:val="21"/>
          </w:rPr>
          <w:t>núcleo atómico</w:t>
        </w:r>
      </w:hyperlink>
      <w:r>
        <w:rPr>
          <w:rFonts w:ascii="Arial" w:hAnsi="Arial" w:cs="Arial"/>
          <w:color w:val="252525"/>
          <w:sz w:val="21"/>
          <w:szCs w:val="21"/>
        </w:rPr>
        <w:t>.</w:t>
      </w:r>
      <w:hyperlink r:id="rId558" w:anchor="cite_note-138" w:history="1">
        <w:r>
          <w:rPr>
            <w:rStyle w:val="Hipervnculo"/>
            <w:rFonts w:ascii="Arial" w:hAnsi="Arial" w:cs="Arial"/>
            <w:color w:val="0B0080"/>
            <w:sz w:val="21"/>
            <w:szCs w:val="21"/>
            <w:vertAlign w:val="superscript"/>
          </w:rPr>
          <w:t>131</w:t>
        </w:r>
      </w:hyperlink>
    </w:p>
    <w:p w:rsidR="00557E7F" w:rsidRDefault="00557E7F" w:rsidP="00557E7F">
      <w:pPr>
        <w:pStyle w:val="Ttulo2"/>
        <w:pBdr>
          <w:bottom w:val="single" w:sz="6" w:space="0" w:color="AAAAAA"/>
        </w:pBdr>
        <w:shd w:val="clear" w:color="auto" w:fill="FFFFFF"/>
        <w:spacing w:before="240" w:after="60"/>
        <w:ind w:left="384"/>
        <w:rPr>
          <w:rFonts w:ascii="Georgia" w:hAnsi="Georgia" w:cs="Times New Roman"/>
          <w:color w:val="000000"/>
          <w:sz w:val="36"/>
          <w:szCs w:val="36"/>
        </w:rPr>
      </w:pPr>
      <w:proofErr w:type="gramStart"/>
      <w:r>
        <w:rPr>
          <w:rStyle w:val="mw-headline"/>
          <w:rFonts w:ascii="Georgia" w:hAnsi="Georgia"/>
          <w:b/>
          <w:bCs/>
          <w:color w:val="000000"/>
        </w:rPr>
        <w:t>Formación</w:t>
      </w:r>
      <w:r>
        <w:rPr>
          <w:rStyle w:val="mw-editsection-bracket"/>
          <w:rFonts w:ascii="Arial" w:hAnsi="Arial" w:cs="Arial"/>
          <w:b/>
          <w:bCs/>
          <w:color w:val="555555"/>
          <w:sz w:val="24"/>
          <w:szCs w:val="24"/>
        </w:rPr>
        <w:t>[</w:t>
      </w:r>
      <w:proofErr w:type="gramEnd"/>
      <w:r>
        <w:rPr>
          <w:rStyle w:val="mw-editsection"/>
          <w:rFonts w:ascii="Arial" w:hAnsi="Arial" w:cs="Arial"/>
          <w:b/>
          <w:bCs/>
          <w:color w:val="000000"/>
          <w:sz w:val="24"/>
          <w:szCs w:val="24"/>
        </w:rPr>
        <w:fldChar w:fldCharType="begin"/>
      </w:r>
      <w:r>
        <w:rPr>
          <w:rStyle w:val="mw-editsection"/>
          <w:rFonts w:ascii="Arial" w:hAnsi="Arial" w:cs="Arial"/>
          <w:b/>
          <w:bCs/>
          <w:color w:val="000000"/>
          <w:sz w:val="24"/>
          <w:szCs w:val="24"/>
        </w:rPr>
        <w:instrText xml:space="preserve"> HYPERLINK "https://es.wikipedia.org/w/index.php?title=Electr%C3%B3n&amp;action=edit&amp;section=16" \o "Editar sección: Formación" </w:instrText>
      </w:r>
      <w:r>
        <w:rPr>
          <w:rStyle w:val="mw-editsection"/>
          <w:rFonts w:ascii="Arial" w:hAnsi="Arial" w:cs="Arial"/>
          <w:b/>
          <w:bCs/>
          <w:color w:val="000000"/>
          <w:sz w:val="24"/>
          <w:szCs w:val="24"/>
        </w:rPr>
        <w:fldChar w:fldCharType="separate"/>
      </w:r>
      <w:r>
        <w:rPr>
          <w:rStyle w:val="Hipervnculo"/>
          <w:rFonts w:ascii="Arial" w:hAnsi="Arial" w:cs="Arial"/>
          <w:b/>
          <w:bCs/>
          <w:color w:val="0B0080"/>
          <w:sz w:val="24"/>
          <w:szCs w:val="24"/>
        </w:rPr>
        <w:t>editar</w:t>
      </w:r>
      <w:r>
        <w:rPr>
          <w:rStyle w:val="mw-editsection"/>
          <w:rFonts w:ascii="Arial" w:hAnsi="Arial" w:cs="Arial"/>
          <w:b/>
          <w:bCs/>
          <w:color w:val="000000"/>
          <w:sz w:val="24"/>
          <w:szCs w:val="24"/>
        </w:rPr>
        <w:fldChar w:fldCharType="end"/>
      </w:r>
      <w:r>
        <w:rPr>
          <w:rStyle w:val="mw-editsection-bracket"/>
          <w:rFonts w:ascii="Arial" w:hAnsi="Arial" w:cs="Arial"/>
          <w:b/>
          <w:bCs/>
          <w:color w:val="555555"/>
          <w:sz w:val="24"/>
          <w:szCs w:val="24"/>
        </w:rPr>
        <w:t>]</w:t>
      </w:r>
    </w:p>
    <w:p w:rsidR="00557E7F" w:rsidRDefault="00557E7F" w:rsidP="00557E7F">
      <w:pPr>
        <w:shd w:val="clear" w:color="auto" w:fill="F9F9F9"/>
        <w:spacing w:line="336" w:lineRule="atLeast"/>
        <w:ind w:left="384"/>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1571625"/>
            <wp:effectExtent l="0" t="0" r="0" b="9525"/>
            <wp:docPr id="5" name="Imagen 5" descr="Un fotón golpea el núcleo de la izquierda, resultando que el electrón y el positrón se muevan hacia la derecha">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 fotón golpea el núcleo de la izquierda, resultando que el electrón y el positrón se muevan hacia la derecha">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557E7F" w:rsidRDefault="00557E7F" w:rsidP="00557E7F">
      <w:pPr>
        <w:shd w:val="clear" w:color="auto" w:fill="F9F9F9"/>
        <w:spacing w:line="336" w:lineRule="atLeast"/>
        <w:ind w:left="384"/>
        <w:rPr>
          <w:rFonts w:ascii="Arial" w:hAnsi="Arial" w:cs="Arial"/>
          <w:color w:val="252525"/>
          <w:sz w:val="19"/>
          <w:szCs w:val="19"/>
        </w:rPr>
      </w:pPr>
      <w:hyperlink r:id="rId561" w:tooltip="Producción de pares (aún no redactado)" w:history="1">
        <w:r>
          <w:rPr>
            <w:rStyle w:val="Hipervnculo"/>
            <w:rFonts w:ascii="Arial" w:hAnsi="Arial" w:cs="Arial"/>
            <w:color w:val="A55858"/>
            <w:sz w:val="19"/>
            <w:szCs w:val="19"/>
          </w:rPr>
          <w:t>Producción de pares</w:t>
        </w:r>
      </w:hyperlink>
      <w:r>
        <w:rPr>
          <w:rStyle w:val="apple-converted-space"/>
          <w:rFonts w:ascii="Arial" w:hAnsi="Arial" w:cs="Arial"/>
          <w:color w:val="252525"/>
          <w:sz w:val="19"/>
          <w:szCs w:val="19"/>
        </w:rPr>
        <w:t> </w:t>
      </w:r>
      <w:r>
        <w:rPr>
          <w:rFonts w:ascii="Arial" w:hAnsi="Arial" w:cs="Arial"/>
          <w:color w:val="252525"/>
          <w:sz w:val="19"/>
          <w:szCs w:val="19"/>
        </w:rPr>
        <w:t>causada por la colisión de un fotón con un núcleo atómico</w:t>
      </w:r>
    </w:p>
    <w:p w:rsidR="00557E7F" w:rsidRDefault="00557E7F" w:rsidP="00557E7F">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lastRenderedPageBreak/>
        <w:t>La</w:t>
      </w:r>
      <w:r>
        <w:rPr>
          <w:rStyle w:val="apple-converted-space"/>
          <w:rFonts w:ascii="Arial" w:eastAsiaTheme="majorEastAsia" w:hAnsi="Arial" w:cs="Arial"/>
          <w:color w:val="252525"/>
          <w:sz w:val="21"/>
          <w:szCs w:val="21"/>
        </w:rPr>
        <w:t> </w:t>
      </w:r>
      <w:hyperlink r:id="rId562" w:tooltip="Teoría del Big Bang" w:history="1">
        <w:r>
          <w:rPr>
            <w:rStyle w:val="Hipervnculo"/>
            <w:rFonts w:ascii="Arial" w:hAnsi="Arial" w:cs="Arial"/>
            <w:color w:val="0B0080"/>
            <w:sz w:val="21"/>
            <w:szCs w:val="21"/>
          </w:rPr>
          <w:t>teoría del Big Bang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 la teoría científica más aceptada para explicar las primeras etapas de la</w:t>
      </w:r>
      <w:r>
        <w:rPr>
          <w:rStyle w:val="apple-converted-space"/>
          <w:rFonts w:ascii="Arial" w:eastAsiaTheme="majorEastAsia" w:hAnsi="Arial" w:cs="Arial"/>
          <w:color w:val="252525"/>
          <w:sz w:val="21"/>
          <w:szCs w:val="21"/>
        </w:rPr>
        <w:t> </w:t>
      </w:r>
      <w:hyperlink r:id="rId563" w:tooltip="Edad del Universo" w:history="1">
        <w:r>
          <w:rPr>
            <w:rStyle w:val="Hipervnculo"/>
            <w:rFonts w:ascii="Arial" w:hAnsi="Arial" w:cs="Arial"/>
            <w:color w:val="0B0080"/>
            <w:sz w:val="21"/>
            <w:szCs w:val="21"/>
          </w:rPr>
          <w:t>evolución del universo</w:t>
        </w:r>
      </w:hyperlink>
      <w:r>
        <w:rPr>
          <w:rFonts w:ascii="Arial" w:hAnsi="Arial" w:cs="Arial"/>
          <w:color w:val="252525"/>
          <w:sz w:val="21"/>
          <w:szCs w:val="21"/>
        </w:rPr>
        <w:t>.</w:t>
      </w:r>
      <w:hyperlink r:id="rId564" w:anchor="cite_note-139" w:history="1">
        <w:r>
          <w:rPr>
            <w:rStyle w:val="Hipervnculo"/>
            <w:rFonts w:ascii="Arial" w:hAnsi="Arial" w:cs="Arial"/>
            <w:color w:val="0B0080"/>
            <w:sz w:val="21"/>
            <w:szCs w:val="21"/>
            <w:vertAlign w:val="superscript"/>
          </w:rPr>
          <w:t>132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Durante el primer milisegundo del Big Bang, las temperaturas estaban por encima de 10</w:t>
      </w:r>
      <w:r>
        <w:rPr>
          <w:rFonts w:ascii="Arial" w:hAnsi="Arial" w:cs="Arial"/>
          <w:color w:val="252525"/>
          <w:sz w:val="21"/>
          <w:szCs w:val="21"/>
          <w:vertAlign w:val="superscript"/>
        </w:rPr>
        <w:t>10</w:t>
      </w:r>
      <w:r>
        <w:rPr>
          <w:rStyle w:val="apple-converted-space"/>
          <w:rFonts w:ascii="Arial" w:eastAsiaTheme="majorEastAsia" w:hAnsi="Arial" w:cs="Arial"/>
          <w:color w:val="252525"/>
          <w:sz w:val="21"/>
          <w:szCs w:val="21"/>
        </w:rPr>
        <w:t> </w:t>
      </w:r>
      <w:hyperlink r:id="rId565" w:tooltip="Kelvin" w:history="1">
        <w:r>
          <w:rPr>
            <w:rStyle w:val="Hipervnculo"/>
            <w:rFonts w:ascii="Arial" w:hAnsi="Arial" w:cs="Arial"/>
            <w:color w:val="0B0080"/>
            <w:sz w:val="21"/>
            <w:szCs w:val="21"/>
          </w:rPr>
          <w:t>K</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los fotones tenían unas energías medias superiores a un millón de eV, siendo suficientemente energéticos para poder reaccionar entre sí formando pares electrón-positrón. Del mismo modo, estos pares se aniquilaron los unos a otros y emitieron fotones energéticos:</w:t>
      </w:r>
    </w:p>
    <w:p w:rsidR="00557E7F" w:rsidRDefault="00557E7F" w:rsidP="00557E7F">
      <w:pPr>
        <w:shd w:val="clear" w:color="auto" w:fill="FFFFFF"/>
        <w:spacing w:after="24" w:line="336" w:lineRule="atLeast"/>
        <w:ind w:left="720"/>
        <w:rPr>
          <w:rFonts w:ascii="Arial" w:hAnsi="Arial" w:cs="Arial"/>
          <w:color w:val="252525"/>
          <w:sz w:val="21"/>
          <w:szCs w:val="21"/>
        </w:rPr>
      </w:pPr>
      <w:hyperlink r:id="rId566" w:tooltip="Fotón" w:history="1">
        <w:r>
          <w:rPr>
            <w:rStyle w:val="Hipervnculo"/>
            <w:rFonts w:ascii="Arial" w:hAnsi="Arial" w:cs="Arial"/>
            <w:color w:val="0B0080"/>
            <w:sz w:val="21"/>
            <w:szCs w:val="21"/>
          </w:rPr>
          <w:t>γ</w:t>
        </w:r>
      </w:hyperlink>
      <w:r>
        <w:rPr>
          <w:rStyle w:val="apple-converted-space"/>
          <w:rFonts w:ascii="Arial" w:hAnsi="Arial" w:cs="Arial"/>
          <w:color w:val="252525"/>
          <w:sz w:val="21"/>
          <w:szCs w:val="21"/>
        </w:rPr>
        <w:t> </w:t>
      </w:r>
      <w:r>
        <w:rPr>
          <w:rFonts w:ascii="Arial" w:hAnsi="Arial" w:cs="Arial"/>
          <w:color w:val="252525"/>
          <w:sz w:val="21"/>
          <w:szCs w:val="21"/>
        </w:rPr>
        <w:t>+ γ ↔</w:t>
      </w:r>
      <w:r>
        <w:rPr>
          <w:rStyle w:val="apple-converted-space"/>
          <w:rFonts w:ascii="Arial" w:hAnsi="Arial" w:cs="Arial"/>
          <w:color w:val="252525"/>
          <w:sz w:val="21"/>
          <w:szCs w:val="21"/>
        </w:rPr>
        <w:t> </w:t>
      </w:r>
      <w:hyperlink r:id="rId567" w:tooltip="Positrón" w:history="1">
        <w:r>
          <w:rPr>
            <w:rStyle w:val="Hipervnculo"/>
            <w:rFonts w:ascii="Arial" w:hAnsi="Arial" w:cs="Arial"/>
            <w:color w:val="0B0080"/>
            <w:sz w:val="21"/>
            <w:szCs w:val="21"/>
          </w:rPr>
          <w:t>e+</w:t>
        </w:r>
      </w:hyperlink>
      <w:r>
        <w:rPr>
          <w:rStyle w:val="apple-converted-space"/>
          <w:rFonts w:ascii="Arial" w:hAnsi="Arial" w:cs="Arial"/>
          <w:color w:val="252525"/>
          <w:sz w:val="21"/>
          <w:szCs w:val="21"/>
        </w:rPr>
        <w:t> </w:t>
      </w:r>
      <w:r>
        <w:rPr>
          <w:rFonts w:ascii="Arial" w:hAnsi="Arial" w:cs="Arial"/>
          <w:color w:val="252525"/>
          <w:sz w:val="21"/>
          <w:szCs w:val="21"/>
        </w:rPr>
        <w:t>+ e-</w:t>
      </w:r>
    </w:p>
    <w:p w:rsidR="00557E7F" w:rsidRDefault="00557E7F" w:rsidP="00557E7F">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Durante esta fase de la evolución del Universo se mantuvo un equilibrio entre los electrones, los positrones y los fotones. Después de que hubieran pasado 15 segundos, la temperatura del Universo bajó por debajo del límite que permitía la formación de electrones-positrones. La mayoría de las partículas que sobrevivieron se aniquilaron unas a otras liberando</w:t>
      </w:r>
      <w:r>
        <w:rPr>
          <w:rStyle w:val="apple-converted-space"/>
          <w:rFonts w:ascii="Arial" w:eastAsiaTheme="majorEastAsia" w:hAnsi="Arial" w:cs="Arial"/>
          <w:color w:val="252525"/>
          <w:sz w:val="21"/>
          <w:szCs w:val="21"/>
        </w:rPr>
        <w:t> </w:t>
      </w:r>
      <w:hyperlink r:id="rId568" w:tooltip="Radiación gamma" w:history="1">
        <w:r>
          <w:rPr>
            <w:rStyle w:val="Hipervnculo"/>
            <w:rFonts w:ascii="Arial" w:hAnsi="Arial" w:cs="Arial"/>
            <w:color w:val="0B0080"/>
            <w:sz w:val="21"/>
            <w:szCs w:val="21"/>
          </w:rPr>
          <w:t>radiación gamma</w:t>
        </w:r>
      </w:hyperlink>
      <w:r>
        <w:rPr>
          <w:rFonts w:ascii="Arial" w:hAnsi="Arial" w:cs="Arial"/>
          <w:color w:val="252525"/>
          <w:sz w:val="21"/>
          <w:szCs w:val="21"/>
        </w:rPr>
        <w:t>, la cual recalentó brevemente el Universo.</w:t>
      </w:r>
      <w:hyperlink r:id="rId569" w:anchor="cite_note-140" w:history="1">
        <w:r>
          <w:rPr>
            <w:rStyle w:val="Hipervnculo"/>
            <w:rFonts w:ascii="Arial" w:hAnsi="Arial" w:cs="Arial"/>
            <w:color w:val="0B0080"/>
            <w:sz w:val="21"/>
            <w:szCs w:val="21"/>
            <w:vertAlign w:val="superscript"/>
          </w:rPr>
          <w:t>133</w:t>
        </w:r>
      </w:hyperlink>
    </w:p>
    <w:p w:rsidR="00557E7F" w:rsidRDefault="00557E7F" w:rsidP="00557E7F">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Por razones que todavía permanecen inciertas, durante el proceso de</w:t>
      </w:r>
      <w:r>
        <w:rPr>
          <w:rStyle w:val="apple-converted-space"/>
          <w:rFonts w:ascii="Arial" w:eastAsiaTheme="majorEastAsia" w:hAnsi="Arial" w:cs="Arial"/>
          <w:color w:val="252525"/>
          <w:sz w:val="21"/>
          <w:szCs w:val="21"/>
        </w:rPr>
        <w:t> </w:t>
      </w:r>
      <w:hyperlink r:id="rId570" w:tooltip="Leptogénesis (aún no redactado)" w:history="1">
        <w:r>
          <w:rPr>
            <w:rStyle w:val="Hipervnculo"/>
            <w:rFonts w:ascii="Arial" w:hAnsi="Arial" w:cs="Arial"/>
            <w:color w:val="A55858"/>
            <w:sz w:val="21"/>
            <w:szCs w:val="21"/>
          </w:rPr>
          <w:t>leptogénesis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hubo un exceso de número de electrones respecto al de positrones.</w:t>
      </w:r>
      <w:hyperlink r:id="rId571" w:anchor="cite_note-141" w:history="1">
        <w:r>
          <w:rPr>
            <w:rStyle w:val="Hipervnculo"/>
            <w:rFonts w:ascii="Arial" w:hAnsi="Arial" w:cs="Arial"/>
            <w:color w:val="0B0080"/>
            <w:sz w:val="21"/>
            <w:szCs w:val="21"/>
            <w:vertAlign w:val="superscript"/>
          </w:rPr>
          <w:t>134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 por ello que alrededor de un electrón por cada millardo sobrevivieron al proceso de aniquilación. Este exceso coincidía con el de protones respecto al de antiprotones (condición que se conoce como</w:t>
      </w:r>
      <w:r>
        <w:rPr>
          <w:rStyle w:val="apple-converted-space"/>
          <w:rFonts w:ascii="Arial" w:eastAsiaTheme="majorEastAsia" w:hAnsi="Arial" w:cs="Arial"/>
          <w:color w:val="252525"/>
          <w:sz w:val="21"/>
          <w:szCs w:val="21"/>
        </w:rPr>
        <w:t> </w:t>
      </w:r>
      <w:hyperlink r:id="rId572" w:tooltip="Asimetría bariónica (aún no redactado)" w:history="1">
        <w:r>
          <w:rPr>
            <w:rStyle w:val="Hipervnculo"/>
            <w:rFonts w:ascii="Arial" w:hAnsi="Arial" w:cs="Arial"/>
            <w:color w:val="A55858"/>
            <w:sz w:val="21"/>
            <w:szCs w:val="21"/>
          </w:rPr>
          <w:t>asimetría bariónica</w:t>
        </w:r>
      </w:hyperlink>
      <w:r>
        <w:rPr>
          <w:rFonts w:ascii="Arial" w:hAnsi="Arial" w:cs="Arial"/>
          <w:color w:val="252525"/>
          <w:sz w:val="21"/>
          <w:szCs w:val="21"/>
        </w:rPr>
        <w:t>), lo que resulta en una carga neta del Universo nulo.</w:t>
      </w:r>
      <w:hyperlink r:id="rId573" w:anchor="cite_note-142" w:history="1">
        <w:r>
          <w:rPr>
            <w:rStyle w:val="Hipervnculo"/>
            <w:rFonts w:ascii="Arial" w:hAnsi="Arial" w:cs="Arial"/>
            <w:color w:val="0B0080"/>
            <w:sz w:val="21"/>
            <w:szCs w:val="21"/>
            <w:vertAlign w:val="superscript"/>
          </w:rPr>
          <w:t>135</w:t>
        </w:r>
      </w:hyperlink>
      <w:r>
        <w:rPr>
          <w:rStyle w:val="apple-converted-space"/>
          <w:rFonts w:ascii="Arial" w:eastAsiaTheme="majorEastAsia" w:hAnsi="Arial" w:cs="Arial"/>
          <w:color w:val="252525"/>
          <w:sz w:val="21"/>
          <w:szCs w:val="21"/>
        </w:rPr>
        <w:t> </w:t>
      </w:r>
      <w:hyperlink r:id="rId574" w:anchor="cite_note-143" w:history="1">
        <w:r>
          <w:rPr>
            <w:rStyle w:val="Hipervnculo"/>
            <w:rFonts w:ascii="Arial" w:hAnsi="Arial" w:cs="Arial"/>
            <w:color w:val="0B0080"/>
            <w:sz w:val="21"/>
            <w:szCs w:val="21"/>
            <w:vertAlign w:val="superscript"/>
          </w:rPr>
          <w:t>136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Los neutrones y protones que sobrevivieron comenzaron a participar en reacciones los unos con otros en un proceso conocido como</w:t>
      </w:r>
      <w:r>
        <w:rPr>
          <w:rStyle w:val="apple-converted-space"/>
          <w:rFonts w:ascii="Arial" w:eastAsiaTheme="majorEastAsia" w:hAnsi="Arial" w:cs="Arial"/>
          <w:color w:val="252525"/>
          <w:sz w:val="21"/>
          <w:szCs w:val="21"/>
        </w:rPr>
        <w:t> </w:t>
      </w:r>
      <w:hyperlink r:id="rId575" w:tooltip="Nucleosíntesis" w:history="1">
        <w:r>
          <w:rPr>
            <w:rStyle w:val="Hipervnculo"/>
            <w:rFonts w:ascii="Arial" w:hAnsi="Arial" w:cs="Arial"/>
            <w:color w:val="0B0080"/>
            <w:sz w:val="21"/>
            <w:szCs w:val="21"/>
          </w:rPr>
          <w:t>nucleosíntesis</w:t>
        </w:r>
      </w:hyperlink>
      <w:r>
        <w:rPr>
          <w:rFonts w:ascii="Arial" w:hAnsi="Arial" w:cs="Arial"/>
          <w:color w:val="252525"/>
          <w:sz w:val="21"/>
          <w:szCs w:val="21"/>
        </w:rPr>
        <w:t>, en el que se formaban isótopos de</w:t>
      </w:r>
      <w:r>
        <w:rPr>
          <w:rStyle w:val="apple-converted-space"/>
          <w:rFonts w:ascii="Arial" w:eastAsiaTheme="majorEastAsia" w:hAnsi="Arial" w:cs="Arial"/>
          <w:color w:val="252525"/>
          <w:sz w:val="21"/>
          <w:szCs w:val="21"/>
        </w:rPr>
        <w:t> </w:t>
      </w:r>
      <w:hyperlink r:id="rId576" w:tooltip="Hidrógeno" w:history="1">
        <w:r>
          <w:rPr>
            <w:rStyle w:val="Hipervnculo"/>
            <w:rFonts w:ascii="Arial" w:hAnsi="Arial" w:cs="Arial"/>
            <w:color w:val="0B0080"/>
            <w:sz w:val="21"/>
            <w:szCs w:val="21"/>
          </w:rPr>
          <w:t>hidrógeno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w:t>
      </w:r>
      <w:r>
        <w:rPr>
          <w:rStyle w:val="apple-converted-space"/>
          <w:rFonts w:ascii="Arial" w:eastAsiaTheme="majorEastAsia" w:hAnsi="Arial" w:cs="Arial"/>
          <w:color w:val="252525"/>
          <w:sz w:val="21"/>
          <w:szCs w:val="21"/>
        </w:rPr>
        <w:t> </w:t>
      </w:r>
      <w:hyperlink r:id="rId577" w:tooltip="Helio" w:history="1">
        <w:r>
          <w:rPr>
            <w:rStyle w:val="Hipervnculo"/>
            <w:rFonts w:ascii="Arial" w:hAnsi="Arial" w:cs="Arial"/>
            <w:color w:val="0B0080"/>
            <w:sz w:val="21"/>
            <w:szCs w:val="21"/>
          </w:rPr>
          <w:t>helio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con trazas de</w:t>
      </w:r>
      <w:r>
        <w:rPr>
          <w:rStyle w:val="apple-converted-space"/>
          <w:rFonts w:ascii="Arial" w:eastAsiaTheme="majorEastAsia" w:hAnsi="Arial" w:cs="Arial"/>
          <w:color w:val="252525"/>
          <w:sz w:val="21"/>
          <w:szCs w:val="21"/>
        </w:rPr>
        <w:t> </w:t>
      </w:r>
      <w:hyperlink r:id="rId578" w:tooltip="Litio" w:history="1">
        <w:r>
          <w:rPr>
            <w:rStyle w:val="Hipervnculo"/>
            <w:rFonts w:ascii="Arial" w:hAnsi="Arial" w:cs="Arial"/>
            <w:color w:val="0B0080"/>
            <w:sz w:val="21"/>
            <w:szCs w:val="21"/>
          </w:rPr>
          <w:t>litio</w:t>
        </w:r>
      </w:hyperlink>
      <w:r>
        <w:rPr>
          <w:rFonts w:ascii="Arial" w:hAnsi="Arial" w:cs="Arial"/>
          <w:color w:val="252525"/>
          <w:sz w:val="21"/>
          <w:szCs w:val="21"/>
        </w:rPr>
        <w:t>. Este proceso alcanzó su máximo después de más o menos cinco minutos.</w:t>
      </w:r>
      <w:hyperlink r:id="rId579" w:anchor="cite_note-144" w:history="1">
        <w:r>
          <w:rPr>
            <w:rStyle w:val="Hipervnculo"/>
            <w:rFonts w:ascii="Arial" w:hAnsi="Arial" w:cs="Arial"/>
            <w:color w:val="0B0080"/>
            <w:sz w:val="21"/>
            <w:szCs w:val="21"/>
            <w:vertAlign w:val="superscript"/>
          </w:rPr>
          <w:t>137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Todos los neutrones sobrantes sufrieron una</w:t>
      </w:r>
      <w:r>
        <w:rPr>
          <w:rStyle w:val="apple-converted-space"/>
          <w:rFonts w:ascii="Arial" w:eastAsiaTheme="majorEastAsia" w:hAnsi="Arial" w:cs="Arial"/>
          <w:color w:val="252525"/>
          <w:sz w:val="21"/>
          <w:szCs w:val="21"/>
        </w:rPr>
        <w:t> </w:t>
      </w:r>
      <w:hyperlink r:id="rId580" w:tooltip="Desintegración beta negativa (aún no redactado)" w:history="1">
        <w:r>
          <w:rPr>
            <w:rStyle w:val="Hipervnculo"/>
            <w:rFonts w:ascii="Arial" w:hAnsi="Arial" w:cs="Arial"/>
            <w:color w:val="A55858"/>
            <w:sz w:val="21"/>
            <w:szCs w:val="21"/>
          </w:rPr>
          <w:t>desintegración beta negativa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con una</w:t>
      </w:r>
      <w:r>
        <w:rPr>
          <w:rStyle w:val="apple-converted-space"/>
          <w:rFonts w:ascii="Arial" w:eastAsiaTheme="majorEastAsia" w:hAnsi="Arial" w:cs="Arial"/>
          <w:color w:val="252525"/>
          <w:sz w:val="21"/>
          <w:szCs w:val="21"/>
        </w:rPr>
        <w:t> </w:t>
      </w:r>
      <w:hyperlink r:id="rId581" w:tooltip="Semivida" w:history="1">
        <w:r>
          <w:rPr>
            <w:rStyle w:val="Hipervnculo"/>
            <w:rFonts w:ascii="Arial" w:hAnsi="Arial" w:cs="Arial"/>
            <w:color w:val="0B0080"/>
            <w:sz w:val="21"/>
            <w:szCs w:val="21"/>
          </w:rPr>
          <w:t>semivida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un millar de segundos; durante este proceso se liberaron un protón y un electrón por cada neutrón:</w:t>
      </w:r>
    </w:p>
    <w:p w:rsidR="00557E7F" w:rsidRDefault="00557E7F" w:rsidP="00557E7F">
      <w:pPr>
        <w:shd w:val="clear" w:color="auto" w:fill="FFFFFF"/>
        <w:spacing w:after="24" w:line="336" w:lineRule="atLeast"/>
        <w:ind w:left="720"/>
        <w:rPr>
          <w:rFonts w:ascii="Arial" w:hAnsi="Arial" w:cs="Arial"/>
          <w:color w:val="252525"/>
          <w:sz w:val="21"/>
          <w:szCs w:val="21"/>
        </w:rPr>
      </w:pPr>
      <w:hyperlink r:id="rId582" w:tooltip="Neutrón" w:history="1">
        <w:proofErr w:type="gramStart"/>
        <w:r>
          <w:rPr>
            <w:rStyle w:val="Hipervnculo"/>
            <w:rFonts w:ascii="Arial" w:hAnsi="Arial" w:cs="Arial"/>
            <w:color w:val="0B0080"/>
            <w:sz w:val="21"/>
            <w:szCs w:val="21"/>
          </w:rPr>
          <w:t>n</w:t>
        </w:r>
        <w:proofErr w:type="gramEnd"/>
      </w:hyperlink>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hyperlink r:id="rId583" w:tooltip="Protón" w:history="1">
        <w:r>
          <w:rPr>
            <w:rStyle w:val="Hipervnculo"/>
            <w:rFonts w:ascii="Arial" w:hAnsi="Arial" w:cs="Arial"/>
            <w:color w:val="0B0080"/>
            <w:sz w:val="21"/>
            <w:szCs w:val="21"/>
          </w:rPr>
          <w:t>p</w:t>
        </w:r>
      </w:hyperlink>
      <w:r>
        <w:rPr>
          <w:rStyle w:val="apple-converted-space"/>
          <w:rFonts w:ascii="Arial" w:hAnsi="Arial" w:cs="Arial"/>
          <w:color w:val="252525"/>
          <w:sz w:val="21"/>
          <w:szCs w:val="21"/>
        </w:rPr>
        <w:t> </w:t>
      </w:r>
      <w:r>
        <w:rPr>
          <w:rFonts w:ascii="Arial" w:hAnsi="Arial" w:cs="Arial"/>
          <w:color w:val="252525"/>
          <w:sz w:val="21"/>
          <w:szCs w:val="21"/>
        </w:rPr>
        <w:t>+ e</w:t>
      </w:r>
      <w:r>
        <w:rPr>
          <w:rFonts w:ascii="Arial" w:hAnsi="Arial" w:cs="Arial"/>
          <w:color w:val="252525"/>
          <w:sz w:val="21"/>
          <w:szCs w:val="21"/>
          <w:vertAlign w:val="superscript"/>
        </w:rPr>
        <w:t>-</w:t>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hyperlink r:id="rId584" w:tooltip="Neutrón electrónico (aún no redactado)" w:history="1">
        <w:r>
          <w:rPr>
            <w:rStyle w:val="Hipervnculo"/>
            <w:rFonts w:ascii="Arial" w:hAnsi="Arial" w:cs="Arial"/>
            <w:color w:val="A55858"/>
            <w:sz w:val="21"/>
            <w:szCs w:val="21"/>
          </w:rPr>
          <w:t>ν</w:t>
        </w:r>
        <w:r>
          <w:rPr>
            <w:rStyle w:val="Hipervnculo"/>
            <w:rFonts w:ascii="Arial" w:hAnsi="Arial" w:cs="Arial"/>
            <w:color w:val="A55858"/>
            <w:sz w:val="21"/>
            <w:szCs w:val="21"/>
            <w:vertAlign w:val="superscript"/>
          </w:rPr>
          <w:t>-</w:t>
        </w:r>
        <w:r>
          <w:rPr>
            <w:rStyle w:val="Hipervnculo"/>
            <w:rFonts w:ascii="Arial" w:hAnsi="Arial" w:cs="Arial"/>
            <w:color w:val="A55858"/>
            <w:sz w:val="21"/>
            <w:szCs w:val="21"/>
            <w:vertAlign w:val="subscript"/>
          </w:rPr>
          <w:t>e</w:t>
        </w:r>
      </w:hyperlink>
    </w:p>
    <w:p w:rsidR="00557E7F" w:rsidRDefault="00557E7F" w:rsidP="00557E7F">
      <w:pPr>
        <w:pStyle w:val="NormalWeb"/>
        <w:shd w:val="clear" w:color="auto" w:fill="FFFFFF"/>
        <w:spacing w:before="120" w:beforeAutospacing="0" w:after="120" w:afterAutospacing="0" w:line="336" w:lineRule="atLeast"/>
        <w:ind w:left="1152"/>
        <w:rPr>
          <w:rFonts w:ascii="Arial" w:hAnsi="Arial" w:cs="Arial"/>
          <w:color w:val="252525"/>
          <w:sz w:val="21"/>
          <w:szCs w:val="21"/>
        </w:rPr>
      </w:pPr>
      <w:r>
        <w:rPr>
          <w:rFonts w:ascii="Arial" w:hAnsi="Arial" w:cs="Arial"/>
          <w:color w:val="252525"/>
          <w:sz w:val="21"/>
          <w:szCs w:val="21"/>
        </w:rPr>
        <w:t>Durante los 300 000-400 000 años siguientes, el exceso de electrones todavía era demasiado energético para poder enlazarse con los</w:t>
      </w:r>
      <w:r>
        <w:rPr>
          <w:rStyle w:val="apple-converted-space"/>
          <w:rFonts w:ascii="Arial" w:eastAsiaTheme="majorEastAsia" w:hAnsi="Arial" w:cs="Arial"/>
          <w:color w:val="252525"/>
          <w:sz w:val="21"/>
          <w:szCs w:val="21"/>
        </w:rPr>
        <w:t> </w:t>
      </w:r>
      <w:hyperlink r:id="rId585" w:tooltip="Núcleo atómico" w:history="1">
        <w:r>
          <w:rPr>
            <w:rStyle w:val="Hipervnculo"/>
            <w:rFonts w:ascii="Arial" w:hAnsi="Arial" w:cs="Arial"/>
            <w:color w:val="0B0080"/>
            <w:sz w:val="21"/>
            <w:szCs w:val="21"/>
          </w:rPr>
          <w:t>núcleos atómicos</w:t>
        </w:r>
      </w:hyperlink>
      <w:r>
        <w:rPr>
          <w:rFonts w:ascii="Arial" w:hAnsi="Arial" w:cs="Arial"/>
          <w:color w:val="252525"/>
          <w:sz w:val="21"/>
          <w:szCs w:val="21"/>
        </w:rPr>
        <w:t>.</w:t>
      </w:r>
      <w:hyperlink r:id="rId586" w:anchor="cite_note-145" w:history="1">
        <w:r>
          <w:rPr>
            <w:rStyle w:val="Hipervnculo"/>
            <w:rFonts w:ascii="Arial" w:hAnsi="Arial" w:cs="Arial"/>
            <w:color w:val="0B0080"/>
            <w:sz w:val="21"/>
            <w:szCs w:val="21"/>
            <w:vertAlign w:val="superscript"/>
          </w:rPr>
          <w:t>138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Lo que siguió a este periodo se conoce como</w:t>
      </w:r>
      <w:r>
        <w:rPr>
          <w:rStyle w:val="apple-converted-space"/>
          <w:rFonts w:ascii="Arial" w:eastAsiaTheme="majorEastAsia" w:hAnsi="Arial" w:cs="Arial"/>
          <w:color w:val="252525"/>
          <w:sz w:val="21"/>
          <w:szCs w:val="21"/>
        </w:rPr>
        <w:t> </w:t>
      </w:r>
      <w:hyperlink r:id="rId587" w:tooltip="Recombinación molecular (aún no redactado)" w:history="1">
        <w:r>
          <w:rPr>
            <w:rStyle w:val="Hipervnculo"/>
            <w:rFonts w:ascii="Arial" w:hAnsi="Arial" w:cs="Arial"/>
            <w:color w:val="A55858"/>
            <w:sz w:val="21"/>
            <w:szCs w:val="21"/>
          </w:rPr>
          <w:t>recombinación</w:t>
        </w:r>
      </w:hyperlink>
      <w:r>
        <w:rPr>
          <w:rFonts w:ascii="Arial" w:hAnsi="Arial" w:cs="Arial"/>
          <w:color w:val="252525"/>
          <w:sz w:val="21"/>
          <w:szCs w:val="21"/>
        </w:rPr>
        <w:t>: es decir, se formaron átomos neutrales y el Universo en expansión se convirtió transparente a la radiación.</w:t>
      </w:r>
      <w:hyperlink r:id="rId588" w:anchor="cite_note-science5789-146" w:history="1">
        <w:r>
          <w:rPr>
            <w:rStyle w:val="Hipervnculo"/>
            <w:rFonts w:ascii="Arial" w:hAnsi="Arial" w:cs="Arial"/>
            <w:color w:val="0B0080"/>
            <w:sz w:val="21"/>
            <w:szCs w:val="21"/>
            <w:vertAlign w:val="superscript"/>
          </w:rPr>
          <w:t>139</w:t>
        </w:r>
      </w:hyperlink>
    </w:p>
    <w:p w:rsidR="00557E7F" w:rsidRDefault="00557E7F" w:rsidP="00557E7F">
      <w:pPr>
        <w:pStyle w:val="NormalWeb"/>
        <w:shd w:val="clear" w:color="auto" w:fill="FFFFFF"/>
        <w:spacing w:before="120" w:beforeAutospacing="0" w:after="120" w:afterAutospacing="0" w:line="336" w:lineRule="atLeast"/>
        <w:ind w:left="1152"/>
        <w:rPr>
          <w:rFonts w:ascii="Arial" w:hAnsi="Arial" w:cs="Arial"/>
          <w:color w:val="252525"/>
          <w:sz w:val="21"/>
          <w:szCs w:val="21"/>
        </w:rPr>
      </w:pPr>
      <w:r>
        <w:rPr>
          <w:rFonts w:ascii="Arial" w:hAnsi="Arial" w:cs="Arial"/>
          <w:color w:val="252525"/>
          <w:sz w:val="21"/>
          <w:szCs w:val="21"/>
        </w:rPr>
        <w:t>Más o menos un millón de años después del Big Bang se empezó a formar la primera generación de</w:t>
      </w:r>
      <w:r>
        <w:rPr>
          <w:rStyle w:val="apple-converted-space"/>
          <w:rFonts w:ascii="Arial" w:eastAsiaTheme="majorEastAsia" w:hAnsi="Arial" w:cs="Arial"/>
          <w:color w:val="252525"/>
          <w:sz w:val="21"/>
          <w:szCs w:val="21"/>
        </w:rPr>
        <w:t> </w:t>
      </w:r>
      <w:hyperlink r:id="rId589" w:tooltip="Estrella" w:history="1">
        <w:r>
          <w:rPr>
            <w:rStyle w:val="Hipervnculo"/>
            <w:rFonts w:ascii="Arial" w:hAnsi="Arial" w:cs="Arial"/>
            <w:color w:val="0B0080"/>
            <w:sz w:val="21"/>
            <w:szCs w:val="21"/>
          </w:rPr>
          <w:t>estrellas</w:t>
        </w:r>
      </w:hyperlink>
      <w:r>
        <w:rPr>
          <w:rFonts w:ascii="Arial" w:hAnsi="Arial" w:cs="Arial"/>
          <w:color w:val="252525"/>
          <w:sz w:val="21"/>
          <w:szCs w:val="21"/>
        </w:rPr>
        <w:t>.</w:t>
      </w:r>
      <w:hyperlink r:id="rId590" w:anchor="cite_note-science5789-146" w:history="1">
        <w:r>
          <w:rPr>
            <w:rStyle w:val="Hipervnculo"/>
            <w:rFonts w:ascii="Arial" w:hAnsi="Arial" w:cs="Arial"/>
            <w:color w:val="0B0080"/>
            <w:sz w:val="21"/>
            <w:szCs w:val="21"/>
            <w:vertAlign w:val="superscript"/>
          </w:rPr>
          <w:t>139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Dentro de una estrella, la</w:t>
      </w:r>
      <w:r>
        <w:rPr>
          <w:rStyle w:val="apple-converted-space"/>
          <w:rFonts w:ascii="Arial" w:eastAsiaTheme="majorEastAsia" w:hAnsi="Arial" w:cs="Arial"/>
          <w:color w:val="252525"/>
          <w:sz w:val="21"/>
          <w:szCs w:val="21"/>
        </w:rPr>
        <w:t> </w:t>
      </w:r>
      <w:hyperlink r:id="rId591" w:tooltip="Nucleosíntesis estelar" w:history="1">
        <w:r>
          <w:rPr>
            <w:rStyle w:val="Hipervnculo"/>
            <w:rFonts w:ascii="Arial" w:hAnsi="Arial" w:cs="Arial"/>
            <w:color w:val="0B0080"/>
            <w:sz w:val="21"/>
            <w:szCs w:val="21"/>
          </w:rPr>
          <w:t>nucleosíntesis estelar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tiene como resultado la producción de positrones a partir de la fusión de núcleos atómicos. Estas partículas de</w:t>
      </w:r>
      <w:r>
        <w:rPr>
          <w:rStyle w:val="apple-converted-space"/>
          <w:rFonts w:ascii="Arial" w:eastAsiaTheme="majorEastAsia" w:hAnsi="Arial" w:cs="Arial"/>
          <w:color w:val="252525"/>
          <w:sz w:val="21"/>
          <w:szCs w:val="21"/>
        </w:rPr>
        <w:t> </w:t>
      </w:r>
      <w:hyperlink r:id="rId592" w:tooltip="Antimateria" w:history="1">
        <w:r>
          <w:rPr>
            <w:rStyle w:val="Hipervnculo"/>
            <w:rFonts w:ascii="Arial" w:hAnsi="Arial" w:cs="Arial"/>
            <w:color w:val="0B0080"/>
            <w:sz w:val="21"/>
            <w:szCs w:val="21"/>
          </w:rPr>
          <w:t>antimateria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se aniquilan inmediatamente con electrones, lo que libera rayos gamma. El resultado neto es una reducción </w:t>
      </w:r>
      <w:r>
        <w:rPr>
          <w:rFonts w:ascii="Arial" w:hAnsi="Arial" w:cs="Arial"/>
          <w:color w:val="252525"/>
          <w:sz w:val="21"/>
          <w:szCs w:val="21"/>
        </w:rPr>
        <w:lastRenderedPageBreak/>
        <w:t>firme del número de electrones y un correspondiente incremento del número de neutrones. Sin embargo, el proceso de evolución estelar puede resultar en la síntesis de</w:t>
      </w:r>
      <w:r>
        <w:rPr>
          <w:rStyle w:val="apple-converted-space"/>
          <w:rFonts w:ascii="Arial" w:eastAsiaTheme="majorEastAsia" w:hAnsi="Arial" w:cs="Arial"/>
          <w:color w:val="252525"/>
          <w:sz w:val="21"/>
          <w:szCs w:val="21"/>
        </w:rPr>
        <w:t> </w:t>
      </w:r>
      <w:hyperlink r:id="rId593" w:tooltip="Isótopos radiactivos" w:history="1">
        <w:r>
          <w:rPr>
            <w:rStyle w:val="Hipervnculo"/>
            <w:rFonts w:ascii="Arial" w:hAnsi="Arial" w:cs="Arial"/>
            <w:color w:val="0B0080"/>
            <w:sz w:val="21"/>
            <w:szCs w:val="21"/>
          </w:rPr>
          <w:t>isótopos radiactivos</w:t>
        </w:r>
      </w:hyperlink>
      <w:r>
        <w:rPr>
          <w:rFonts w:ascii="Arial" w:hAnsi="Arial" w:cs="Arial"/>
          <w:color w:val="252525"/>
          <w:sz w:val="21"/>
          <w:szCs w:val="21"/>
        </w:rPr>
        <w:t>. Algunos isótopos pueden sufrir una desintegración beta negativa por la que emiten un electrón y un antineutrón del núcleo.</w:t>
      </w:r>
      <w:hyperlink r:id="rId594" w:anchor="cite_note-147" w:history="1">
        <w:r>
          <w:rPr>
            <w:rStyle w:val="Hipervnculo"/>
            <w:rFonts w:ascii="Arial" w:hAnsi="Arial" w:cs="Arial"/>
            <w:color w:val="0B0080"/>
            <w:sz w:val="21"/>
            <w:szCs w:val="21"/>
            <w:vertAlign w:val="superscript"/>
          </w:rPr>
          <w:t>140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Un ejemplo de ello es el</w:t>
      </w:r>
      <w:r>
        <w:rPr>
          <w:rStyle w:val="apple-converted-space"/>
          <w:rFonts w:ascii="Arial" w:eastAsiaTheme="majorEastAsia" w:hAnsi="Arial" w:cs="Arial"/>
          <w:color w:val="252525"/>
          <w:sz w:val="21"/>
          <w:szCs w:val="21"/>
        </w:rPr>
        <w:t> </w:t>
      </w:r>
      <w:hyperlink r:id="rId595" w:tooltip="Isótopos del cobalto (aún no redactado)" w:history="1">
        <w:r>
          <w:rPr>
            <w:rStyle w:val="Hipervnculo"/>
            <w:rFonts w:ascii="Arial" w:hAnsi="Arial" w:cs="Arial"/>
            <w:color w:val="A55858"/>
            <w:sz w:val="21"/>
            <w:szCs w:val="21"/>
          </w:rPr>
          <w:t>isótopo cobalto</w:t>
        </w:r>
      </w:hyperlink>
      <w:r>
        <w:rPr>
          <w:rFonts w:ascii="Arial" w:hAnsi="Arial" w:cs="Arial"/>
          <w:color w:val="252525"/>
          <w:sz w:val="21"/>
          <w:szCs w:val="21"/>
        </w:rPr>
        <w:t>-60 (60Co), que se desintegra para formar níquel-60 (60Ni).</w:t>
      </w:r>
      <w:hyperlink r:id="rId596" w:anchor="cite_note-148" w:history="1">
        <w:r>
          <w:rPr>
            <w:rStyle w:val="Hipervnculo"/>
            <w:rFonts w:ascii="Arial" w:hAnsi="Arial" w:cs="Arial"/>
            <w:color w:val="0B0080"/>
            <w:sz w:val="21"/>
            <w:szCs w:val="21"/>
            <w:vertAlign w:val="superscript"/>
          </w:rPr>
          <w:t>141</w:t>
        </w:r>
      </w:hyperlink>
    </w:p>
    <w:p w:rsidR="00557E7F" w:rsidRDefault="00557E7F" w:rsidP="00557E7F">
      <w:pPr>
        <w:shd w:val="clear" w:color="auto" w:fill="F9F9F9"/>
        <w:spacing w:line="336" w:lineRule="atLeast"/>
        <w:ind w:left="1152"/>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667000" cy="2133600"/>
            <wp:effectExtent l="0" t="0" r="0" b="0"/>
            <wp:docPr id="4" name="Imagen 4" descr="El árbol ramificado que representa la producción de partículas">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árbol ramificado que representa la producción de partículas">
                      <a:hlinkClick r:id="rId597"/>
                    </pic:cNvPr>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p>
    <w:p w:rsidR="00557E7F" w:rsidRDefault="00557E7F" w:rsidP="00557E7F">
      <w:pPr>
        <w:shd w:val="clear" w:color="auto" w:fill="F9F9F9"/>
        <w:spacing w:line="336" w:lineRule="atLeast"/>
        <w:ind w:left="1152"/>
        <w:rPr>
          <w:rFonts w:ascii="Arial" w:hAnsi="Arial" w:cs="Arial"/>
          <w:color w:val="252525"/>
          <w:sz w:val="19"/>
          <w:szCs w:val="19"/>
        </w:rPr>
      </w:pPr>
      <w:r>
        <w:rPr>
          <w:rFonts w:ascii="Arial" w:hAnsi="Arial" w:cs="Arial"/>
          <w:color w:val="252525"/>
          <w:sz w:val="19"/>
          <w:szCs w:val="19"/>
        </w:rPr>
        <w:t>Una ducha al aire ampliado generada por un rayo cósmico energético que golpea la atmósfera de la Tierra</w:t>
      </w:r>
    </w:p>
    <w:p w:rsidR="00557E7F" w:rsidRDefault="00557E7F" w:rsidP="00557E7F">
      <w:pPr>
        <w:pStyle w:val="NormalWeb"/>
        <w:shd w:val="clear" w:color="auto" w:fill="FFFFFF"/>
        <w:spacing w:before="120" w:beforeAutospacing="0" w:after="120" w:afterAutospacing="0" w:line="336" w:lineRule="atLeast"/>
        <w:ind w:left="1152"/>
        <w:rPr>
          <w:rFonts w:ascii="Arial" w:hAnsi="Arial" w:cs="Arial"/>
          <w:color w:val="252525"/>
          <w:sz w:val="21"/>
          <w:szCs w:val="21"/>
        </w:rPr>
      </w:pPr>
      <w:r>
        <w:rPr>
          <w:rFonts w:ascii="Arial" w:hAnsi="Arial" w:cs="Arial"/>
          <w:color w:val="252525"/>
          <w:sz w:val="21"/>
          <w:szCs w:val="21"/>
        </w:rPr>
        <w:t>Al final de su ciclo de vida, una estrella de más de unas 20</w:t>
      </w:r>
      <w:r>
        <w:rPr>
          <w:rStyle w:val="apple-converted-space"/>
          <w:rFonts w:ascii="Arial" w:eastAsiaTheme="majorEastAsia" w:hAnsi="Arial" w:cs="Arial"/>
          <w:color w:val="252525"/>
          <w:sz w:val="21"/>
          <w:szCs w:val="21"/>
        </w:rPr>
        <w:t> </w:t>
      </w:r>
      <w:hyperlink r:id="rId599" w:tooltip="Masa solar" w:history="1">
        <w:r>
          <w:rPr>
            <w:rStyle w:val="Hipervnculo"/>
            <w:rFonts w:ascii="Arial" w:hAnsi="Arial" w:cs="Arial"/>
            <w:color w:val="0B0080"/>
            <w:sz w:val="21"/>
            <w:szCs w:val="21"/>
          </w:rPr>
          <w:t>masas solares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puede sufrir un colapso gravitatorio y formar un</w:t>
      </w:r>
      <w:r>
        <w:rPr>
          <w:rStyle w:val="apple-converted-space"/>
          <w:rFonts w:ascii="Arial" w:eastAsiaTheme="majorEastAsia" w:hAnsi="Arial" w:cs="Arial"/>
          <w:color w:val="252525"/>
          <w:sz w:val="21"/>
          <w:szCs w:val="21"/>
        </w:rPr>
        <w:t> </w:t>
      </w:r>
      <w:hyperlink r:id="rId600" w:tooltip="Agujero negro" w:history="1">
        <w:r>
          <w:rPr>
            <w:rStyle w:val="Hipervnculo"/>
            <w:rFonts w:ascii="Arial" w:hAnsi="Arial" w:cs="Arial"/>
            <w:color w:val="0B0080"/>
            <w:sz w:val="21"/>
            <w:szCs w:val="21"/>
          </w:rPr>
          <w:t>agujero negro</w:t>
        </w:r>
      </w:hyperlink>
      <w:r>
        <w:rPr>
          <w:rFonts w:ascii="Arial" w:hAnsi="Arial" w:cs="Arial"/>
          <w:color w:val="252525"/>
          <w:sz w:val="21"/>
          <w:szCs w:val="21"/>
        </w:rPr>
        <w:t>.</w:t>
      </w:r>
      <w:hyperlink r:id="rId601" w:anchor="cite_note-149" w:history="1">
        <w:r>
          <w:rPr>
            <w:rStyle w:val="Hipervnculo"/>
            <w:rFonts w:ascii="Arial" w:hAnsi="Arial" w:cs="Arial"/>
            <w:color w:val="0B0080"/>
            <w:sz w:val="21"/>
            <w:szCs w:val="21"/>
            <w:vertAlign w:val="superscript"/>
          </w:rPr>
          <w:t>142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Según la</w:t>
      </w:r>
      <w:r>
        <w:rPr>
          <w:rStyle w:val="apple-converted-space"/>
          <w:rFonts w:ascii="Arial" w:eastAsiaTheme="majorEastAsia" w:hAnsi="Arial" w:cs="Arial"/>
          <w:color w:val="252525"/>
          <w:sz w:val="21"/>
          <w:szCs w:val="21"/>
        </w:rPr>
        <w:t> </w:t>
      </w:r>
      <w:hyperlink r:id="rId602" w:tooltip="Física clásica" w:history="1">
        <w:r>
          <w:rPr>
            <w:rStyle w:val="Hipervnculo"/>
            <w:rFonts w:ascii="Arial" w:hAnsi="Arial" w:cs="Arial"/>
            <w:color w:val="0B0080"/>
            <w:sz w:val="21"/>
            <w:szCs w:val="21"/>
          </w:rPr>
          <w:t>física clásica</w:t>
        </w:r>
      </w:hyperlink>
      <w:r>
        <w:rPr>
          <w:rFonts w:ascii="Arial" w:hAnsi="Arial" w:cs="Arial"/>
          <w:color w:val="252525"/>
          <w:sz w:val="21"/>
          <w:szCs w:val="21"/>
        </w:rPr>
        <w:t>, estos objetos estelares masivos ejercen una atracción gravitatoria lo suficientemente fuerte como para impedir que nada —ni siquiera la</w:t>
      </w:r>
      <w:r>
        <w:rPr>
          <w:rStyle w:val="apple-converted-space"/>
          <w:rFonts w:ascii="Arial" w:eastAsiaTheme="majorEastAsia" w:hAnsi="Arial" w:cs="Arial"/>
          <w:color w:val="252525"/>
          <w:sz w:val="21"/>
          <w:szCs w:val="21"/>
        </w:rPr>
        <w:t> </w:t>
      </w:r>
      <w:hyperlink r:id="rId603" w:tooltip="Radiación electromagnética" w:history="1">
        <w:r>
          <w:rPr>
            <w:rStyle w:val="Hipervnculo"/>
            <w:rFonts w:ascii="Arial" w:hAnsi="Arial" w:cs="Arial"/>
            <w:color w:val="0B0080"/>
            <w:sz w:val="21"/>
            <w:szCs w:val="21"/>
          </w:rPr>
          <w:t>radiación electromagnética</w:t>
        </w:r>
      </w:hyperlink>
      <w:r>
        <w:rPr>
          <w:rFonts w:ascii="Arial" w:hAnsi="Arial" w:cs="Arial"/>
          <w:color w:val="252525"/>
          <w:sz w:val="21"/>
          <w:szCs w:val="21"/>
        </w:rPr>
        <w:t>— escape más allá del</w:t>
      </w:r>
      <w:r>
        <w:rPr>
          <w:rStyle w:val="apple-converted-space"/>
          <w:rFonts w:ascii="Arial" w:eastAsiaTheme="majorEastAsia" w:hAnsi="Arial" w:cs="Arial"/>
          <w:color w:val="252525"/>
          <w:sz w:val="21"/>
          <w:szCs w:val="21"/>
        </w:rPr>
        <w:t> </w:t>
      </w:r>
      <w:hyperlink r:id="rId604" w:tooltip="Radio de Schwarzschild" w:history="1">
        <w:r>
          <w:rPr>
            <w:rStyle w:val="Hipervnculo"/>
            <w:rFonts w:ascii="Arial" w:hAnsi="Arial" w:cs="Arial"/>
            <w:color w:val="0B0080"/>
            <w:sz w:val="21"/>
            <w:szCs w:val="21"/>
          </w:rPr>
          <w:t>radio de Schwarzschild</w:t>
        </w:r>
      </w:hyperlink>
      <w:r>
        <w:rPr>
          <w:rFonts w:ascii="Arial" w:hAnsi="Arial" w:cs="Arial"/>
          <w:color w:val="252525"/>
          <w:sz w:val="21"/>
          <w:szCs w:val="21"/>
        </w:rPr>
        <w:t>. Sin embargo, se cree que los</w:t>
      </w:r>
      <w:r>
        <w:rPr>
          <w:rStyle w:val="apple-converted-space"/>
          <w:rFonts w:ascii="Arial" w:eastAsiaTheme="majorEastAsia" w:hAnsi="Arial" w:cs="Arial"/>
          <w:color w:val="252525"/>
          <w:sz w:val="21"/>
          <w:szCs w:val="21"/>
        </w:rPr>
        <w:t> </w:t>
      </w:r>
      <w:hyperlink r:id="rId605" w:tooltip="Mecánica cuántica" w:history="1">
        <w:r>
          <w:rPr>
            <w:rStyle w:val="Hipervnculo"/>
            <w:rFonts w:ascii="Arial" w:hAnsi="Arial" w:cs="Arial"/>
            <w:color w:val="0B0080"/>
            <w:sz w:val="21"/>
            <w:szCs w:val="21"/>
          </w:rPr>
          <w:t>efectos mecánico-cuánticos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podrían permitir que se emitiera</w:t>
      </w:r>
      <w:r>
        <w:rPr>
          <w:rStyle w:val="apple-converted-space"/>
          <w:rFonts w:ascii="Arial" w:eastAsiaTheme="majorEastAsia" w:hAnsi="Arial" w:cs="Arial"/>
          <w:color w:val="252525"/>
          <w:sz w:val="21"/>
          <w:szCs w:val="21"/>
        </w:rPr>
        <w:t> </w:t>
      </w:r>
      <w:hyperlink r:id="rId606" w:tooltip="Radiación Hawking (aún no redactado)" w:history="1">
        <w:r>
          <w:rPr>
            <w:rStyle w:val="Hipervnculo"/>
            <w:rFonts w:ascii="Arial" w:hAnsi="Arial" w:cs="Arial"/>
            <w:color w:val="A55858"/>
            <w:sz w:val="21"/>
            <w:szCs w:val="21"/>
          </w:rPr>
          <w:t>radiación Hawking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 esa distancia. También se piensa que se crean electrones (y positrones) en el</w:t>
      </w:r>
      <w:r>
        <w:rPr>
          <w:rStyle w:val="apple-converted-space"/>
          <w:rFonts w:ascii="Arial" w:eastAsiaTheme="majorEastAsia" w:hAnsi="Arial" w:cs="Arial"/>
          <w:color w:val="252525"/>
          <w:sz w:val="21"/>
          <w:szCs w:val="21"/>
        </w:rPr>
        <w:t> </w:t>
      </w:r>
      <w:hyperlink r:id="rId607" w:tooltip="Horizonte de eventos" w:history="1">
        <w:r>
          <w:rPr>
            <w:rStyle w:val="Hipervnculo"/>
            <w:rFonts w:ascii="Arial" w:hAnsi="Arial" w:cs="Arial"/>
            <w:color w:val="0B0080"/>
            <w:sz w:val="21"/>
            <w:szCs w:val="21"/>
          </w:rPr>
          <w:t>horizonte de eventos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estas estrellas remanentes.</w:t>
      </w:r>
    </w:p>
    <w:p w:rsidR="00557E7F" w:rsidRDefault="00557E7F" w:rsidP="00557E7F">
      <w:pPr>
        <w:pStyle w:val="NormalWeb"/>
        <w:shd w:val="clear" w:color="auto" w:fill="FFFFFF"/>
        <w:spacing w:before="120" w:beforeAutospacing="0" w:after="120" w:afterAutospacing="0" w:line="336" w:lineRule="atLeast"/>
        <w:ind w:left="1152"/>
        <w:rPr>
          <w:rFonts w:ascii="Arial" w:hAnsi="Arial" w:cs="Arial"/>
          <w:color w:val="252525"/>
          <w:sz w:val="21"/>
          <w:szCs w:val="21"/>
        </w:rPr>
      </w:pPr>
      <w:r>
        <w:rPr>
          <w:rFonts w:ascii="Arial" w:hAnsi="Arial" w:cs="Arial"/>
          <w:color w:val="252525"/>
          <w:sz w:val="21"/>
          <w:szCs w:val="21"/>
        </w:rPr>
        <w:t>Cuando se crean pares de partículas virtuales (tales como el electrón y el positrón) en las inmediaciones del horizonte de eventos, la distribución espacial aleatoria de estas partículas puede permitir que una de ellas aparezca en el exterior: este proceso se conoce como «</w:t>
      </w:r>
      <w:hyperlink r:id="rId608" w:tooltip="Efecto túnel" w:history="1">
        <w:r>
          <w:rPr>
            <w:rStyle w:val="Hipervnculo"/>
            <w:rFonts w:ascii="Arial" w:hAnsi="Arial" w:cs="Arial"/>
            <w:color w:val="0B0080"/>
            <w:sz w:val="21"/>
            <w:szCs w:val="21"/>
          </w:rPr>
          <w:t>efecto túnel</w:t>
        </w:r>
      </w:hyperlink>
      <w:r>
        <w:rPr>
          <w:rFonts w:ascii="Arial" w:hAnsi="Arial" w:cs="Arial"/>
          <w:color w:val="252525"/>
          <w:sz w:val="21"/>
          <w:szCs w:val="21"/>
        </w:rPr>
        <w:t>». El</w:t>
      </w:r>
      <w:r>
        <w:rPr>
          <w:rStyle w:val="apple-converted-space"/>
          <w:rFonts w:ascii="Arial" w:eastAsiaTheme="majorEastAsia" w:hAnsi="Arial" w:cs="Arial"/>
          <w:color w:val="252525"/>
          <w:sz w:val="21"/>
          <w:szCs w:val="21"/>
        </w:rPr>
        <w:t> </w:t>
      </w:r>
      <w:hyperlink r:id="rId609" w:tooltip="Potencial gravitatorio" w:history="1">
        <w:r>
          <w:rPr>
            <w:rStyle w:val="Hipervnculo"/>
            <w:rFonts w:ascii="Arial" w:hAnsi="Arial" w:cs="Arial"/>
            <w:color w:val="0B0080"/>
            <w:sz w:val="21"/>
            <w:szCs w:val="21"/>
          </w:rPr>
          <w:t>potencial gravitatorio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agujero negro puede entonces aportar la energía que transforma esta partícula virtual en una partícula real, lo que permite que sea radiada hacia el espacio.</w:t>
      </w:r>
      <w:hyperlink r:id="rId610" w:anchor="cite_note-150" w:history="1">
        <w:r>
          <w:rPr>
            <w:rStyle w:val="Hipervnculo"/>
            <w:rFonts w:ascii="Arial" w:hAnsi="Arial" w:cs="Arial"/>
            <w:color w:val="0B0080"/>
            <w:sz w:val="21"/>
            <w:szCs w:val="21"/>
            <w:vertAlign w:val="superscript"/>
          </w:rPr>
          <w:t>143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 cambio de esto, el otro miembro del par recibe energía negativa, lo que resulta en una pérdida neta de masa-energía del agujero negro. La tasa de radiación de Hawking incrementa cuando la masa decrece, lo que lleva finalmente a la evaporación del agujero negro hasta que, al final, explota.</w:t>
      </w:r>
      <w:hyperlink r:id="rId611" w:anchor="cite_note-151" w:history="1">
        <w:r>
          <w:rPr>
            <w:rStyle w:val="Hipervnculo"/>
            <w:rFonts w:ascii="Arial" w:hAnsi="Arial" w:cs="Arial"/>
            <w:color w:val="0B0080"/>
            <w:sz w:val="21"/>
            <w:szCs w:val="21"/>
            <w:vertAlign w:val="superscript"/>
          </w:rPr>
          <w:t>144</w:t>
        </w:r>
      </w:hyperlink>
    </w:p>
    <w:p w:rsidR="00557E7F" w:rsidRDefault="00557E7F" w:rsidP="00557E7F">
      <w:pPr>
        <w:pStyle w:val="NormalWeb"/>
        <w:shd w:val="clear" w:color="auto" w:fill="FFFFFF"/>
        <w:spacing w:before="120" w:beforeAutospacing="0" w:after="120" w:afterAutospacing="0" w:line="336" w:lineRule="atLeast"/>
        <w:ind w:left="1152"/>
        <w:rPr>
          <w:rFonts w:ascii="Arial" w:hAnsi="Arial" w:cs="Arial"/>
          <w:color w:val="252525"/>
          <w:sz w:val="21"/>
          <w:szCs w:val="21"/>
        </w:rPr>
      </w:pPr>
      <w:r>
        <w:rPr>
          <w:rFonts w:ascii="Arial" w:hAnsi="Arial" w:cs="Arial"/>
          <w:color w:val="252525"/>
          <w:sz w:val="21"/>
          <w:szCs w:val="21"/>
        </w:rPr>
        <w:lastRenderedPageBreak/>
        <w:t>Los</w:t>
      </w:r>
      <w:r>
        <w:rPr>
          <w:rStyle w:val="apple-converted-space"/>
          <w:rFonts w:ascii="Arial" w:eastAsiaTheme="majorEastAsia" w:hAnsi="Arial" w:cs="Arial"/>
          <w:color w:val="252525"/>
          <w:sz w:val="21"/>
          <w:szCs w:val="21"/>
        </w:rPr>
        <w:t> </w:t>
      </w:r>
      <w:hyperlink r:id="rId612" w:tooltip="Rayos cósmicos" w:history="1">
        <w:r>
          <w:rPr>
            <w:rStyle w:val="Hipervnculo"/>
            <w:rFonts w:ascii="Arial" w:hAnsi="Arial" w:cs="Arial"/>
            <w:color w:val="0B0080"/>
            <w:sz w:val="21"/>
            <w:szCs w:val="21"/>
          </w:rPr>
          <w:t>rayos cósmicos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son partículas que viajan por el espacio con altas energías. Se han documentado eventos de energías tan altas como de 3,0 × 1020 </w:t>
      </w:r>
      <w:hyperlink r:id="rId613" w:tooltip="Electronvoltio" w:history="1">
        <w:r>
          <w:rPr>
            <w:rStyle w:val="Hipervnculo"/>
            <w:rFonts w:ascii="Arial" w:hAnsi="Arial" w:cs="Arial"/>
            <w:color w:val="0B0080"/>
            <w:sz w:val="21"/>
            <w:szCs w:val="21"/>
          </w:rPr>
          <w:t>eV</w:t>
        </w:r>
      </w:hyperlink>
      <w:r>
        <w:rPr>
          <w:rFonts w:ascii="Arial" w:hAnsi="Arial" w:cs="Arial"/>
          <w:color w:val="252525"/>
          <w:sz w:val="21"/>
          <w:szCs w:val="21"/>
        </w:rPr>
        <w:t>.</w:t>
      </w:r>
      <w:hyperlink r:id="rId614" w:anchor="cite_note-152" w:history="1">
        <w:r>
          <w:rPr>
            <w:rStyle w:val="Hipervnculo"/>
            <w:rFonts w:ascii="Arial" w:hAnsi="Arial" w:cs="Arial"/>
            <w:color w:val="0B0080"/>
            <w:sz w:val="21"/>
            <w:szCs w:val="21"/>
            <w:vertAlign w:val="superscript"/>
          </w:rPr>
          <w:t>145</w:t>
        </w:r>
      </w:hyperlink>
      <w:r>
        <w:rPr>
          <w:rFonts w:ascii="Arial" w:hAnsi="Arial" w:cs="Arial"/>
          <w:color w:val="252525"/>
          <w:sz w:val="21"/>
          <w:szCs w:val="21"/>
        </w:rPr>
        <w:t>Cuando estas partículas colisionan con</w:t>
      </w:r>
      <w:r>
        <w:rPr>
          <w:rStyle w:val="apple-converted-space"/>
          <w:rFonts w:ascii="Arial" w:eastAsiaTheme="majorEastAsia" w:hAnsi="Arial" w:cs="Arial"/>
          <w:color w:val="252525"/>
          <w:sz w:val="21"/>
          <w:szCs w:val="21"/>
        </w:rPr>
        <w:t> </w:t>
      </w:r>
      <w:hyperlink r:id="rId615" w:tooltip="Nucleones" w:history="1">
        <w:r>
          <w:rPr>
            <w:rStyle w:val="Hipervnculo"/>
            <w:rFonts w:ascii="Arial" w:hAnsi="Arial" w:cs="Arial"/>
            <w:color w:val="0B0080"/>
            <w:sz w:val="21"/>
            <w:szCs w:val="21"/>
          </w:rPr>
          <w:t>nucleones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la atmósfera terrestre, se genera una cascada de partículas, entre ellas</w:t>
      </w:r>
      <w:r>
        <w:rPr>
          <w:rStyle w:val="apple-converted-space"/>
          <w:rFonts w:ascii="Arial" w:eastAsiaTheme="majorEastAsia" w:hAnsi="Arial" w:cs="Arial"/>
          <w:color w:val="252525"/>
          <w:sz w:val="21"/>
          <w:szCs w:val="21"/>
        </w:rPr>
        <w:t> </w:t>
      </w:r>
      <w:hyperlink r:id="rId616" w:tooltip="Pión" w:history="1">
        <w:r>
          <w:rPr>
            <w:rStyle w:val="Hipervnculo"/>
            <w:rFonts w:ascii="Arial" w:hAnsi="Arial" w:cs="Arial"/>
            <w:color w:val="0B0080"/>
            <w:sz w:val="21"/>
            <w:szCs w:val="21"/>
          </w:rPr>
          <w:t>piones</w:t>
        </w:r>
      </w:hyperlink>
      <w:r>
        <w:rPr>
          <w:rFonts w:ascii="Arial" w:hAnsi="Arial" w:cs="Arial"/>
          <w:color w:val="252525"/>
          <w:sz w:val="21"/>
          <w:szCs w:val="21"/>
        </w:rPr>
        <w:t>.</w:t>
      </w:r>
      <w:hyperlink r:id="rId617" w:anchor="cite_note-153" w:history="1">
        <w:r>
          <w:rPr>
            <w:rStyle w:val="Hipervnculo"/>
            <w:rFonts w:ascii="Arial" w:hAnsi="Arial" w:cs="Arial"/>
            <w:color w:val="0B0080"/>
            <w:sz w:val="21"/>
            <w:szCs w:val="21"/>
            <w:vertAlign w:val="superscript"/>
          </w:rPr>
          <w:t>146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Más de la mitad de la radiación cósmica observada desde la superficie de la Tierra consiste en</w:t>
      </w:r>
      <w:r>
        <w:rPr>
          <w:rStyle w:val="apple-converted-space"/>
          <w:rFonts w:ascii="Arial" w:eastAsiaTheme="majorEastAsia" w:hAnsi="Arial" w:cs="Arial"/>
          <w:color w:val="252525"/>
          <w:sz w:val="21"/>
          <w:szCs w:val="21"/>
        </w:rPr>
        <w:t> </w:t>
      </w:r>
      <w:hyperlink r:id="rId618" w:tooltip="Muones" w:history="1">
        <w:r>
          <w:rPr>
            <w:rStyle w:val="Hipervnculo"/>
            <w:rFonts w:ascii="Arial" w:hAnsi="Arial" w:cs="Arial"/>
            <w:color w:val="0B0080"/>
            <w:sz w:val="21"/>
            <w:szCs w:val="21"/>
          </w:rPr>
          <w:t>muones</w:t>
        </w:r>
      </w:hyperlink>
      <w:r>
        <w:rPr>
          <w:rFonts w:ascii="Arial" w:hAnsi="Arial" w:cs="Arial"/>
          <w:color w:val="252525"/>
          <w:sz w:val="21"/>
          <w:szCs w:val="21"/>
        </w:rPr>
        <w:t>. Estas partículas, los muones, son</w:t>
      </w:r>
      <w:r>
        <w:rPr>
          <w:rStyle w:val="apple-converted-space"/>
          <w:rFonts w:ascii="Arial" w:eastAsiaTheme="majorEastAsia" w:hAnsi="Arial" w:cs="Arial"/>
          <w:color w:val="252525"/>
          <w:sz w:val="21"/>
          <w:szCs w:val="21"/>
        </w:rPr>
        <w:t> </w:t>
      </w:r>
      <w:hyperlink r:id="rId619" w:tooltip="Leptones" w:history="1">
        <w:r>
          <w:rPr>
            <w:rStyle w:val="Hipervnculo"/>
            <w:rFonts w:ascii="Arial" w:hAnsi="Arial" w:cs="Arial"/>
            <w:color w:val="0B0080"/>
            <w:sz w:val="21"/>
            <w:szCs w:val="21"/>
          </w:rPr>
          <w:t>leptones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producidos en la atmósfera superior a partir de la desintegración de piones:</w:t>
      </w:r>
    </w:p>
    <w:p w:rsidR="00557E7F" w:rsidRDefault="00557E7F" w:rsidP="00557E7F">
      <w:pPr>
        <w:shd w:val="clear" w:color="auto" w:fill="FFFFFF"/>
        <w:spacing w:after="24" w:line="336" w:lineRule="atLeast"/>
        <w:ind w:left="720"/>
        <w:rPr>
          <w:rFonts w:ascii="Arial" w:hAnsi="Arial" w:cs="Arial"/>
          <w:color w:val="252525"/>
          <w:sz w:val="21"/>
          <w:szCs w:val="21"/>
        </w:rPr>
      </w:pPr>
      <w:hyperlink r:id="rId620" w:tooltip="Pion" w:history="1">
        <w:r>
          <w:rPr>
            <w:rStyle w:val="Hipervnculo"/>
            <w:rFonts w:ascii="Arial" w:hAnsi="Arial" w:cs="Arial"/>
            <w:color w:val="0B0080"/>
            <w:sz w:val="21"/>
            <w:szCs w:val="21"/>
          </w:rPr>
          <w:t>π</w:t>
        </w:r>
      </w:hyperlink>
      <w:r>
        <w:rPr>
          <w:rFonts w:ascii="Arial" w:hAnsi="Arial" w:cs="Arial"/>
          <w:color w:val="252525"/>
          <w:sz w:val="21"/>
          <w:szCs w:val="21"/>
          <w:vertAlign w:val="superscript"/>
        </w:rPr>
        <w:t>-</w:t>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hyperlink r:id="rId621" w:tooltip="Muon" w:history="1">
        <w:r>
          <w:rPr>
            <w:rStyle w:val="Hipervnculo"/>
            <w:rFonts w:ascii="Arial" w:hAnsi="Arial" w:cs="Arial"/>
            <w:color w:val="0B0080"/>
            <w:sz w:val="21"/>
            <w:szCs w:val="21"/>
          </w:rPr>
          <w:t>μ</w:t>
        </w:r>
      </w:hyperlink>
      <w:r>
        <w:rPr>
          <w:rFonts w:ascii="Arial" w:hAnsi="Arial" w:cs="Arial"/>
          <w:color w:val="252525"/>
          <w:sz w:val="21"/>
          <w:szCs w:val="21"/>
          <w:vertAlign w:val="superscript"/>
        </w:rPr>
        <w:t>−</w:t>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hyperlink r:id="rId622" w:tooltip="Muon antineutrino (aún no redactado)" w:history="1">
        <w:r>
          <w:rPr>
            <w:rStyle w:val="Hipervnculo"/>
            <w:rFonts w:ascii="Arial" w:hAnsi="Arial" w:cs="Arial"/>
            <w:color w:val="A55858"/>
            <w:sz w:val="21"/>
            <w:szCs w:val="21"/>
          </w:rPr>
          <w:t>ν</w:t>
        </w:r>
        <w:r>
          <w:rPr>
            <w:rStyle w:val="Hipervnculo"/>
            <w:rFonts w:ascii="Arial" w:hAnsi="Arial" w:cs="Arial"/>
            <w:color w:val="A55858"/>
            <w:sz w:val="21"/>
            <w:szCs w:val="21"/>
            <w:vertAlign w:val="superscript"/>
          </w:rPr>
          <w:t>−</w:t>
        </w:r>
        <w:r>
          <w:rPr>
            <w:rStyle w:val="Hipervnculo"/>
            <w:rFonts w:ascii="Arial" w:hAnsi="Arial" w:cs="Arial"/>
            <w:color w:val="A55858"/>
            <w:sz w:val="21"/>
            <w:szCs w:val="21"/>
            <w:vertAlign w:val="subscript"/>
          </w:rPr>
          <w:t>μ</w:t>
        </w:r>
      </w:hyperlink>
    </w:p>
    <w:p w:rsidR="00557E7F" w:rsidRDefault="00557E7F" w:rsidP="00557E7F">
      <w:pPr>
        <w:pStyle w:val="NormalWeb"/>
        <w:shd w:val="clear" w:color="auto" w:fill="FFFFFF"/>
        <w:spacing w:before="120" w:beforeAutospacing="0" w:after="120" w:afterAutospacing="0" w:line="336" w:lineRule="atLeast"/>
        <w:ind w:left="1536"/>
        <w:rPr>
          <w:rFonts w:ascii="Arial" w:hAnsi="Arial" w:cs="Arial"/>
          <w:color w:val="252525"/>
          <w:sz w:val="21"/>
          <w:szCs w:val="21"/>
        </w:rPr>
      </w:pPr>
      <w:r>
        <w:rPr>
          <w:rFonts w:ascii="Arial" w:hAnsi="Arial" w:cs="Arial"/>
          <w:color w:val="252525"/>
          <w:sz w:val="21"/>
          <w:szCs w:val="21"/>
        </w:rPr>
        <w:t>A su vez, un muon se puede desintegrar para formar un electrón o un positrón:</w:t>
      </w:r>
      <w:hyperlink r:id="rId623" w:anchor="cite_note-154" w:history="1">
        <w:r>
          <w:rPr>
            <w:rStyle w:val="Hipervnculo"/>
            <w:rFonts w:ascii="Arial" w:hAnsi="Arial" w:cs="Arial"/>
            <w:color w:val="0B0080"/>
            <w:sz w:val="21"/>
            <w:szCs w:val="21"/>
            <w:vertAlign w:val="superscript"/>
          </w:rPr>
          <w:t>147</w:t>
        </w:r>
      </w:hyperlink>
    </w:p>
    <w:p w:rsidR="00557E7F" w:rsidRDefault="00557E7F" w:rsidP="00557E7F">
      <w:pPr>
        <w:shd w:val="clear" w:color="auto" w:fill="FFFFFF"/>
        <w:spacing w:after="24" w:line="336" w:lineRule="atLeast"/>
        <w:ind w:left="720"/>
        <w:rPr>
          <w:rFonts w:ascii="Arial" w:hAnsi="Arial" w:cs="Arial"/>
          <w:color w:val="252525"/>
          <w:sz w:val="21"/>
          <w:szCs w:val="21"/>
        </w:rPr>
      </w:pPr>
      <w:hyperlink r:id="rId624" w:tooltip="Muon" w:history="1">
        <w:proofErr w:type="gramStart"/>
        <w:r>
          <w:rPr>
            <w:rStyle w:val="Hipervnculo"/>
            <w:rFonts w:ascii="Arial" w:hAnsi="Arial" w:cs="Arial"/>
            <w:color w:val="0B0080"/>
            <w:sz w:val="21"/>
            <w:szCs w:val="21"/>
          </w:rPr>
          <w:t>μ</w:t>
        </w:r>
        <w:proofErr w:type="gramEnd"/>
      </w:hyperlink>
      <w:r>
        <w:rPr>
          <w:rFonts w:ascii="Arial" w:hAnsi="Arial" w:cs="Arial"/>
          <w:color w:val="252525"/>
          <w:sz w:val="21"/>
          <w:szCs w:val="21"/>
          <w:vertAlign w:val="superscript"/>
        </w:rPr>
        <w:t>−</w:t>
      </w:r>
      <w:r>
        <w:rPr>
          <w:rStyle w:val="apple-converted-space"/>
          <w:rFonts w:ascii="Arial" w:hAnsi="Arial" w:cs="Arial"/>
          <w:color w:val="252525"/>
          <w:sz w:val="21"/>
          <w:szCs w:val="21"/>
        </w:rPr>
        <w:t> </w:t>
      </w:r>
      <w:r>
        <w:rPr>
          <w:rFonts w:ascii="Arial" w:hAnsi="Arial" w:cs="Arial"/>
          <w:color w:val="252525"/>
          <w:sz w:val="21"/>
          <w:szCs w:val="21"/>
        </w:rPr>
        <w:t>→ e</w:t>
      </w:r>
      <w:r>
        <w:rPr>
          <w:rFonts w:ascii="Arial" w:hAnsi="Arial" w:cs="Arial"/>
          <w:color w:val="252525"/>
          <w:sz w:val="21"/>
          <w:szCs w:val="21"/>
          <w:vertAlign w:val="superscript"/>
        </w:rPr>
        <w:t>-</w:t>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hyperlink r:id="rId625" w:tooltip="Electrón antineutrino (aún no redactado)" w:history="1">
        <w:r>
          <w:rPr>
            <w:rStyle w:val="Hipervnculo"/>
            <w:rFonts w:ascii="Arial" w:hAnsi="Arial" w:cs="Arial"/>
            <w:color w:val="A55858"/>
            <w:sz w:val="21"/>
            <w:szCs w:val="21"/>
          </w:rPr>
          <w:t>ν</w:t>
        </w:r>
        <w:r>
          <w:rPr>
            <w:rStyle w:val="Hipervnculo"/>
            <w:rFonts w:ascii="Arial" w:hAnsi="Arial" w:cs="Arial"/>
            <w:color w:val="A55858"/>
            <w:sz w:val="21"/>
            <w:szCs w:val="21"/>
            <w:vertAlign w:val="superscript"/>
          </w:rPr>
          <w:t>−</w:t>
        </w:r>
        <w:r>
          <w:rPr>
            <w:rStyle w:val="Hipervnculo"/>
            <w:rFonts w:ascii="Arial" w:hAnsi="Arial" w:cs="Arial"/>
            <w:color w:val="A55858"/>
            <w:sz w:val="21"/>
            <w:szCs w:val="21"/>
            <w:vertAlign w:val="subscript"/>
          </w:rPr>
          <w:t>e</w:t>
        </w:r>
      </w:hyperlink>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hyperlink r:id="rId626" w:tooltip="Muon neutrino (aún no redactado)" w:history="1">
        <w:r>
          <w:rPr>
            <w:rStyle w:val="Hipervnculo"/>
            <w:rFonts w:ascii="Arial" w:hAnsi="Arial" w:cs="Arial"/>
            <w:color w:val="A55858"/>
            <w:sz w:val="21"/>
            <w:szCs w:val="21"/>
          </w:rPr>
          <w:t>ν</w:t>
        </w:r>
        <w:r>
          <w:rPr>
            <w:rStyle w:val="Hipervnculo"/>
            <w:rFonts w:ascii="Arial" w:hAnsi="Arial" w:cs="Arial"/>
            <w:color w:val="A55858"/>
            <w:sz w:val="21"/>
            <w:szCs w:val="21"/>
            <w:vertAlign w:val="superscript"/>
          </w:rPr>
          <w:t>−</w:t>
        </w:r>
        <w:r>
          <w:rPr>
            <w:rStyle w:val="Hipervnculo"/>
            <w:rFonts w:ascii="Arial" w:hAnsi="Arial" w:cs="Arial"/>
            <w:color w:val="A55858"/>
            <w:sz w:val="21"/>
            <w:szCs w:val="21"/>
            <w:vertAlign w:val="subscript"/>
          </w:rPr>
          <w:t>μ</w:t>
        </w:r>
      </w:hyperlink>
    </w:p>
    <w:p w:rsidR="00557E7F" w:rsidRDefault="00557E7F" w:rsidP="00557E7F">
      <w:pPr>
        <w:pStyle w:val="Ttulo2"/>
        <w:pBdr>
          <w:bottom w:val="single" w:sz="6" w:space="0" w:color="AAAAAA"/>
        </w:pBdr>
        <w:shd w:val="clear" w:color="auto" w:fill="FFFFFF"/>
        <w:spacing w:before="240" w:after="60"/>
        <w:ind w:left="1920"/>
        <w:rPr>
          <w:rFonts w:ascii="Georgia" w:hAnsi="Georgia" w:cs="Times New Roman"/>
          <w:color w:val="000000"/>
          <w:sz w:val="36"/>
          <w:szCs w:val="36"/>
        </w:rPr>
      </w:pPr>
      <w:proofErr w:type="gramStart"/>
      <w:r>
        <w:rPr>
          <w:rStyle w:val="mw-headline"/>
          <w:rFonts w:ascii="Georgia" w:hAnsi="Georgia"/>
          <w:b/>
          <w:bCs/>
          <w:color w:val="000000"/>
        </w:rPr>
        <w:t>Observación</w:t>
      </w:r>
      <w:r>
        <w:rPr>
          <w:rStyle w:val="mw-editsection-bracket"/>
          <w:rFonts w:ascii="Arial" w:hAnsi="Arial" w:cs="Arial"/>
          <w:b/>
          <w:bCs/>
          <w:color w:val="555555"/>
          <w:sz w:val="24"/>
          <w:szCs w:val="24"/>
        </w:rPr>
        <w:t>[</w:t>
      </w:r>
      <w:proofErr w:type="gramEnd"/>
      <w:r>
        <w:rPr>
          <w:rStyle w:val="mw-editsection"/>
          <w:rFonts w:ascii="Arial" w:hAnsi="Arial" w:cs="Arial"/>
          <w:b/>
          <w:bCs/>
          <w:color w:val="000000"/>
          <w:sz w:val="24"/>
          <w:szCs w:val="24"/>
        </w:rPr>
        <w:fldChar w:fldCharType="begin"/>
      </w:r>
      <w:r>
        <w:rPr>
          <w:rStyle w:val="mw-editsection"/>
          <w:rFonts w:ascii="Arial" w:hAnsi="Arial" w:cs="Arial"/>
          <w:b/>
          <w:bCs/>
          <w:color w:val="000000"/>
          <w:sz w:val="24"/>
          <w:szCs w:val="24"/>
        </w:rPr>
        <w:instrText xml:space="preserve"> HYPERLINK "https://es.wikipedia.org/w/index.php?title=Electr%C3%B3n&amp;action=edit&amp;section=17" \o "Editar sección: Observación" </w:instrText>
      </w:r>
      <w:r>
        <w:rPr>
          <w:rStyle w:val="mw-editsection"/>
          <w:rFonts w:ascii="Arial" w:hAnsi="Arial" w:cs="Arial"/>
          <w:b/>
          <w:bCs/>
          <w:color w:val="000000"/>
          <w:sz w:val="24"/>
          <w:szCs w:val="24"/>
        </w:rPr>
        <w:fldChar w:fldCharType="separate"/>
      </w:r>
      <w:r>
        <w:rPr>
          <w:rStyle w:val="Hipervnculo"/>
          <w:rFonts w:ascii="Arial" w:hAnsi="Arial" w:cs="Arial"/>
          <w:b/>
          <w:bCs/>
          <w:color w:val="0B0080"/>
          <w:sz w:val="24"/>
          <w:szCs w:val="24"/>
        </w:rPr>
        <w:t>editar</w:t>
      </w:r>
      <w:r>
        <w:rPr>
          <w:rStyle w:val="mw-editsection"/>
          <w:rFonts w:ascii="Arial" w:hAnsi="Arial" w:cs="Arial"/>
          <w:b/>
          <w:bCs/>
          <w:color w:val="000000"/>
          <w:sz w:val="24"/>
          <w:szCs w:val="24"/>
        </w:rPr>
        <w:fldChar w:fldCharType="end"/>
      </w:r>
      <w:r>
        <w:rPr>
          <w:rStyle w:val="mw-editsection-bracket"/>
          <w:rFonts w:ascii="Arial" w:hAnsi="Arial" w:cs="Arial"/>
          <w:b/>
          <w:bCs/>
          <w:color w:val="555555"/>
          <w:sz w:val="24"/>
          <w:szCs w:val="24"/>
        </w:rPr>
        <w:t>]</w:t>
      </w:r>
    </w:p>
    <w:p w:rsidR="00557E7F" w:rsidRDefault="00557E7F" w:rsidP="00557E7F">
      <w:pPr>
        <w:shd w:val="clear" w:color="auto" w:fill="F9F9F9"/>
        <w:spacing w:line="336" w:lineRule="atLeast"/>
        <w:ind w:left="1920"/>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1400175"/>
            <wp:effectExtent l="0" t="0" r="0" b="9525"/>
            <wp:docPr id="3" name="Imagen 3" descr="https://upload.wikimedia.org/wikipedia/commons/thumb/0/07/Aurore_australe_-_Aurora_australis.jpg/220px-Aurore_australe_-_Aurora_australis.jpg">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0/07/Aurore_australe_-_Aurora_australis.jpg/220px-Aurore_australe_-_Aurora_australis.jpg">
                      <a:hlinkClick r:id="rId627"/>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557E7F" w:rsidRDefault="00557E7F" w:rsidP="00557E7F">
      <w:pPr>
        <w:shd w:val="clear" w:color="auto" w:fill="F9F9F9"/>
        <w:spacing w:line="336" w:lineRule="atLeast"/>
        <w:ind w:left="1920"/>
        <w:rPr>
          <w:rFonts w:ascii="Arial" w:hAnsi="Arial" w:cs="Arial"/>
          <w:color w:val="252525"/>
          <w:sz w:val="19"/>
          <w:szCs w:val="19"/>
        </w:rPr>
      </w:pPr>
      <w:r>
        <w:rPr>
          <w:rFonts w:ascii="Arial" w:hAnsi="Arial" w:cs="Arial"/>
          <w:color w:val="252525"/>
          <w:sz w:val="19"/>
          <w:szCs w:val="19"/>
        </w:rPr>
        <w:t>Las auroras están causadas principalmente por electrones energéticos precipitándose en la</w:t>
      </w:r>
      <w:hyperlink r:id="rId629" w:tooltip="Atmósfera" w:history="1">
        <w:r>
          <w:rPr>
            <w:rStyle w:val="Hipervnculo"/>
            <w:rFonts w:ascii="Arial" w:hAnsi="Arial" w:cs="Arial"/>
            <w:color w:val="0B0080"/>
            <w:sz w:val="19"/>
            <w:szCs w:val="19"/>
          </w:rPr>
          <w:t>atmósfera</w:t>
        </w:r>
      </w:hyperlink>
      <w:r>
        <w:rPr>
          <w:rFonts w:ascii="Arial" w:hAnsi="Arial" w:cs="Arial"/>
          <w:color w:val="252525"/>
          <w:sz w:val="19"/>
          <w:szCs w:val="19"/>
        </w:rPr>
        <w:t>.</w:t>
      </w:r>
      <w:hyperlink r:id="rId630" w:anchor="cite_note-155" w:history="1">
        <w:r>
          <w:rPr>
            <w:rStyle w:val="Hipervnculo"/>
            <w:rFonts w:ascii="Arial" w:hAnsi="Arial" w:cs="Arial"/>
            <w:color w:val="0B0080"/>
            <w:sz w:val="19"/>
            <w:szCs w:val="19"/>
            <w:vertAlign w:val="superscript"/>
          </w:rPr>
          <w:t>148</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La observación remota de electrones requiere la detección de su energía radiada. Por ejemplo, en ambientes de alta energía tales como una</w:t>
      </w:r>
      <w:r>
        <w:rPr>
          <w:rStyle w:val="apple-converted-space"/>
          <w:rFonts w:ascii="Arial" w:eastAsiaTheme="majorEastAsia" w:hAnsi="Arial" w:cs="Arial"/>
          <w:color w:val="252525"/>
          <w:sz w:val="21"/>
          <w:szCs w:val="21"/>
        </w:rPr>
        <w:t> </w:t>
      </w:r>
      <w:hyperlink r:id="rId631" w:tooltip="Corona estelar (aún no redactado)" w:history="1">
        <w:r>
          <w:rPr>
            <w:rStyle w:val="Hipervnculo"/>
            <w:rFonts w:ascii="Arial" w:hAnsi="Arial" w:cs="Arial"/>
            <w:color w:val="A55858"/>
            <w:sz w:val="21"/>
            <w:szCs w:val="21"/>
          </w:rPr>
          <w:t>corona estelar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los electrones libres forman</w:t>
      </w:r>
      <w:r>
        <w:rPr>
          <w:rStyle w:val="apple-converted-space"/>
          <w:rFonts w:ascii="Arial" w:eastAsiaTheme="majorEastAsia" w:hAnsi="Arial" w:cs="Arial"/>
          <w:color w:val="252525"/>
          <w:sz w:val="21"/>
          <w:szCs w:val="21"/>
        </w:rPr>
        <w:t> </w:t>
      </w:r>
      <w:hyperlink r:id="rId632" w:tooltip="Plasma (estado de la materia)" w:history="1">
        <w:r>
          <w:rPr>
            <w:rStyle w:val="Hipervnculo"/>
            <w:rFonts w:ascii="Arial" w:hAnsi="Arial" w:cs="Arial"/>
            <w:color w:val="0B0080"/>
            <w:sz w:val="21"/>
            <w:szCs w:val="21"/>
          </w:rPr>
          <w:t>plasma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radia energía debido a la</w:t>
      </w:r>
      <w:r>
        <w:rPr>
          <w:rStyle w:val="apple-converted-space"/>
          <w:rFonts w:ascii="Arial" w:eastAsiaTheme="majorEastAsia" w:hAnsi="Arial" w:cs="Arial"/>
          <w:color w:val="252525"/>
          <w:sz w:val="21"/>
          <w:szCs w:val="21"/>
        </w:rPr>
        <w:t> </w:t>
      </w:r>
      <w:hyperlink r:id="rId633" w:tooltip="Radiación de frenado" w:history="1">
        <w:r>
          <w:rPr>
            <w:rStyle w:val="Hipervnculo"/>
            <w:rFonts w:ascii="Arial" w:hAnsi="Arial" w:cs="Arial"/>
            <w:color w:val="0B0080"/>
            <w:sz w:val="21"/>
            <w:szCs w:val="21"/>
          </w:rPr>
          <w:t>radiación de frenado</w:t>
        </w:r>
      </w:hyperlink>
      <w:r>
        <w:rPr>
          <w:rFonts w:ascii="Arial" w:hAnsi="Arial" w:cs="Arial"/>
          <w:color w:val="252525"/>
          <w:sz w:val="21"/>
          <w:szCs w:val="21"/>
        </w:rPr>
        <w:t>. El gas de electrones puede sufrir una oscilación de plasma, que consiste en ondas causadas por variaciones sincronizadas de la densidad electrónica que producen emisiones energéticas que se pueden detectar usando</w:t>
      </w:r>
      <w:r>
        <w:rPr>
          <w:rStyle w:val="apple-converted-space"/>
          <w:rFonts w:ascii="Arial" w:eastAsiaTheme="majorEastAsia" w:hAnsi="Arial" w:cs="Arial"/>
          <w:color w:val="252525"/>
          <w:sz w:val="21"/>
          <w:szCs w:val="21"/>
        </w:rPr>
        <w:t> </w:t>
      </w:r>
      <w:hyperlink r:id="rId634" w:tooltip="Radiotelescopio" w:history="1">
        <w:r>
          <w:rPr>
            <w:rStyle w:val="Hipervnculo"/>
            <w:rFonts w:ascii="Arial" w:hAnsi="Arial" w:cs="Arial"/>
            <w:color w:val="0B0080"/>
            <w:sz w:val="21"/>
            <w:szCs w:val="21"/>
          </w:rPr>
          <w:t>radiotelescopios</w:t>
        </w:r>
      </w:hyperlink>
      <w:r>
        <w:rPr>
          <w:rFonts w:ascii="Arial" w:hAnsi="Arial" w:cs="Arial"/>
          <w:color w:val="252525"/>
          <w:sz w:val="21"/>
          <w:szCs w:val="21"/>
        </w:rPr>
        <w:t>.</w:t>
      </w:r>
      <w:hyperlink r:id="rId635" w:anchor="cite_note-156" w:history="1">
        <w:r>
          <w:rPr>
            <w:rStyle w:val="Hipervnculo"/>
            <w:rFonts w:ascii="Arial" w:hAnsi="Arial" w:cs="Arial"/>
            <w:color w:val="0B0080"/>
            <w:sz w:val="21"/>
            <w:szCs w:val="21"/>
            <w:vertAlign w:val="superscript"/>
          </w:rPr>
          <w:t>149</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La frecuencia de un</w:t>
      </w:r>
      <w:r>
        <w:rPr>
          <w:rStyle w:val="apple-converted-space"/>
          <w:rFonts w:ascii="Arial" w:eastAsiaTheme="majorEastAsia" w:hAnsi="Arial" w:cs="Arial"/>
          <w:color w:val="252525"/>
          <w:sz w:val="21"/>
          <w:szCs w:val="21"/>
        </w:rPr>
        <w:t> </w:t>
      </w:r>
      <w:hyperlink r:id="rId636" w:tooltip="Fotón" w:history="1">
        <w:r>
          <w:rPr>
            <w:rStyle w:val="Hipervnculo"/>
            <w:rFonts w:ascii="Arial" w:hAnsi="Arial" w:cs="Arial"/>
            <w:color w:val="0B0080"/>
            <w:sz w:val="21"/>
            <w:szCs w:val="21"/>
          </w:rPr>
          <w:t>fotón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 proporcional a su energía. Cuando un electrón enlazado se mueve entre diferentes niveles de energía del átomo, este absorbe o emite fotones a frecuencias características. Por ejemplo, cuando los átomos son irradiados por una fuente con un espectro amplio, aparecen diferentes</w:t>
      </w:r>
      <w:r>
        <w:rPr>
          <w:rStyle w:val="apple-converted-space"/>
          <w:rFonts w:ascii="Arial" w:eastAsiaTheme="majorEastAsia" w:hAnsi="Arial" w:cs="Arial"/>
          <w:color w:val="252525"/>
          <w:sz w:val="21"/>
          <w:szCs w:val="21"/>
        </w:rPr>
        <w:t> </w:t>
      </w:r>
      <w:hyperlink r:id="rId637" w:tooltip="Líneas de absorción" w:history="1">
        <w:r>
          <w:rPr>
            <w:rStyle w:val="Hipervnculo"/>
            <w:rFonts w:ascii="Arial" w:hAnsi="Arial" w:cs="Arial"/>
            <w:color w:val="0B0080"/>
            <w:sz w:val="21"/>
            <w:szCs w:val="21"/>
          </w:rPr>
          <w:t>líneas de absorción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en el espectro de la radiación transmitida. Cada elemento o molécula muestra un conjunto característico de líneas espectrales (tal y como en el caso de las </w:t>
      </w:r>
      <w:r>
        <w:rPr>
          <w:rFonts w:ascii="Arial" w:hAnsi="Arial" w:cs="Arial"/>
          <w:color w:val="252525"/>
          <w:sz w:val="21"/>
          <w:szCs w:val="21"/>
        </w:rPr>
        <w:lastRenderedPageBreak/>
        <w:t xml:space="preserve">líneas espectrales del hidrógeno). Las medidas espectroscópicas de la magnitud y amplitud de estas líneas </w:t>
      </w:r>
      <w:proofErr w:type="gramStart"/>
      <w:r>
        <w:rPr>
          <w:rFonts w:ascii="Arial" w:hAnsi="Arial" w:cs="Arial"/>
          <w:color w:val="252525"/>
          <w:sz w:val="21"/>
          <w:szCs w:val="21"/>
        </w:rPr>
        <w:t>permite</w:t>
      </w:r>
      <w:proofErr w:type="gramEnd"/>
      <w:r>
        <w:rPr>
          <w:rFonts w:ascii="Arial" w:hAnsi="Arial" w:cs="Arial"/>
          <w:color w:val="252525"/>
          <w:sz w:val="21"/>
          <w:szCs w:val="21"/>
        </w:rPr>
        <w:t xml:space="preserve"> determinar la composición y las propiedades físicas de una sustancia.</w:t>
      </w:r>
      <w:hyperlink r:id="rId638" w:anchor="cite_note-157" w:history="1">
        <w:r>
          <w:rPr>
            <w:rStyle w:val="Hipervnculo"/>
            <w:rFonts w:ascii="Arial" w:hAnsi="Arial" w:cs="Arial"/>
            <w:color w:val="0B0080"/>
            <w:sz w:val="21"/>
            <w:szCs w:val="21"/>
            <w:vertAlign w:val="superscript"/>
          </w:rPr>
          <w:t>150</w:t>
        </w:r>
      </w:hyperlink>
      <w:r>
        <w:rPr>
          <w:rStyle w:val="apple-converted-space"/>
          <w:rFonts w:ascii="Arial" w:eastAsiaTheme="majorEastAsia" w:hAnsi="Arial" w:cs="Arial"/>
          <w:color w:val="252525"/>
          <w:sz w:val="21"/>
          <w:szCs w:val="21"/>
        </w:rPr>
        <w:t> </w:t>
      </w:r>
      <w:hyperlink r:id="rId639" w:anchor="cite_note-158" w:history="1">
        <w:r>
          <w:rPr>
            <w:rStyle w:val="Hipervnculo"/>
            <w:rFonts w:ascii="Arial" w:hAnsi="Arial" w:cs="Arial"/>
            <w:color w:val="0B0080"/>
            <w:sz w:val="21"/>
            <w:szCs w:val="21"/>
            <w:vertAlign w:val="superscript"/>
          </w:rPr>
          <w:t>151</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En condiciones de laboratorio, las interacciones de electrones individuales se pueden observar mediante detectores de partículas, los cuales permiten medir propiedades específicas tales como energía, espín y carga.</w:t>
      </w:r>
      <w:hyperlink r:id="rId640" w:anchor="cite_note-grupen-116" w:history="1">
        <w:r>
          <w:rPr>
            <w:rStyle w:val="Hipervnculo"/>
            <w:rFonts w:ascii="Arial" w:hAnsi="Arial" w:cs="Arial"/>
            <w:color w:val="0B0080"/>
            <w:sz w:val="21"/>
            <w:szCs w:val="21"/>
            <w:vertAlign w:val="superscript"/>
          </w:rPr>
          <w:t>109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desarrollo de la</w:t>
      </w:r>
      <w:r>
        <w:rPr>
          <w:rStyle w:val="apple-converted-space"/>
          <w:rFonts w:ascii="Arial" w:eastAsiaTheme="majorEastAsia" w:hAnsi="Arial" w:cs="Arial"/>
          <w:color w:val="252525"/>
          <w:sz w:val="21"/>
          <w:szCs w:val="21"/>
        </w:rPr>
        <w:t> </w:t>
      </w:r>
      <w:hyperlink r:id="rId641" w:tooltip="Trampa de Paul (aún no redactado)" w:history="1">
        <w:r>
          <w:rPr>
            <w:rStyle w:val="Hipervnculo"/>
            <w:rFonts w:ascii="Arial" w:hAnsi="Arial" w:cs="Arial"/>
            <w:color w:val="A55858"/>
            <w:sz w:val="21"/>
            <w:szCs w:val="21"/>
          </w:rPr>
          <w:t>trampa de Paul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de la</w:t>
      </w:r>
      <w:r>
        <w:rPr>
          <w:rStyle w:val="apple-converted-space"/>
          <w:rFonts w:ascii="Arial" w:eastAsiaTheme="majorEastAsia" w:hAnsi="Arial" w:cs="Arial"/>
          <w:color w:val="252525"/>
          <w:sz w:val="21"/>
          <w:szCs w:val="21"/>
        </w:rPr>
        <w:t> </w:t>
      </w:r>
      <w:hyperlink r:id="rId642" w:tooltip="Trampa de Penning (aún no redactado)" w:history="1">
        <w:r>
          <w:rPr>
            <w:rStyle w:val="Hipervnculo"/>
            <w:rFonts w:ascii="Arial" w:hAnsi="Arial" w:cs="Arial"/>
            <w:color w:val="A55858"/>
            <w:sz w:val="21"/>
            <w:szCs w:val="21"/>
          </w:rPr>
          <w:t>trampa de Penning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posibilita tener partículas cargas contenidas dentro de una pequeña región durante largas duraciones de tiempo, lo que permite realizar medidas precisas de las propiedades de las partículas. Por ejemplo, una vez una trampa de Penning fue utilizada para contener un solo electrón durante un período de 10 meses.</w:t>
      </w:r>
      <w:hyperlink r:id="rId643" w:anchor="cite_note-nobel1989-159" w:history="1">
        <w:r>
          <w:rPr>
            <w:rStyle w:val="Hipervnculo"/>
            <w:rFonts w:ascii="Arial" w:hAnsi="Arial" w:cs="Arial"/>
            <w:color w:val="0B0080"/>
            <w:sz w:val="21"/>
            <w:szCs w:val="21"/>
            <w:vertAlign w:val="superscript"/>
          </w:rPr>
          <w:t>152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momento magnético del electrón fue medido con una precisión de once dígitos, lo cual, en 1980, fue de una precisión mayor que la de cualquier otra constante física.</w:t>
      </w:r>
      <w:hyperlink r:id="rId644" w:anchor="cite_note-160" w:history="1">
        <w:r>
          <w:rPr>
            <w:rStyle w:val="Hipervnculo"/>
            <w:rFonts w:ascii="Arial" w:hAnsi="Arial" w:cs="Arial"/>
            <w:color w:val="0B0080"/>
            <w:sz w:val="21"/>
            <w:szCs w:val="21"/>
            <w:vertAlign w:val="superscript"/>
          </w:rPr>
          <w:t>153</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Las primeras imágenes en vídeo de la distribución de energía de un electrón fueron grabadas por un equipo de la</w:t>
      </w:r>
      <w:r>
        <w:rPr>
          <w:rStyle w:val="apple-converted-space"/>
          <w:rFonts w:ascii="Arial" w:eastAsiaTheme="majorEastAsia" w:hAnsi="Arial" w:cs="Arial"/>
          <w:color w:val="252525"/>
          <w:sz w:val="21"/>
          <w:szCs w:val="21"/>
        </w:rPr>
        <w:t> </w:t>
      </w:r>
      <w:hyperlink r:id="rId645" w:tooltip="Universidad de Lund" w:history="1">
        <w:r>
          <w:rPr>
            <w:rStyle w:val="Hipervnculo"/>
            <w:rFonts w:ascii="Arial" w:hAnsi="Arial" w:cs="Arial"/>
            <w:color w:val="0B0080"/>
            <w:sz w:val="21"/>
            <w:szCs w:val="21"/>
          </w:rPr>
          <w:t>Universidad de Lund</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(Suecia) en febrero de 2008. Los científicos usaron</w:t>
      </w:r>
      <w:r>
        <w:rPr>
          <w:rStyle w:val="apple-converted-space"/>
          <w:rFonts w:ascii="Arial" w:eastAsiaTheme="majorEastAsia" w:hAnsi="Arial" w:cs="Arial"/>
          <w:color w:val="252525"/>
          <w:sz w:val="21"/>
          <w:szCs w:val="21"/>
        </w:rPr>
        <w:t> </w:t>
      </w:r>
      <w:hyperlink r:id="rId646" w:tooltip="Flash (fotografía)" w:history="1">
        <w:r>
          <w:rPr>
            <w:rStyle w:val="Hipervnculo"/>
            <w:rFonts w:ascii="Arial" w:hAnsi="Arial" w:cs="Arial"/>
            <w:color w:val="0B0080"/>
            <w:sz w:val="21"/>
            <w:szCs w:val="21"/>
          </w:rPr>
          <w:t>flashes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luz extremadamente cortos —llamados</w:t>
      </w:r>
      <w:r>
        <w:rPr>
          <w:rStyle w:val="apple-converted-space"/>
          <w:rFonts w:ascii="Arial" w:eastAsiaTheme="majorEastAsia" w:hAnsi="Arial" w:cs="Arial"/>
          <w:color w:val="252525"/>
          <w:sz w:val="21"/>
          <w:szCs w:val="21"/>
        </w:rPr>
        <w:t> </w:t>
      </w:r>
      <w:hyperlink r:id="rId647" w:tooltip="Pulsos de Attosegon (aún no redactado)" w:history="1">
        <w:r>
          <w:rPr>
            <w:rStyle w:val="Hipervnculo"/>
            <w:rFonts w:ascii="Arial" w:hAnsi="Arial" w:cs="Arial"/>
            <w:color w:val="A55858"/>
            <w:sz w:val="21"/>
            <w:szCs w:val="21"/>
          </w:rPr>
          <w:t>pulsos de Attosegon</w:t>
        </w:r>
      </w:hyperlink>
      <w:r>
        <w:rPr>
          <w:rFonts w:ascii="Arial" w:hAnsi="Arial" w:cs="Arial"/>
          <w:color w:val="252525"/>
          <w:sz w:val="21"/>
          <w:szCs w:val="21"/>
        </w:rPr>
        <w:t>— los cuales permitieron observar el movimiento de un electrón por primera vez.</w:t>
      </w:r>
      <w:hyperlink r:id="rId648" w:anchor="cite_note-161" w:history="1">
        <w:r>
          <w:rPr>
            <w:rStyle w:val="Hipervnculo"/>
            <w:rFonts w:ascii="Arial" w:hAnsi="Arial" w:cs="Arial"/>
            <w:color w:val="0B0080"/>
            <w:sz w:val="21"/>
            <w:szCs w:val="21"/>
            <w:vertAlign w:val="superscript"/>
          </w:rPr>
          <w:t>154</w:t>
        </w:r>
      </w:hyperlink>
      <w:r>
        <w:rPr>
          <w:rStyle w:val="apple-converted-space"/>
          <w:rFonts w:ascii="Arial" w:eastAsiaTheme="majorEastAsia" w:hAnsi="Arial" w:cs="Arial"/>
          <w:color w:val="252525"/>
          <w:sz w:val="21"/>
          <w:szCs w:val="21"/>
        </w:rPr>
        <w:t> </w:t>
      </w:r>
      <w:hyperlink r:id="rId649" w:anchor="cite_note-Mauritsson-162" w:history="1">
        <w:r>
          <w:rPr>
            <w:rStyle w:val="Hipervnculo"/>
            <w:rFonts w:ascii="Arial" w:hAnsi="Arial" w:cs="Arial"/>
            <w:color w:val="0B0080"/>
            <w:sz w:val="21"/>
            <w:szCs w:val="21"/>
            <w:vertAlign w:val="superscript"/>
          </w:rPr>
          <w:t>155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distribución de los electrones en materiales sólidos se puede visualizar mediante la</w:t>
      </w:r>
      <w:r>
        <w:rPr>
          <w:rStyle w:val="apple-converted-space"/>
          <w:rFonts w:ascii="Arial" w:eastAsiaTheme="majorEastAsia" w:hAnsi="Arial" w:cs="Arial"/>
          <w:color w:val="252525"/>
          <w:sz w:val="21"/>
          <w:szCs w:val="21"/>
        </w:rPr>
        <w:t> </w:t>
      </w:r>
      <w:hyperlink r:id="rId650" w:tooltip="ARPES (aún no redactado)" w:history="1">
        <w:r>
          <w:rPr>
            <w:rStyle w:val="Hipervnculo"/>
            <w:rFonts w:ascii="Arial" w:hAnsi="Arial" w:cs="Arial"/>
            <w:color w:val="A55858"/>
            <w:sz w:val="21"/>
            <w:szCs w:val="21"/>
          </w:rPr>
          <w:t>espectroscopia de fotoemisión resuelta en ángulo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(ARPAS, en sus siglas en inglés). Esta técnica utiliza el</w:t>
      </w:r>
      <w:r>
        <w:rPr>
          <w:rStyle w:val="apple-converted-space"/>
          <w:rFonts w:ascii="Arial" w:eastAsiaTheme="majorEastAsia" w:hAnsi="Arial" w:cs="Arial"/>
          <w:color w:val="252525"/>
          <w:sz w:val="21"/>
          <w:szCs w:val="21"/>
        </w:rPr>
        <w:t> </w:t>
      </w:r>
      <w:hyperlink r:id="rId651" w:tooltip="Efecto fotoeléctrico" w:history="1">
        <w:r>
          <w:rPr>
            <w:rStyle w:val="Hipervnculo"/>
            <w:rFonts w:ascii="Arial" w:hAnsi="Arial" w:cs="Arial"/>
            <w:color w:val="0B0080"/>
            <w:sz w:val="21"/>
            <w:szCs w:val="21"/>
          </w:rPr>
          <w:t>efecto fotoeléctrico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para medir el</w:t>
      </w:r>
      <w:r>
        <w:rPr>
          <w:rStyle w:val="apple-converted-space"/>
          <w:rFonts w:ascii="Arial" w:eastAsiaTheme="majorEastAsia" w:hAnsi="Arial" w:cs="Arial"/>
          <w:color w:val="252525"/>
          <w:sz w:val="21"/>
          <w:szCs w:val="21"/>
        </w:rPr>
        <w:t> </w:t>
      </w:r>
      <w:hyperlink r:id="rId652" w:tooltip="Espacio recíproco" w:history="1">
        <w:r>
          <w:rPr>
            <w:rStyle w:val="Hipervnculo"/>
            <w:rFonts w:ascii="Arial" w:hAnsi="Arial" w:cs="Arial"/>
            <w:color w:val="0B0080"/>
            <w:sz w:val="21"/>
            <w:szCs w:val="21"/>
          </w:rPr>
          <w:t>espacio recíproco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(una representación matemática de estructuras periódicas que se utiliza para inferir la estructura original). El ARPES se puede usar para determinar la dirección, velocidad y difusión de los electrones dentro del material.</w:t>
      </w:r>
      <w:hyperlink r:id="rId653" w:anchor="cite_note-163" w:history="1">
        <w:r>
          <w:rPr>
            <w:rStyle w:val="Hipervnculo"/>
            <w:rFonts w:ascii="Arial" w:hAnsi="Arial" w:cs="Arial"/>
            <w:color w:val="0B0080"/>
            <w:sz w:val="21"/>
            <w:szCs w:val="21"/>
            <w:vertAlign w:val="superscript"/>
          </w:rPr>
          <w:t>156</w:t>
        </w:r>
      </w:hyperlink>
    </w:p>
    <w:p w:rsidR="00557E7F" w:rsidRDefault="00557E7F" w:rsidP="00557E7F">
      <w:pPr>
        <w:pStyle w:val="Ttulo2"/>
        <w:pBdr>
          <w:bottom w:val="single" w:sz="6" w:space="0" w:color="AAAAAA"/>
        </w:pBdr>
        <w:shd w:val="clear" w:color="auto" w:fill="FFFFFF"/>
        <w:spacing w:before="240" w:after="60"/>
        <w:ind w:left="1920"/>
        <w:rPr>
          <w:rFonts w:ascii="Georgia" w:hAnsi="Georgia" w:cs="Times New Roman"/>
          <w:color w:val="000000"/>
          <w:sz w:val="36"/>
          <w:szCs w:val="36"/>
        </w:rPr>
      </w:pPr>
      <w:r>
        <w:rPr>
          <w:rStyle w:val="mw-headline"/>
          <w:rFonts w:ascii="Georgia" w:hAnsi="Georgia"/>
          <w:b/>
          <w:bCs/>
          <w:color w:val="000000"/>
        </w:rPr>
        <w:t xml:space="preserve">Aplicaciones del </w:t>
      </w:r>
      <w:proofErr w:type="gramStart"/>
      <w:r>
        <w:rPr>
          <w:rStyle w:val="mw-headline"/>
          <w:rFonts w:ascii="Georgia" w:hAnsi="Georgia"/>
          <w:b/>
          <w:bCs/>
          <w:color w:val="000000"/>
        </w:rPr>
        <w:t>plasma</w:t>
      </w:r>
      <w:r>
        <w:rPr>
          <w:rStyle w:val="mw-editsection-bracket"/>
          <w:rFonts w:ascii="Arial" w:hAnsi="Arial" w:cs="Arial"/>
          <w:b/>
          <w:bCs/>
          <w:color w:val="555555"/>
          <w:sz w:val="24"/>
          <w:szCs w:val="24"/>
        </w:rPr>
        <w:t>[</w:t>
      </w:r>
      <w:proofErr w:type="gramEnd"/>
      <w:r>
        <w:rPr>
          <w:rStyle w:val="mw-editsection"/>
          <w:rFonts w:ascii="Arial" w:hAnsi="Arial" w:cs="Arial"/>
          <w:b/>
          <w:bCs/>
          <w:color w:val="000000"/>
          <w:sz w:val="24"/>
          <w:szCs w:val="24"/>
        </w:rPr>
        <w:fldChar w:fldCharType="begin"/>
      </w:r>
      <w:r>
        <w:rPr>
          <w:rStyle w:val="mw-editsection"/>
          <w:rFonts w:ascii="Arial" w:hAnsi="Arial" w:cs="Arial"/>
          <w:b/>
          <w:bCs/>
          <w:color w:val="000000"/>
          <w:sz w:val="24"/>
          <w:szCs w:val="24"/>
        </w:rPr>
        <w:instrText xml:space="preserve"> HYPERLINK "https://es.wikipedia.org/w/index.php?title=Electr%C3%B3n&amp;action=edit&amp;section=18" \o "Editar sección: Aplicaciones del plasma" </w:instrText>
      </w:r>
      <w:r>
        <w:rPr>
          <w:rStyle w:val="mw-editsection"/>
          <w:rFonts w:ascii="Arial" w:hAnsi="Arial" w:cs="Arial"/>
          <w:b/>
          <w:bCs/>
          <w:color w:val="000000"/>
          <w:sz w:val="24"/>
          <w:szCs w:val="24"/>
        </w:rPr>
        <w:fldChar w:fldCharType="separate"/>
      </w:r>
      <w:r>
        <w:rPr>
          <w:rStyle w:val="Hipervnculo"/>
          <w:rFonts w:ascii="Arial" w:hAnsi="Arial" w:cs="Arial"/>
          <w:b/>
          <w:bCs/>
          <w:color w:val="0B0080"/>
          <w:sz w:val="24"/>
          <w:szCs w:val="24"/>
        </w:rPr>
        <w:t>editar</w:t>
      </w:r>
      <w:r>
        <w:rPr>
          <w:rStyle w:val="mw-editsection"/>
          <w:rFonts w:ascii="Arial" w:hAnsi="Arial" w:cs="Arial"/>
          <w:b/>
          <w:bCs/>
          <w:color w:val="000000"/>
          <w:sz w:val="24"/>
          <w:szCs w:val="24"/>
        </w:rPr>
        <w:fldChar w:fldCharType="end"/>
      </w:r>
      <w:r>
        <w:rPr>
          <w:rStyle w:val="mw-editsection-bracket"/>
          <w:rFonts w:ascii="Arial" w:hAnsi="Arial" w:cs="Arial"/>
          <w:b/>
          <w:bCs/>
          <w:color w:val="555555"/>
          <w:sz w:val="24"/>
          <w:szCs w:val="24"/>
        </w:rPr>
        <w:t>]</w:t>
      </w:r>
    </w:p>
    <w:p w:rsidR="00557E7F" w:rsidRDefault="00557E7F" w:rsidP="00557E7F">
      <w:pPr>
        <w:shd w:val="clear" w:color="auto" w:fill="F9F9F9"/>
        <w:spacing w:line="336" w:lineRule="atLeast"/>
        <w:ind w:left="1920"/>
        <w:jc w:val="center"/>
        <w:rPr>
          <w:rFonts w:ascii="Arial" w:hAnsi="Arial" w:cs="Arial"/>
          <w:color w:val="252525"/>
          <w:sz w:val="20"/>
          <w:szCs w:val="20"/>
        </w:rPr>
      </w:pPr>
      <w:r>
        <w:rPr>
          <w:rFonts w:ascii="Arial" w:hAnsi="Arial" w:cs="Arial"/>
          <w:noProof/>
          <w:color w:val="0B0080"/>
          <w:sz w:val="20"/>
          <w:szCs w:val="20"/>
          <w:lang w:eastAsia="es-MX"/>
        </w:rPr>
        <w:drawing>
          <wp:inline distT="0" distB="0" distL="0" distR="0">
            <wp:extent cx="2095500" cy="1676400"/>
            <wp:effectExtent l="0" t="0" r="0" b="0"/>
            <wp:docPr id="2" name="Imagen 2" descr="A violet beam from above produces a blue glow about a Space shuttle model">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violet beam from above produces a blue glow about a Space shuttle model">
                      <a:hlinkClick r:id="rId654"/>
                    </pic:cNvPr>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095500" cy="1676400"/>
                    </a:xfrm>
                    <a:prstGeom prst="rect">
                      <a:avLst/>
                    </a:prstGeom>
                    <a:noFill/>
                    <a:ln>
                      <a:noFill/>
                    </a:ln>
                  </pic:spPr>
                </pic:pic>
              </a:graphicData>
            </a:graphic>
          </wp:inline>
        </w:drawing>
      </w:r>
    </w:p>
    <w:p w:rsidR="00557E7F" w:rsidRDefault="00557E7F" w:rsidP="00557E7F">
      <w:pPr>
        <w:shd w:val="clear" w:color="auto" w:fill="F9F9F9"/>
        <w:spacing w:line="336" w:lineRule="atLeast"/>
        <w:ind w:left="1920"/>
        <w:rPr>
          <w:rFonts w:ascii="Arial" w:hAnsi="Arial" w:cs="Arial"/>
          <w:color w:val="252525"/>
          <w:sz w:val="19"/>
          <w:szCs w:val="19"/>
        </w:rPr>
      </w:pPr>
      <w:r>
        <w:rPr>
          <w:rFonts w:ascii="Arial" w:hAnsi="Arial" w:cs="Arial"/>
          <w:color w:val="252525"/>
          <w:sz w:val="19"/>
          <w:szCs w:val="19"/>
        </w:rPr>
        <w:lastRenderedPageBreak/>
        <w:t>Un haz de electrones es dirigido hacia una maqueta del</w:t>
      </w:r>
      <w:r>
        <w:rPr>
          <w:rStyle w:val="apple-converted-space"/>
          <w:rFonts w:ascii="Arial" w:hAnsi="Arial" w:cs="Arial"/>
          <w:color w:val="252525"/>
          <w:sz w:val="19"/>
          <w:szCs w:val="19"/>
        </w:rPr>
        <w:t> </w:t>
      </w:r>
      <w:hyperlink r:id="rId656" w:tooltip="Transbordador STS" w:history="1">
        <w:r>
          <w:rPr>
            <w:rStyle w:val="Hipervnculo"/>
            <w:rFonts w:ascii="Arial" w:hAnsi="Arial" w:cs="Arial"/>
            <w:color w:val="0B0080"/>
            <w:sz w:val="19"/>
            <w:szCs w:val="19"/>
          </w:rPr>
          <w:t>transbordador espacial</w:t>
        </w:r>
      </w:hyperlink>
      <w:r>
        <w:rPr>
          <w:rStyle w:val="apple-converted-space"/>
          <w:rFonts w:ascii="Arial" w:hAnsi="Arial" w:cs="Arial"/>
          <w:color w:val="252525"/>
          <w:sz w:val="19"/>
          <w:szCs w:val="19"/>
        </w:rPr>
        <w:t> </w:t>
      </w:r>
      <w:r>
        <w:rPr>
          <w:rFonts w:ascii="Arial" w:hAnsi="Arial" w:cs="Arial"/>
          <w:color w:val="252525"/>
          <w:sz w:val="19"/>
          <w:szCs w:val="19"/>
        </w:rPr>
        <w:t>dentro de un</w:t>
      </w:r>
      <w:r>
        <w:rPr>
          <w:rStyle w:val="apple-converted-space"/>
          <w:rFonts w:ascii="Arial" w:hAnsi="Arial" w:cs="Arial"/>
          <w:color w:val="252525"/>
          <w:sz w:val="19"/>
          <w:szCs w:val="19"/>
        </w:rPr>
        <w:t> </w:t>
      </w:r>
      <w:hyperlink r:id="rId657" w:tooltip="Túnel de viento" w:history="1">
        <w:r>
          <w:rPr>
            <w:rStyle w:val="Hipervnculo"/>
            <w:rFonts w:ascii="Arial" w:hAnsi="Arial" w:cs="Arial"/>
            <w:color w:val="0B0080"/>
            <w:sz w:val="19"/>
            <w:szCs w:val="19"/>
          </w:rPr>
          <w:t>túnel de viento</w:t>
        </w:r>
      </w:hyperlink>
      <w:r>
        <w:rPr>
          <w:rFonts w:ascii="Arial" w:hAnsi="Arial" w:cs="Arial"/>
          <w:color w:val="252525"/>
          <w:sz w:val="19"/>
          <w:szCs w:val="19"/>
        </w:rPr>
        <w:t>de la</w:t>
      </w:r>
      <w:r>
        <w:rPr>
          <w:rStyle w:val="apple-converted-space"/>
          <w:rFonts w:ascii="Arial" w:hAnsi="Arial" w:cs="Arial"/>
          <w:color w:val="252525"/>
          <w:sz w:val="19"/>
          <w:szCs w:val="19"/>
        </w:rPr>
        <w:t> </w:t>
      </w:r>
      <w:hyperlink r:id="rId658" w:tooltip="NASA" w:history="1">
        <w:r>
          <w:rPr>
            <w:rStyle w:val="Hipervnculo"/>
            <w:rFonts w:ascii="Arial" w:hAnsi="Arial" w:cs="Arial"/>
            <w:color w:val="0B0080"/>
            <w:sz w:val="19"/>
            <w:szCs w:val="19"/>
          </w:rPr>
          <w:t>NASA</w:t>
        </w:r>
      </w:hyperlink>
      <w:r>
        <w:rPr>
          <w:rStyle w:val="apple-converted-space"/>
          <w:rFonts w:ascii="Arial" w:hAnsi="Arial" w:cs="Arial"/>
          <w:color w:val="252525"/>
          <w:sz w:val="19"/>
          <w:szCs w:val="19"/>
        </w:rPr>
        <w:t> </w:t>
      </w:r>
      <w:r>
        <w:rPr>
          <w:rFonts w:ascii="Arial" w:hAnsi="Arial" w:cs="Arial"/>
          <w:color w:val="252525"/>
          <w:sz w:val="19"/>
          <w:szCs w:val="19"/>
        </w:rPr>
        <w:t>para simular el efecto de</w:t>
      </w:r>
      <w:hyperlink r:id="rId659" w:tooltip="Ionización" w:history="1">
        <w:r>
          <w:rPr>
            <w:rStyle w:val="Hipervnculo"/>
            <w:rFonts w:ascii="Arial" w:hAnsi="Arial" w:cs="Arial"/>
            <w:color w:val="0B0080"/>
            <w:sz w:val="19"/>
            <w:szCs w:val="19"/>
          </w:rPr>
          <w:t>ionización</w:t>
        </w:r>
      </w:hyperlink>
      <w:r>
        <w:rPr>
          <w:rStyle w:val="apple-converted-space"/>
          <w:rFonts w:ascii="Arial" w:hAnsi="Arial" w:cs="Arial"/>
          <w:color w:val="252525"/>
          <w:sz w:val="19"/>
          <w:szCs w:val="19"/>
        </w:rPr>
        <w:t> </w:t>
      </w:r>
      <w:r>
        <w:rPr>
          <w:rFonts w:ascii="Arial" w:hAnsi="Arial" w:cs="Arial"/>
          <w:color w:val="252525"/>
          <w:sz w:val="19"/>
          <w:szCs w:val="19"/>
        </w:rPr>
        <w:t>de los gases durante la</w:t>
      </w:r>
      <w:hyperlink r:id="rId660" w:tooltip="Reentrada atmosférica" w:history="1">
        <w:r>
          <w:rPr>
            <w:rStyle w:val="Hipervnculo"/>
            <w:rFonts w:ascii="Arial" w:hAnsi="Arial" w:cs="Arial"/>
            <w:color w:val="0B0080"/>
            <w:sz w:val="19"/>
            <w:szCs w:val="19"/>
          </w:rPr>
          <w:t>reentrada atmosférica</w:t>
        </w:r>
      </w:hyperlink>
      <w:r>
        <w:rPr>
          <w:rFonts w:ascii="Arial" w:hAnsi="Arial" w:cs="Arial"/>
          <w:color w:val="252525"/>
          <w:sz w:val="19"/>
          <w:szCs w:val="19"/>
        </w:rPr>
        <w:t>.</w:t>
      </w:r>
      <w:hyperlink r:id="rId661" w:anchor="cite_note-164" w:history="1">
        <w:r>
          <w:rPr>
            <w:rStyle w:val="Hipervnculo"/>
            <w:rFonts w:ascii="Arial" w:hAnsi="Arial" w:cs="Arial"/>
            <w:color w:val="0B0080"/>
            <w:sz w:val="19"/>
            <w:szCs w:val="19"/>
            <w:vertAlign w:val="superscript"/>
          </w:rPr>
          <w:t>157</w:t>
        </w:r>
      </w:hyperlink>
    </w:p>
    <w:p w:rsidR="00557E7F" w:rsidRDefault="00557E7F" w:rsidP="00557E7F">
      <w:pPr>
        <w:pStyle w:val="Ttulo3"/>
        <w:shd w:val="clear" w:color="auto" w:fill="FFFFFF"/>
        <w:spacing w:before="72" w:after="60"/>
        <w:ind w:left="1920"/>
        <w:rPr>
          <w:rFonts w:ascii="Arial" w:hAnsi="Arial" w:cs="Arial"/>
          <w:color w:val="000000"/>
          <w:sz w:val="29"/>
          <w:szCs w:val="29"/>
        </w:rPr>
      </w:pPr>
      <w:r>
        <w:rPr>
          <w:rStyle w:val="mw-headline"/>
          <w:rFonts w:ascii="Arial" w:hAnsi="Arial" w:cs="Arial"/>
          <w:color w:val="000000"/>
          <w:sz w:val="29"/>
          <w:szCs w:val="29"/>
        </w:rPr>
        <w:t xml:space="preserve">Haces de </w:t>
      </w:r>
      <w:proofErr w:type="gramStart"/>
      <w:r>
        <w:rPr>
          <w:rStyle w:val="mw-headline"/>
          <w:rFonts w:ascii="Arial" w:hAnsi="Arial" w:cs="Arial"/>
          <w:color w:val="000000"/>
          <w:sz w:val="29"/>
          <w:szCs w:val="29"/>
        </w:rPr>
        <w:t>partículas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"https://es.wikipedia.org/w/index.php?title=Electr%C3%B3n&amp;action=edit&amp;section=19" \o "Editar sección: Haces de partículas"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Los</w:t>
      </w:r>
      <w:r>
        <w:rPr>
          <w:rStyle w:val="apple-converted-space"/>
          <w:rFonts w:ascii="Arial" w:eastAsiaTheme="majorEastAsia" w:hAnsi="Arial" w:cs="Arial"/>
          <w:color w:val="252525"/>
          <w:sz w:val="21"/>
          <w:szCs w:val="21"/>
        </w:rPr>
        <w:t> </w:t>
      </w:r>
      <w:hyperlink r:id="rId662" w:tooltip="Haces de electrones" w:history="1">
        <w:r>
          <w:rPr>
            <w:rStyle w:val="Hipervnculo"/>
            <w:rFonts w:ascii="Arial" w:hAnsi="Arial" w:cs="Arial"/>
            <w:color w:val="0B0080"/>
            <w:sz w:val="21"/>
            <w:szCs w:val="21"/>
          </w:rPr>
          <w:t>haces de electrones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 utilizan para llevar a cabo la</w:t>
      </w:r>
      <w:r>
        <w:rPr>
          <w:rStyle w:val="apple-converted-space"/>
          <w:rFonts w:ascii="Arial" w:eastAsiaTheme="majorEastAsia" w:hAnsi="Arial" w:cs="Arial"/>
          <w:color w:val="252525"/>
          <w:sz w:val="21"/>
          <w:szCs w:val="21"/>
        </w:rPr>
        <w:t> </w:t>
      </w:r>
      <w:hyperlink r:id="rId663" w:tooltip="Soldadura por haz de electrones" w:history="1">
        <w:r>
          <w:rPr>
            <w:rStyle w:val="Hipervnculo"/>
            <w:rFonts w:ascii="Arial" w:hAnsi="Arial" w:cs="Arial"/>
            <w:color w:val="0B0080"/>
            <w:sz w:val="21"/>
            <w:szCs w:val="21"/>
          </w:rPr>
          <w:t>soldadura por haz de electrones</w:t>
        </w:r>
      </w:hyperlink>
      <w:r>
        <w:rPr>
          <w:rFonts w:ascii="Arial" w:hAnsi="Arial" w:cs="Arial"/>
          <w:color w:val="252525"/>
          <w:sz w:val="21"/>
          <w:szCs w:val="21"/>
        </w:rPr>
        <w:t>,</w:t>
      </w:r>
      <w:hyperlink r:id="rId664" w:anchor="cite_note-165" w:history="1">
        <w:r>
          <w:rPr>
            <w:rStyle w:val="Hipervnculo"/>
            <w:rFonts w:ascii="Arial" w:hAnsi="Arial" w:cs="Arial"/>
            <w:color w:val="0B0080"/>
            <w:sz w:val="21"/>
            <w:szCs w:val="21"/>
            <w:vertAlign w:val="superscript"/>
          </w:rPr>
          <w:t>158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cual permite conseguir densidades energéticas de hasta 10</w:t>
      </w:r>
      <w:r>
        <w:rPr>
          <w:rFonts w:ascii="Arial" w:hAnsi="Arial" w:cs="Arial"/>
          <w:color w:val="252525"/>
          <w:sz w:val="21"/>
          <w:szCs w:val="21"/>
          <w:vertAlign w:val="superscript"/>
        </w:rPr>
        <w:t>7</w:t>
      </w:r>
      <w:r>
        <w:rPr>
          <w:rStyle w:val="apple-converted-space"/>
          <w:rFonts w:ascii="Arial" w:eastAsiaTheme="majorEastAsia" w:hAnsi="Arial" w:cs="Arial"/>
          <w:color w:val="252525"/>
          <w:sz w:val="21"/>
          <w:szCs w:val="21"/>
        </w:rPr>
        <w:t> </w:t>
      </w:r>
      <w:r>
        <w:rPr>
          <w:rFonts w:ascii="Arial" w:hAnsi="Arial" w:cs="Arial"/>
          <w:color w:val="252525"/>
          <w:sz w:val="21"/>
          <w:szCs w:val="21"/>
        </w:rPr>
        <w:t>W·cm</w:t>
      </w:r>
      <w:r>
        <w:rPr>
          <w:rFonts w:ascii="Arial" w:hAnsi="Arial" w:cs="Arial"/>
          <w:color w:val="252525"/>
          <w:sz w:val="21"/>
          <w:szCs w:val="21"/>
          <w:vertAlign w:val="superscript"/>
        </w:rPr>
        <w:t>-2</w:t>
      </w:r>
      <w:r>
        <w:rPr>
          <w:rStyle w:val="apple-converted-space"/>
          <w:rFonts w:ascii="Arial" w:eastAsiaTheme="majorEastAsia" w:hAnsi="Arial" w:cs="Arial"/>
          <w:color w:val="252525"/>
          <w:sz w:val="21"/>
          <w:szCs w:val="21"/>
        </w:rPr>
        <w:t> </w:t>
      </w:r>
      <w:r>
        <w:rPr>
          <w:rFonts w:ascii="Arial" w:hAnsi="Arial" w:cs="Arial"/>
          <w:color w:val="252525"/>
          <w:sz w:val="21"/>
          <w:szCs w:val="21"/>
        </w:rPr>
        <w:t>en una región de diámetro de un rango tan pequeño como de 0,1-1,3 mm; además, normalmente no requiere disponer de ningún material de aportación. Esta técnica de soldadura se lleva a cabo en el vacío, de tal forma que el haz de electrones no interaccione con el gas antes de llegar al objetivo. Se usa para juntar materiales conductores que, de otra manera, no podrían ser soldados.</w:t>
      </w:r>
      <w:hyperlink r:id="rId665" w:anchor="cite_note-166" w:history="1">
        <w:r>
          <w:rPr>
            <w:rStyle w:val="Hipervnculo"/>
            <w:rFonts w:ascii="Arial" w:hAnsi="Arial" w:cs="Arial"/>
            <w:color w:val="0B0080"/>
            <w:sz w:val="21"/>
            <w:szCs w:val="21"/>
            <w:vertAlign w:val="superscript"/>
          </w:rPr>
          <w:t>159</w:t>
        </w:r>
      </w:hyperlink>
      <w:r>
        <w:rPr>
          <w:rStyle w:val="apple-converted-space"/>
          <w:rFonts w:ascii="Arial" w:eastAsiaTheme="majorEastAsia" w:hAnsi="Arial" w:cs="Arial"/>
          <w:color w:val="252525"/>
          <w:sz w:val="21"/>
          <w:szCs w:val="21"/>
        </w:rPr>
        <w:t> </w:t>
      </w:r>
      <w:hyperlink r:id="rId666" w:anchor="cite_note-167" w:history="1">
        <w:r>
          <w:rPr>
            <w:rStyle w:val="Hipervnculo"/>
            <w:rFonts w:ascii="Arial" w:hAnsi="Arial" w:cs="Arial"/>
            <w:color w:val="0B0080"/>
            <w:sz w:val="21"/>
            <w:szCs w:val="21"/>
            <w:vertAlign w:val="superscript"/>
          </w:rPr>
          <w:t>160</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La</w:t>
      </w:r>
      <w:r>
        <w:rPr>
          <w:rStyle w:val="apple-converted-space"/>
          <w:rFonts w:ascii="Arial" w:eastAsiaTheme="majorEastAsia" w:hAnsi="Arial" w:cs="Arial"/>
          <w:color w:val="252525"/>
          <w:sz w:val="21"/>
          <w:szCs w:val="21"/>
        </w:rPr>
        <w:t> </w:t>
      </w:r>
      <w:hyperlink r:id="rId667" w:tooltip="Litografía por haz de electrones (aún no redactado)" w:history="1">
        <w:r>
          <w:rPr>
            <w:rStyle w:val="Hipervnculo"/>
            <w:rFonts w:ascii="Arial" w:hAnsi="Arial" w:cs="Arial"/>
            <w:color w:val="A55858"/>
            <w:sz w:val="21"/>
            <w:szCs w:val="21"/>
          </w:rPr>
          <w:t>litografía por haz de electrones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(EBL, en su acrónimo en inglés) es un método para grabar semiconductores a resoluciones más pequeñas que un</w:t>
      </w:r>
      <w:r>
        <w:rPr>
          <w:rStyle w:val="apple-converted-space"/>
          <w:rFonts w:ascii="Arial" w:eastAsiaTheme="majorEastAsia" w:hAnsi="Arial" w:cs="Arial"/>
          <w:color w:val="252525"/>
          <w:sz w:val="21"/>
          <w:szCs w:val="21"/>
        </w:rPr>
        <w:t> </w:t>
      </w:r>
      <w:hyperlink r:id="rId668" w:tooltip="Micrómetro (unidad de longitud)" w:history="1">
        <w:r>
          <w:rPr>
            <w:rStyle w:val="Hipervnculo"/>
            <w:rFonts w:ascii="Arial" w:hAnsi="Arial" w:cs="Arial"/>
            <w:color w:val="0B0080"/>
            <w:sz w:val="21"/>
            <w:szCs w:val="21"/>
          </w:rPr>
          <w:t>micrómetro</w:t>
        </w:r>
      </w:hyperlink>
      <w:r>
        <w:rPr>
          <w:rFonts w:ascii="Arial" w:hAnsi="Arial" w:cs="Arial"/>
          <w:color w:val="252525"/>
          <w:sz w:val="21"/>
          <w:szCs w:val="21"/>
        </w:rPr>
        <w:t>.</w:t>
      </w:r>
      <w:hyperlink r:id="rId669" w:anchor="cite_note-168" w:history="1">
        <w:r>
          <w:rPr>
            <w:rStyle w:val="Hipervnculo"/>
            <w:rFonts w:ascii="Arial" w:hAnsi="Arial" w:cs="Arial"/>
            <w:color w:val="0B0080"/>
            <w:sz w:val="21"/>
            <w:szCs w:val="21"/>
            <w:vertAlign w:val="superscript"/>
          </w:rPr>
          <w:t>161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Las limitaciones de esta técnica son el alto costo, el bajo rendimiento, la necesidad de operar el haz en el vacío y la tendencia de los electrones de dispersarse en sólidos. Este último problema limita la resolución a más o menos 10 nm. Por esta razón, la litografía por haz de electrones se utiliza primordialmente para la producción de pequeñas cantidades de circuitos integrados especializados.</w:t>
      </w:r>
      <w:hyperlink r:id="rId670" w:anchor="cite_note-169" w:history="1">
        <w:r>
          <w:rPr>
            <w:rStyle w:val="Hipervnculo"/>
            <w:rFonts w:ascii="Arial" w:hAnsi="Arial" w:cs="Arial"/>
            <w:color w:val="0B0080"/>
            <w:sz w:val="21"/>
            <w:szCs w:val="21"/>
            <w:vertAlign w:val="superscript"/>
          </w:rPr>
          <w:t>162</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El tratamiento por haz de electrones se utiliza para irradiar materiales con tal de modificar sus propiedades físicas, así como para</w:t>
      </w:r>
      <w:r>
        <w:rPr>
          <w:rStyle w:val="apple-converted-space"/>
          <w:rFonts w:ascii="Arial" w:eastAsiaTheme="majorEastAsia" w:hAnsi="Arial" w:cs="Arial"/>
          <w:color w:val="252525"/>
          <w:sz w:val="21"/>
          <w:szCs w:val="21"/>
        </w:rPr>
        <w:t> </w:t>
      </w:r>
      <w:hyperlink r:id="rId671" w:tooltip="Esterilización (microbiología)" w:history="1">
        <w:r>
          <w:rPr>
            <w:rStyle w:val="Hipervnculo"/>
            <w:rFonts w:ascii="Arial" w:hAnsi="Arial" w:cs="Arial"/>
            <w:color w:val="0B0080"/>
            <w:sz w:val="21"/>
            <w:szCs w:val="21"/>
          </w:rPr>
          <w:t>esterilizar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productos médicos y alimenticios.</w:t>
      </w:r>
      <w:hyperlink r:id="rId672" w:anchor="cite_note-170" w:history="1">
        <w:r>
          <w:rPr>
            <w:rStyle w:val="Hipervnculo"/>
            <w:rFonts w:ascii="Arial" w:hAnsi="Arial" w:cs="Arial"/>
            <w:color w:val="0B0080"/>
            <w:sz w:val="21"/>
            <w:szCs w:val="21"/>
            <w:vertAlign w:val="superscript"/>
          </w:rPr>
          <w:t>163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w:t>
      </w:r>
      <w:r>
        <w:rPr>
          <w:rStyle w:val="apple-converted-space"/>
          <w:rFonts w:ascii="Arial" w:eastAsiaTheme="majorEastAsia" w:hAnsi="Arial" w:cs="Arial"/>
          <w:color w:val="252525"/>
          <w:sz w:val="21"/>
          <w:szCs w:val="21"/>
        </w:rPr>
        <w:t> </w:t>
      </w:r>
      <w:hyperlink r:id="rId673" w:tooltip="Radioterapia" w:history="1">
        <w:r>
          <w:rPr>
            <w:rStyle w:val="Hipervnculo"/>
            <w:rFonts w:ascii="Arial" w:hAnsi="Arial" w:cs="Arial"/>
            <w:color w:val="0B0080"/>
            <w:sz w:val="21"/>
            <w:szCs w:val="21"/>
          </w:rPr>
          <w:t>radioterapia</w:t>
        </w:r>
      </w:hyperlink>
      <w:r>
        <w:rPr>
          <w:rFonts w:ascii="Arial" w:hAnsi="Arial" w:cs="Arial"/>
          <w:color w:val="252525"/>
          <w:sz w:val="21"/>
          <w:szCs w:val="21"/>
        </w:rPr>
        <w:t>, los haces de electrones se generan con aceleradores lineales para tratar tumores superficiales. Como el haz de electrones sólo puede penetrar hasta una profundidad determinada antes de ser absorbido —normalmente hasta 5 cm por electrones de energías entre el rango de 5-20 MeV—. La</w:t>
      </w:r>
      <w:r>
        <w:rPr>
          <w:rStyle w:val="apple-converted-space"/>
          <w:rFonts w:ascii="Arial" w:eastAsiaTheme="majorEastAsia" w:hAnsi="Arial" w:cs="Arial"/>
          <w:color w:val="252525"/>
          <w:sz w:val="21"/>
          <w:szCs w:val="21"/>
        </w:rPr>
        <w:t> </w:t>
      </w:r>
      <w:hyperlink r:id="rId674" w:tooltip="Teleradioterapia (aún no redactado)" w:history="1">
        <w:r>
          <w:rPr>
            <w:rStyle w:val="Hipervnculo"/>
            <w:rFonts w:ascii="Arial" w:hAnsi="Arial" w:cs="Arial"/>
            <w:color w:val="A55858"/>
            <w:sz w:val="21"/>
            <w:szCs w:val="21"/>
          </w:rPr>
          <w:t>teleradioterapia</w:t>
        </w:r>
      </w:hyperlink>
      <w:r>
        <w:rPr>
          <w:rFonts w:ascii="Arial" w:hAnsi="Arial" w:cs="Arial"/>
          <w:color w:val="252525"/>
          <w:sz w:val="21"/>
          <w:szCs w:val="21"/>
        </w:rPr>
        <w:t>mediante electrones es útil para tratar lesiones de la piel tales como</w:t>
      </w:r>
      <w:r>
        <w:rPr>
          <w:rStyle w:val="apple-converted-space"/>
          <w:rFonts w:ascii="Arial" w:eastAsiaTheme="majorEastAsia" w:hAnsi="Arial" w:cs="Arial"/>
          <w:color w:val="252525"/>
          <w:sz w:val="21"/>
          <w:szCs w:val="21"/>
        </w:rPr>
        <w:t> </w:t>
      </w:r>
      <w:hyperlink r:id="rId675" w:tooltip="Carcinoma" w:history="1">
        <w:r>
          <w:rPr>
            <w:rStyle w:val="Hipervnculo"/>
            <w:rFonts w:ascii="Arial" w:hAnsi="Arial" w:cs="Arial"/>
            <w:color w:val="0B0080"/>
            <w:sz w:val="21"/>
            <w:szCs w:val="21"/>
          </w:rPr>
          <w:t>carcinomas basocelulares</w:t>
        </w:r>
      </w:hyperlink>
      <w:r>
        <w:rPr>
          <w:rFonts w:ascii="Arial" w:hAnsi="Arial" w:cs="Arial"/>
          <w:color w:val="252525"/>
          <w:sz w:val="21"/>
          <w:szCs w:val="21"/>
        </w:rPr>
        <w:t>. Un haz de electrones se puede utilizar para complementar el tratamiento de áreas que han sido irradiadas con</w:t>
      </w:r>
      <w:r>
        <w:rPr>
          <w:rStyle w:val="apple-converted-space"/>
          <w:rFonts w:ascii="Arial" w:eastAsiaTheme="majorEastAsia" w:hAnsi="Arial" w:cs="Arial"/>
          <w:color w:val="252525"/>
          <w:sz w:val="21"/>
          <w:szCs w:val="21"/>
        </w:rPr>
        <w:t> </w:t>
      </w:r>
      <w:hyperlink r:id="rId676" w:tooltip="Rayos X" w:history="1">
        <w:r>
          <w:rPr>
            <w:rStyle w:val="Hipervnculo"/>
            <w:rFonts w:ascii="Arial" w:hAnsi="Arial" w:cs="Arial"/>
            <w:color w:val="0B0080"/>
            <w:sz w:val="21"/>
            <w:szCs w:val="21"/>
          </w:rPr>
          <w:t>rayos X</w:t>
        </w:r>
      </w:hyperlink>
      <w:r>
        <w:rPr>
          <w:rFonts w:ascii="Arial" w:hAnsi="Arial" w:cs="Arial"/>
          <w:color w:val="252525"/>
          <w:sz w:val="21"/>
          <w:szCs w:val="21"/>
        </w:rPr>
        <w:t>.</w:t>
      </w:r>
      <w:hyperlink r:id="rId677" w:anchor="cite_note-171" w:history="1">
        <w:r>
          <w:rPr>
            <w:rStyle w:val="Hipervnculo"/>
            <w:rFonts w:ascii="Arial" w:hAnsi="Arial" w:cs="Arial"/>
            <w:color w:val="0B0080"/>
            <w:sz w:val="21"/>
            <w:szCs w:val="21"/>
            <w:vertAlign w:val="superscript"/>
          </w:rPr>
          <w:t>164</w:t>
        </w:r>
      </w:hyperlink>
      <w:r>
        <w:rPr>
          <w:rStyle w:val="apple-converted-space"/>
          <w:rFonts w:ascii="Arial" w:eastAsiaTheme="majorEastAsia" w:hAnsi="Arial" w:cs="Arial"/>
          <w:color w:val="252525"/>
          <w:sz w:val="21"/>
          <w:szCs w:val="21"/>
        </w:rPr>
        <w:t> </w:t>
      </w:r>
      <w:hyperlink r:id="rId678" w:anchor="cite_note-172" w:history="1">
        <w:r>
          <w:rPr>
            <w:rStyle w:val="Hipervnculo"/>
            <w:rFonts w:ascii="Arial" w:hAnsi="Arial" w:cs="Arial"/>
            <w:color w:val="0B0080"/>
            <w:sz w:val="21"/>
            <w:szCs w:val="21"/>
            <w:vertAlign w:val="superscript"/>
          </w:rPr>
          <w:t>165</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Los aceleradores de partículas hacen uso de los campos eléctricos para propulsar los electrones y sus antipartículas a energías elevadas. Cuando estas partículas pasan a través de campos magnéticos emiten</w:t>
      </w:r>
      <w:hyperlink r:id="rId679" w:tooltip="Radiación sincrotón" w:history="1">
        <w:r>
          <w:rPr>
            <w:rStyle w:val="Hipervnculo"/>
            <w:rFonts w:ascii="Arial" w:hAnsi="Arial" w:cs="Arial"/>
            <w:color w:val="0B0080"/>
            <w:sz w:val="21"/>
            <w:szCs w:val="21"/>
          </w:rPr>
          <w:t>radiación sincrotrónica</w:t>
        </w:r>
      </w:hyperlink>
      <w:r>
        <w:rPr>
          <w:rFonts w:ascii="Arial" w:hAnsi="Arial" w:cs="Arial"/>
          <w:color w:val="252525"/>
          <w:sz w:val="21"/>
          <w:szCs w:val="21"/>
        </w:rPr>
        <w:t>. La intensidad de esta radiación depende del espín, lo que causa la</w:t>
      </w:r>
      <w:r>
        <w:rPr>
          <w:rStyle w:val="apple-converted-space"/>
          <w:rFonts w:ascii="Arial" w:eastAsiaTheme="majorEastAsia" w:hAnsi="Arial" w:cs="Arial"/>
          <w:color w:val="252525"/>
          <w:sz w:val="21"/>
          <w:szCs w:val="21"/>
        </w:rPr>
        <w:t> </w:t>
      </w:r>
      <w:hyperlink r:id="rId680" w:tooltip="Polarización electroquímica" w:history="1">
        <w:r>
          <w:rPr>
            <w:rStyle w:val="Hipervnculo"/>
            <w:rFonts w:ascii="Arial" w:hAnsi="Arial" w:cs="Arial"/>
            <w:color w:val="0B0080"/>
            <w:sz w:val="21"/>
            <w:szCs w:val="21"/>
          </w:rPr>
          <w:t>polarización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del haz de electrones: este proceso se conoce </w:t>
      </w:r>
      <w:r>
        <w:rPr>
          <w:rFonts w:ascii="Arial" w:hAnsi="Arial" w:cs="Arial"/>
          <w:color w:val="252525"/>
          <w:sz w:val="21"/>
          <w:szCs w:val="21"/>
        </w:rPr>
        <w:lastRenderedPageBreak/>
        <w:t>como</w:t>
      </w:r>
      <w:r>
        <w:rPr>
          <w:rStyle w:val="apple-converted-space"/>
          <w:rFonts w:ascii="Arial" w:eastAsiaTheme="majorEastAsia" w:hAnsi="Arial" w:cs="Arial"/>
          <w:color w:val="252525"/>
          <w:sz w:val="21"/>
          <w:szCs w:val="21"/>
        </w:rPr>
        <w:t> </w:t>
      </w:r>
      <w:hyperlink r:id="rId681" w:tooltip="Efecto Sokolov-Ternov (aún no redactado)" w:history="1">
        <w:r>
          <w:rPr>
            <w:rStyle w:val="Hipervnculo"/>
            <w:rFonts w:ascii="Arial" w:hAnsi="Arial" w:cs="Arial"/>
            <w:color w:val="A55858"/>
            <w:sz w:val="21"/>
            <w:szCs w:val="21"/>
          </w:rPr>
          <w:t>efecto Sokolov-Ternov</w:t>
        </w:r>
      </w:hyperlink>
      <w:r>
        <w:rPr>
          <w:rFonts w:ascii="Arial" w:hAnsi="Arial" w:cs="Arial"/>
          <w:color w:val="252525"/>
          <w:sz w:val="21"/>
          <w:szCs w:val="21"/>
        </w:rPr>
        <w:t>. Los haces de electrones polarizados pueden ser útiles para diversos tipos de experimentos. La radiación sincrotrónica también se puede usar para enfriar los haces de electrones, lo que reduce la dispersión de cantidad de movimiento de las partículas. Cuando las partículas han acelerado a las energías necesarias se provoca una colisión de haces separados de electrones y positrones. Las emisiones de energía resultantes se observan con detectores de partículas y se estudian en el campo de la</w:t>
      </w:r>
      <w:r>
        <w:rPr>
          <w:rStyle w:val="apple-converted-space"/>
          <w:rFonts w:ascii="Arial" w:eastAsiaTheme="majorEastAsia" w:hAnsi="Arial" w:cs="Arial"/>
          <w:color w:val="252525"/>
          <w:sz w:val="21"/>
          <w:szCs w:val="21"/>
        </w:rPr>
        <w:t> </w:t>
      </w:r>
      <w:hyperlink r:id="rId682" w:tooltip="Física de partículas" w:history="1">
        <w:r>
          <w:rPr>
            <w:rStyle w:val="Hipervnculo"/>
            <w:rFonts w:ascii="Arial" w:hAnsi="Arial" w:cs="Arial"/>
            <w:color w:val="0B0080"/>
            <w:sz w:val="21"/>
            <w:szCs w:val="21"/>
          </w:rPr>
          <w:t>física de partículas</w:t>
        </w:r>
      </w:hyperlink>
      <w:r>
        <w:rPr>
          <w:rFonts w:ascii="Arial" w:hAnsi="Arial" w:cs="Arial"/>
          <w:color w:val="252525"/>
          <w:sz w:val="21"/>
          <w:szCs w:val="21"/>
        </w:rPr>
        <w:t>.</w:t>
      </w:r>
      <w:hyperlink r:id="rId683" w:anchor="cite_note-173" w:history="1">
        <w:r>
          <w:rPr>
            <w:rStyle w:val="Hipervnculo"/>
            <w:rFonts w:ascii="Arial" w:hAnsi="Arial" w:cs="Arial"/>
            <w:color w:val="0B0080"/>
            <w:sz w:val="21"/>
            <w:szCs w:val="21"/>
            <w:vertAlign w:val="superscript"/>
          </w:rPr>
          <w:t>166</w:t>
        </w:r>
      </w:hyperlink>
    </w:p>
    <w:p w:rsidR="00557E7F" w:rsidRDefault="00557E7F" w:rsidP="00557E7F">
      <w:pPr>
        <w:pStyle w:val="Ttulo3"/>
        <w:shd w:val="clear" w:color="auto" w:fill="FFFFFF"/>
        <w:spacing w:before="72" w:after="60"/>
        <w:ind w:left="1920"/>
        <w:rPr>
          <w:rFonts w:ascii="Arial" w:hAnsi="Arial" w:cs="Arial"/>
          <w:color w:val="000000"/>
          <w:sz w:val="29"/>
          <w:szCs w:val="29"/>
        </w:rPr>
      </w:pPr>
      <w:r>
        <w:rPr>
          <w:rStyle w:val="mw-headline"/>
          <w:rFonts w:ascii="Arial" w:hAnsi="Arial" w:cs="Arial"/>
          <w:color w:val="000000"/>
          <w:sz w:val="29"/>
          <w:szCs w:val="29"/>
        </w:rPr>
        <w:t xml:space="preserve">Creación de </w:t>
      </w:r>
      <w:proofErr w:type="gramStart"/>
      <w:r>
        <w:rPr>
          <w:rStyle w:val="mw-headline"/>
          <w:rFonts w:ascii="Arial" w:hAnsi="Arial" w:cs="Arial"/>
          <w:color w:val="000000"/>
          <w:sz w:val="29"/>
          <w:szCs w:val="29"/>
        </w:rPr>
        <w:t>imágenes</w:t>
      </w:r>
      <w:r>
        <w:rPr>
          <w:rStyle w:val="mw-editsection-bracket"/>
          <w:rFonts w:ascii="Arial" w:hAnsi="Arial" w:cs="Arial"/>
          <w:b/>
          <w:bCs/>
          <w:color w:val="555555"/>
        </w:rPr>
        <w:t>[</w:t>
      </w:r>
      <w:proofErr w:type="gramEnd"/>
      <w:r>
        <w:rPr>
          <w:rStyle w:val="mw-editsection"/>
          <w:rFonts w:ascii="Arial" w:hAnsi="Arial" w:cs="Arial"/>
          <w:b/>
          <w:bCs/>
          <w:color w:val="000000"/>
        </w:rPr>
        <w:fldChar w:fldCharType="begin"/>
      </w:r>
      <w:r>
        <w:rPr>
          <w:rStyle w:val="mw-editsection"/>
          <w:rFonts w:ascii="Arial" w:hAnsi="Arial" w:cs="Arial"/>
          <w:b/>
          <w:bCs/>
          <w:color w:val="000000"/>
        </w:rPr>
        <w:instrText xml:space="preserve"> HYPERLINK "https://es.wikipedia.org/w/index.php?title=Electr%C3%B3n&amp;action=edit&amp;section=20" \o "Editar sección: Creación de imágenes" </w:instrText>
      </w:r>
      <w:r>
        <w:rPr>
          <w:rStyle w:val="mw-editsection"/>
          <w:rFonts w:ascii="Arial" w:hAnsi="Arial" w:cs="Arial"/>
          <w:b/>
          <w:bCs/>
          <w:color w:val="000000"/>
        </w:rPr>
        <w:fldChar w:fldCharType="separate"/>
      </w:r>
      <w:r>
        <w:rPr>
          <w:rStyle w:val="Hipervnculo"/>
          <w:rFonts w:ascii="Arial" w:hAnsi="Arial" w:cs="Arial"/>
          <w:b/>
          <w:bCs/>
          <w:color w:val="0B0080"/>
        </w:rPr>
        <w:t>editar</w:t>
      </w:r>
      <w:r>
        <w:rPr>
          <w:rStyle w:val="mw-editsection"/>
          <w:rFonts w:ascii="Arial" w:hAnsi="Arial" w:cs="Arial"/>
          <w:b/>
          <w:bCs/>
          <w:color w:val="000000"/>
        </w:rPr>
        <w:fldChar w:fldCharType="end"/>
      </w:r>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La</w:t>
      </w:r>
      <w:r>
        <w:rPr>
          <w:rStyle w:val="apple-converted-space"/>
          <w:rFonts w:ascii="Arial" w:eastAsiaTheme="majorEastAsia" w:hAnsi="Arial" w:cs="Arial"/>
          <w:color w:val="252525"/>
          <w:sz w:val="21"/>
          <w:szCs w:val="21"/>
        </w:rPr>
        <w:t> </w:t>
      </w:r>
      <w:hyperlink r:id="rId684" w:tooltip="LEED" w:history="1">
        <w:r>
          <w:rPr>
            <w:rStyle w:val="Hipervnculo"/>
            <w:rFonts w:ascii="Arial" w:hAnsi="Arial" w:cs="Arial"/>
            <w:color w:val="0B0080"/>
            <w:sz w:val="21"/>
            <w:szCs w:val="21"/>
          </w:rPr>
          <w:t>difracción de electrones de baja energía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(LEED, de sus siglas en inglés) es un método que consiste en bombardear un material cristalino con un brote limitado de electrones y entonces observar los patrones de difracción que resultan con tal de determinar la estructura del material. La energía necesaria para los electrones es del rango de 20 a 200 eV.</w:t>
      </w:r>
      <w:hyperlink r:id="rId685" w:anchor="cite_note-174" w:history="1">
        <w:r>
          <w:rPr>
            <w:rStyle w:val="Hipervnculo"/>
            <w:rFonts w:ascii="Arial" w:hAnsi="Arial" w:cs="Arial"/>
            <w:color w:val="0B0080"/>
            <w:sz w:val="21"/>
            <w:szCs w:val="21"/>
            <w:vertAlign w:val="superscript"/>
          </w:rPr>
          <w:t>167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La técnica de</w:t>
      </w:r>
      <w:r>
        <w:rPr>
          <w:rStyle w:val="apple-converted-space"/>
          <w:rFonts w:ascii="Arial" w:eastAsiaTheme="majorEastAsia" w:hAnsi="Arial" w:cs="Arial"/>
          <w:color w:val="252525"/>
          <w:sz w:val="21"/>
          <w:szCs w:val="21"/>
        </w:rPr>
        <w:t> </w:t>
      </w:r>
      <w:hyperlink r:id="rId686" w:tooltip="RHEED (aún no redactado)" w:history="1">
        <w:r>
          <w:rPr>
            <w:rStyle w:val="Hipervnculo"/>
            <w:rFonts w:ascii="Arial" w:hAnsi="Arial" w:cs="Arial"/>
            <w:color w:val="A55858"/>
            <w:sz w:val="21"/>
            <w:szCs w:val="21"/>
          </w:rPr>
          <w:t>difracción de electrones reflejados de alta energía</w:t>
        </w:r>
      </w:hyperlink>
      <w:r>
        <w:rPr>
          <w:rFonts w:ascii="Arial" w:hAnsi="Arial" w:cs="Arial"/>
          <w:color w:val="252525"/>
          <w:sz w:val="21"/>
          <w:szCs w:val="21"/>
        </w:rPr>
        <w:t>(RHEED, de sus siglas en inglés) utiliza la reflexión de un haz de electrones disparado a varios ángulos pequeños para caracterizar la superficie de materiales cristalinos. La energía del haz suele estar en el rango de 8-20 keV y el ángulo de incidencia entre 1-4 °.</w:t>
      </w:r>
      <w:hyperlink r:id="rId687" w:anchor="cite_note-175" w:history="1">
        <w:r>
          <w:rPr>
            <w:rStyle w:val="Hipervnculo"/>
            <w:rFonts w:ascii="Arial" w:hAnsi="Arial" w:cs="Arial"/>
            <w:color w:val="0B0080"/>
            <w:sz w:val="21"/>
            <w:szCs w:val="21"/>
            <w:vertAlign w:val="superscript"/>
          </w:rPr>
          <w:t>168</w:t>
        </w:r>
      </w:hyperlink>
      <w:r>
        <w:rPr>
          <w:rStyle w:val="apple-converted-space"/>
          <w:rFonts w:ascii="Arial" w:eastAsiaTheme="majorEastAsia" w:hAnsi="Arial" w:cs="Arial"/>
          <w:color w:val="252525"/>
          <w:sz w:val="21"/>
          <w:szCs w:val="21"/>
        </w:rPr>
        <w:t> </w:t>
      </w:r>
      <w:hyperlink r:id="rId688" w:anchor="cite_note-176" w:history="1">
        <w:r>
          <w:rPr>
            <w:rStyle w:val="Hipervnculo"/>
            <w:rFonts w:ascii="Arial" w:hAnsi="Arial" w:cs="Arial"/>
            <w:color w:val="0B0080"/>
            <w:sz w:val="21"/>
            <w:szCs w:val="21"/>
            <w:vertAlign w:val="superscript"/>
          </w:rPr>
          <w:t>169</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El</w:t>
      </w:r>
      <w:r>
        <w:rPr>
          <w:rStyle w:val="apple-converted-space"/>
          <w:rFonts w:ascii="Arial" w:eastAsiaTheme="majorEastAsia" w:hAnsi="Arial" w:cs="Arial"/>
          <w:color w:val="252525"/>
          <w:sz w:val="21"/>
          <w:szCs w:val="21"/>
        </w:rPr>
        <w:t> </w:t>
      </w:r>
      <w:hyperlink r:id="rId689" w:tooltip="Microscopio electrónico" w:history="1">
        <w:r>
          <w:rPr>
            <w:rStyle w:val="Hipervnculo"/>
            <w:rFonts w:ascii="Arial" w:hAnsi="Arial" w:cs="Arial"/>
            <w:color w:val="0B0080"/>
            <w:sz w:val="21"/>
            <w:szCs w:val="21"/>
          </w:rPr>
          <w:t>microscopio electrónico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dirige un haz localizado de electrones a un objeto. Cuando el haz interacciona con el material, algunos electrones cambian de propiedades como, por ejemplo, la dirección de movimiento, el ángulo, la fase relativa y la energía. Si se toma nota de estos cambios del haz de electrones, los microscopios pueden producir una imagen a nivel atómico del material.</w:t>
      </w:r>
      <w:hyperlink r:id="rId690" w:anchor="cite_note-177" w:history="1">
        <w:r>
          <w:rPr>
            <w:rStyle w:val="Hipervnculo"/>
            <w:rFonts w:ascii="Arial" w:hAnsi="Arial" w:cs="Arial"/>
            <w:color w:val="0B0080"/>
            <w:sz w:val="21"/>
            <w:szCs w:val="21"/>
            <w:vertAlign w:val="superscript"/>
          </w:rPr>
          <w:t>170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Bajo luz azul, los</w:t>
      </w:r>
      <w:r>
        <w:rPr>
          <w:rStyle w:val="apple-converted-space"/>
          <w:rFonts w:ascii="Arial" w:eastAsiaTheme="majorEastAsia" w:hAnsi="Arial" w:cs="Arial"/>
          <w:color w:val="252525"/>
          <w:sz w:val="21"/>
          <w:szCs w:val="21"/>
        </w:rPr>
        <w:t> </w:t>
      </w:r>
      <w:hyperlink r:id="rId691" w:tooltip="Microscopios ópticos" w:history="1">
        <w:r>
          <w:rPr>
            <w:rStyle w:val="Hipervnculo"/>
            <w:rFonts w:ascii="Arial" w:hAnsi="Arial" w:cs="Arial"/>
            <w:color w:val="0B0080"/>
            <w:sz w:val="21"/>
            <w:szCs w:val="21"/>
          </w:rPr>
          <w:t>microscopios ópticos</w:t>
        </w:r>
      </w:hyperlink>
      <w:r>
        <w:rPr>
          <w:rFonts w:ascii="Arial" w:hAnsi="Arial" w:cs="Arial"/>
          <w:color w:val="252525"/>
          <w:sz w:val="21"/>
          <w:szCs w:val="21"/>
        </w:rPr>
        <w:t>convencionales tienen una resolución limitada por la difracción de unos 200 nm;</w:t>
      </w:r>
      <w:hyperlink r:id="rId692" w:anchor="cite_note-178" w:history="1">
        <w:r>
          <w:rPr>
            <w:rStyle w:val="Hipervnculo"/>
            <w:rFonts w:ascii="Arial" w:hAnsi="Arial" w:cs="Arial"/>
            <w:color w:val="0B0080"/>
            <w:sz w:val="21"/>
            <w:szCs w:val="21"/>
            <w:vertAlign w:val="superscript"/>
          </w:rPr>
          <w:t>171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comparación, los microscopios electrónicos están limitados por la</w:t>
      </w:r>
      <w:r>
        <w:rPr>
          <w:rStyle w:val="apple-converted-space"/>
          <w:rFonts w:ascii="Arial" w:eastAsiaTheme="majorEastAsia" w:hAnsi="Arial" w:cs="Arial"/>
          <w:color w:val="252525"/>
          <w:sz w:val="21"/>
          <w:szCs w:val="21"/>
        </w:rPr>
        <w:t> </w:t>
      </w:r>
      <w:hyperlink r:id="rId693" w:tooltip="Longitud de onda de De Broglie" w:history="1">
        <w:r>
          <w:rPr>
            <w:rStyle w:val="Hipervnculo"/>
            <w:rFonts w:ascii="Arial" w:hAnsi="Arial" w:cs="Arial"/>
            <w:color w:val="0B0080"/>
            <w:sz w:val="21"/>
            <w:szCs w:val="21"/>
          </w:rPr>
          <w:t>longitud de onda de De Broglie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del electrón. Esta longitud de onda, por ejemplo, es de 0,0037 nm por electrones que se aceleran en un potencial de 100 000</w:t>
      </w:r>
      <w:r>
        <w:rPr>
          <w:rStyle w:val="apple-converted-space"/>
          <w:rFonts w:ascii="Arial" w:eastAsiaTheme="majorEastAsia" w:hAnsi="Arial" w:cs="Arial"/>
          <w:color w:val="252525"/>
          <w:sz w:val="21"/>
          <w:szCs w:val="21"/>
        </w:rPr>
        <w:t> </w:t>
      </w:r>
      <w:hyperlink r:id="rId694" w:tooltip="Voltio" w:history="1">
        <w:r>
          <w:rPr>
            <w:rStyle w:val="Hipervnculo"/>
            <w:rFonts w:ascii="Arial" w:hAnsi="Arial" w:cs="Arial"/>
            <w:color w:val="0B0080"/>
            <w:sz w:val="21"/>
            <w:szCs w:val="21"/>
          </w:rPr>
          <w:t>voltios</w:t>
        </w:r>
      </w:hyperlink>
      <w:r>
        <w:rPr>
          <w:rFonts w:ascii="Arial" w:hAnsi="Arial" w:cs="Arial"/>
          <w:color w:val="252525"/>
          <w:sz w:val="21"/>
          <w:szCs w:val="21"/>
        </w:rPr>
        <w:t>.</w:t>
      </w:r>
      <w:hyperlink r:id="rId695" w:anchor="cite_note-179" w:history="1">
        <w:r>
          <w:rPr>
            <w:rStyle w:val="Hipervnculo"/>
            <w:rFonts w:ascii="Arial" w:hAnsi="Arial" w:cs="Arial"/>
            <w:color w:val="0B0080"/>
            <w:sz w:val="21"/>
            <w:szCs w:val="21"/>
            <w:vertAlign w:val="superscript"/>
          </w:rPr>
          <w:t>172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El microscopio electrónico de transmisión de aberración corregida es capaz de conseguir una resolución por debajo de los 0,05 nm, que es más que suficiente para estudiar átomos individuales.</w:t>
      </w:r>
      <w:hyperlink r:id="rId696" w:anchor="cite_note-180" w:history="1">
        <w:r>
          <w:rPr>
            <w:rStyle w:val="Hipervnculo"/>
            <w:rFonts w:ascii="Arial" w:hAnsi="Arial" w:cs="Arial"/>
            <w:color w:val="0B0080"/>
            <w:sz w:val="21"/>
            <w:szCs w:val="21"/>
            <w:vertAlign w:val="superscript"/>
          </w:rPr>
          <w:t>173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Esta capacidad convierte al microscopio electrónico en un instrumento de laboratorio muy útil para formar imágenes de alta resolución. Sin embargo, los microscopios electrónicos son aparatos muy caros y costosos de mantener.</w:t>
      </w:r>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lastRenderedPageBreak/>
        <w:t>Existen dos tipos principales de microscopios electrónicos: los de transmisión y los de rastreo. Los</w:t>
      </w:r>
      <w:r>
        <w:rPr>
          <w:rStyle w:val="apple-converted-space"/>
          <w:rFonts w:ascii="Arial" w:eastAsiaTheme="majorEastAsia" w:hAnsi="Arial" w:cs="Arial"/>
          <w:color w:val="252525"/>
          <w:sz w:val="21"/>
          <w:szCs w:val="21"/>
        </w:rPr>
        <w:t> </w:t>
      </w:r>
      <w:hyperlink r:id="rId697" w:tooltip="Microscopio electrónico de transmisión" w:history="1">
        <w:r>
          <w:rPr>
            <w:rStyle w:val="Hipervnculo"/>
            <w:rFonts w:ascii="Arial" w:hAnsi="Arial" w:cs="Arial"/>
            <w:color w:val="0B0080"/>
            <w:sz w:val="21"/>
            <w:szCs w:val="21"/>
          </w:rPr>
          <w:t>microscopios electrónicos de transmisión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funcionan de una manera similar que un</w:t>
      </w:r>
      <w:r>
        <w:rPr>
          <w:rStyle w:val="apple-converted-space"/>
          <w:rFonts w:ascii="Arial" w:eastAsiaTheme="majorEastAsia" w:hAnsi="Arial" w:cs="Arial"/>
          <w:color w:val="252525"/>
          <w:sz w:val="21"/>
          <w:szCs w:val="21"/>
        </w:rPr>
        <w:t> </w:t>
      </w:r>
      <w:hyperlink r:id="rId698" w:tooltip="Retroproyector" w:history="1">
        <w:r>
          <w:rPr>
            <w:rStyle w:val="Hipervnculo"/>
            <w:rFonts w:ascii="Arial" w:hAnsi="Arial" w:cs="Arial"/>
            <w:color w:val="0B0080"/>
            <w:sz w:val="21"/>
            <w:szCs w:val="21"/>
          </w:rPr>
          <w:t>retroproyector</w:t>
        </w:r>
      </w:hyperlink>
      <w:r>
        <w:rPr>
          <w:rFonts w:ascii="Arial" w:hAnsi="Arial" w:cs="Arial"/>
          <w:color w:val="252525"/>
          <w:sz w:val="21"/>
          <w:szCs w:val="21"/>
        </w:rPr>
        <w:t>: un haz de electrones pasa a través de una banda de material y entonces es proyectado mediante lentes en un</w:t>
      </w:r>
      <w:r>
        <w:rPr>
          <w:rStyle w:val="apple-converted-space"/>
          <w:rFonts w:ascii="Arial" w:eastAsiaTheme="majorEastAsia" w:hAnsi="Arial" w:cs="Arial"/>
          <w:color w:val="252525"/>
          <w:sz w:val="21"/>
          <w:szCs w:val="21"/>
        </w:rPr>
        <w:t> </w:t>
      </w:r>
      <w:hyperlink r:id="rId699" w:tooltip="Film fotográfico (aún no redactado)" w:history="1">
        <w:r>
          <w:rPr>
            <w:rStyle w:val="Hipervnculo"/>
            <w:rFonts w:ascii="Arial" w:hAnsi="Arial" w:cs="Arial"/>
            <w:color w:val="A55858"/>
            <w:sz w:val="21"/>
            <w:szCs w:val="21"/>
          </w:rPr>
          <w:t>film fotográfico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 un</w:t>
      </w:r>
      <w:r>
        <w:rPr>
          <w:rStyle w:val="apple-converted-space"/>
          <w:rFonts w:ascii="Arial" w:eastAsiaTheme="majorEastAsia" w:hAnsi="Arial" w:cs="Arial"/>
          <w:color w:val="252525"/>
          <w:sz w:val="21"/>
          <w:szCs w:val="21"/>
        </w:rPr>
        <w:t> </w:t>
      </w:r>
      <w:hyperlink r:id="rId700" w:tooltip="Detector CCD (aún no redactado)" w:history="1">
        <w:r>
          <w:rPr>
            <w:rStyle w:val="Hipervnculo"/>
            <w:rFonts w:ascii="Arial" w:hAnsi="Arial" w:cs="Arial"/>
            <w:color w:val="A55858"/>
            <w:sz w:val="21"/>
            <w:szCs w:val="21"/>
          </w:rPr>
          <w:t>detector CCD</w:t>
        </w:r>
      </w:hyperlink>
      <w:r>
        <w:rPr>
          <w:rFonts w:ascii="Arial" w:hAnsi="Arial" w:cs="Arial"/>
          <w:color w:val="252525"/>
          <w:sz w:val="21"/>
          <w:szCs w:val="21"/>
        </w:rPr>
        <w:t>. Por otra parte, los</w:t>
      </w:r>
      <w:r>
        <w:rPr>
          <w:rStyle w:val="apple-converted-space"/>
          <w:rFonts w:ascii="Arial" w:eastAsiaTheme="majorEastAsia" w:hAnsi="Arial" w:cs="Arial"/>
          <w:color w:val="252525"/>
          <w:sz w:val="21"/>
          <w:szCs w:val="21"/>
        </w:rPr>
        <w:t> </w:t>
      </w:r>
      <w:hyperlink r:id="rId701" w:tooltip="Microscopio electrónico de barrido" w:history="1">
        <w:r>
          <w:rPr>
            <w:rStyle w:val="Hipervnculo"/>
            <w:rFonts w:ascii="Arial" w:hAnsi="Arial" w:cs="Arial"/>
            <w:color w:val="0B0080"/>
            <w:sz w:val="21"/>
            <w:szCs w:val="21"/>
          </w:rPr>
          <w:t>microscopios electrónicos de barrido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producen la imagen mediante el rastreo de un haz de electrones localizado a lo largo de la muestra estudiada. La magnificación va desde 100 × hasta 1</w:t>
      </w:r>
      <w:proofErr w:type="gramStart"/>
      <w:r>
        <w:rPr>
          <w:rFonts w:ascii="Arial" w:hAnsi="Arial" w:cs="Arial"/>
          <w:color w:val="252525"/>
          <w:sz w:val="21"/>
          <w:szCs w:val="21"/>
        </w:rPr>
        <w:t>,000,000</w:t>
      </w:r>
      <w:proofErr w:type="gramEnd"/>
      <w:r>
        <w:rPr>
          <w:rFonts w:ascii="Arial" w:hAnsi="Arial" w:cs="Arial"/>
          <w:color w:val="252525"/>
          <w:sz w:val="21"/>
          <w:szCs w:val="21"/>
        </w:rPr>
        <w:t xml:space="preserve"> × o más para ambos tipos de microscopios. Finalmente, el microscopio de</w:t>
      </w:r>
      <w:r>
        <w:rPr>
          <w:rStyle w:val="apple-converted-space"/>
          <w:rFonts w:ascii="Arial" w:eastAsiaTheme="majorEastAsia" w:hAnsi="Arial" w:cs="Arial"/>
          <w:color w:val="252525"/>
          <w:sz w:val="21"/>
          <w:szCs w:val="21"/>
        </w:rPr>
        <w:t> </w:t>
      </w:r>
      <w:hyperlink r:id="rId702" w:tooltip="Efecto túnel" w:history="1">
        <w:r>
          <w:rPr>
            <w:rStyle w:val="Hipervnculo"/>
            <w:rFonts w:ascii="Arial" w:hAnsi="Arial" w:cs="Arial"/>
            <w:color w:val="0B0080"/>
            <w:sz w:val="21"/>
            <w:szCs w:val="21"/>
          </w:rPr>
          <w:t>efecto túnel</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se basa en el efecto túnel de electrones que circulan entre un electrodo afilado y el material estudiado para generar imágenes de resolución atómica de su superficie.</w:t>
      </w:r>
      <w:hyperlink r:id="rId703" w:anchor="cite_note-bozzola_1999-181" w:history="1">
        <w:r>
          <w:rPr>
            <w:rStyle w:val="Hipervnculo"/>
            <w:rFonts w:ascii="Arial" w:hAnsi="Arial" w:cs="Arial"/>
            <w:color w:val="0B0080"/>
            <w:sz w:val="21"/>
            <w:szCs w:val="21"/>
            <w:vertAlign w:val="superscript"/>
          </w:rPr>
          <w:t>174</w:t>
        </w:r>
      </w:hyperlink>
      <w:r>
        <w:rPr>
          <w:rStyle w:val="apple-converted-space"/>
          <w:rFonts w:ascii="Arial" w:eastAsiaTheme="majorEastAsia" w:hAnsi="Arial" w:cs="Arial"/>
          <w:color w:val="252525"/>
          <w:sz w:val="21"/>
          <w:szCs w:val="21"/>
        </w:rPr>
        <w:t> </w:t>
      </w:r>
      <w:hyperlink r:id="rId704" w:anchor="cite_note-182" w:history="1">
        <w:r>
          <w:rPr>
            <w:rStyle w:val="Hipervnculo"/>
            <w:rFonts w:ascii="Arial" w:hAnsi="Arial" w:cs="Arial"/>
            <w:color w:val="0B0080"/>
            <w:sz w:val="21"/>
            <w:szCs w:val="21"/>
            <w:vertAlign w:val="superscript"/>
          </w:rPr>
          <w:t>175</w:t>
        </w:r>
      </w:hyperlink>
      <w:r>
        <w:rPr>
          <w:rStyle w:val="apple-converted-space"/>
          <w:rFonts w:ascii="Arial" w:eastAsiaTheme="majorEastAsia" w:hAnsi="Arial" w:cs="Arial"/>
          <w:color w:val="252525"/>
          <w:sz w:val="21"/>
          <w:szCs w:val="21"/>
        </w:rPr>
        <w:t> </w:t>
      </w:r>
      <w:hyperlink r:id="rId705" w:anchor="cite_note-183" w:history="1">
        <w:r>
          <w:rPr>
            <w:rStyle w:val="Hipervnculo"/>
            <w:rFonts w:ascii="Arial" w:hAnsi="Arial" w:cs="Arial"/>
            <w:color w:val="0B0080"/>
            <w:sz w:val="21"/>
            <w:szCs w:val="21"/>
            <w:vertAlign w:val="superscript"/>
          </w:rPr>
          <w:t>176</w:t>
        </w:r>
      </w:hyperlink>
    </w:p>
    <w:p w:rsidR="00557E7F" w:rsidRDefault="00557E7F" w:rsidP="00557E7F">
      <w:pPr>
        <w:pStyle w:val="Ttulo3"/>
        <w:shd w:val="clear" w:color="auto" w:fill="FFFFFF"/>
        <w:spacing w:before="72" w:after="60"/>
        <w:ind w:left="1920"/>
        <w:rPr>
          <w:rFonts w:ascii="Arial" w:hAnsi="Arial" w:cs="Arial"/>
          <w:color w:val="000000"/>
          <w:sz w:val="29"/>
          <w:szCs w:val="29"/>
        </w:rPr>
      </w:pPr>
      <w:r>
        <w:rPr>
          <w:rStyle w:val="mw-headline"/>
          <w:rFonts w:ascii="Arial" w:hAnsi="Arial" w:cs="Arial"/>
          <w:color w:val="000000"/>
          <w:sz w:val="29"/>
          <w:szCs w:val="29"/>
        </w:rPr>
        <w:t xml:space="preserve">Otras </w:t>
      </w:r>
      <w:proofErr w:type="gramStart"/>
      <w:r>
        <w:rPr>
          <w:rStyle w:val="mw-headline"/>
          <w:rFonts w:ascii="Arial" w:hAnsi="Arial" w:cs="Arial"/>
          <w:color w:val="000000"/>
          <w:sz w:val="29"/>
          <w:szCs w:val="29"/>
        </w:rPr>
        <w:t>aplicaciones</w:t>
      </w:r>
      <w:r>
        <w:rPr>
          <w:rStyle w:val="mw-editsection-bracket"/>
          <w:rFonts w:ascii="Arial" w:hAnsi="Arial" w:cs="Arial"/>
          <w:b/>
          <w:bCs/>
          <w:color w:val="555555"/>
        </w:rPr>
        <w:t>[</w:t>
      </w:r>
      <w:proofErr w:type="gramEnd"/>
      <w:hyperlink r:id="rId706" w:tooltip="Editar sección: Otras aplicaciones" w:history="1">
        <w:r>
          <w:rPr>
            <w:rStyle w:val="Hipervnculo"/>
            <w:rFonts w:ascii="Arial" w:hAnsi="Arial" w:cs="Arial"/>
            <w:b/>
            <w:bCs/>
            <w:color w:val="0B0080"/>
          </w:rPr>
          <w:t>editar</w:t>
        </w:r>
      </w:hyperlink>
      <w:r>
        <w:rPr>
          <w:rStyle w:val="mw-editsection-bracket"/>
          <w:rFonts w:ascii="Arial" w:hAnsi="Arial" w:cs="Arial"/>
          <w:b/>
          <w:bCs/>
          <w:color w:val="555555"/>
        </w:rPr>
        <w:t>]</w:t>
      </w:r>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En el</w:t>
      </w:r>
      <w:r>
        <w:rPr>
          <w:rStyle w:val="apple-converted-space"/>
          <w:rFonts w:ascii="Arial" w:eastAsiaTheme="majorEastAsia" w:hAnsi="Arial" w:cs="Arial"/>
          <w:color w:val="252525"/>
          <w:sz w:val="21"/>
          <w:szCs w:val="21"/>
        </w:rPr>
        <w:t> </w:t>
      </w:r>
      <w:hyperlink r:id="rId707" w:tooltip="Láser de electrones libres" w:history="1">
        <w:r>
          <w:rPr>
            <w:rStyle w:val="Hipervnculo"/>
            <w:rFonts w:ascii="Arial" w:hAnsi="Arial" w:cs="Arial"/>
            <w:color w:val="0B0080"/>
            <w:sz w:val="21"/>
            <w:szCs w:val="21"/>
          </w:rPr>
          <w:t>láser de electrones libres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(FEL, de las siglas en inglés) se hace pasar un haz de electrones relativistas a través de un par de onduladores que contienen matrices de</w:t>
      </w:r>
      <w:r>
        <w:rPr>
          <w:rStyle w:val="apple-converted-space"/>
          <w:rFonts w:ascii="Arial" w:eastAsiaTheme="majorEastAsia" w:hAnsi="Arial" w:cs="Arial"/>
          <w:color w:val="252525"/>
          <w:sz w:val="21"/>
          <w:szCs w:val="21"/>
        </w:rPr>
        <w:t> </w:t>
      </w:r>
      <w:hyperlink r:id="rId708" w:tooltip="Imán dipolar" w:history="1">
        <w:r>
          <w:rPr>
            <w:rStyle w:val="Hipervnculo"/>
            <w:rFonts w:ascii="Arial" w:hAnsi="Arial" w:cs="Arial"/>
            <w:color w:val="0B0080"/>
            <w:sz w:val="21"/>
            <w:szCs w:val="21"/>
          </w:rPr>
          <w:t>imanes dipolares</w:t>
        </w:r>
      </w:hyperlink>
      <w:r>
        <w:rPr>
          <w:rFonts w:ascii="Arial" w:hAnsi="Arial" w:cs="Arial"/>
          <w:color w:val="252525"/>
          <w:sz w:val="21"/>
          <w:szCs w:val="21"/>
        </w:rPr>
        <w:t>, que se caracterizan por poseer</w:t>
      </w:r>
      <w:r>
        <w:rPr>
          <w:rStyle w:val="apple-converted-space"/>
          <w:rFonts w:ascii="Arial" w:eastAsiaTheme="majorEastAsia" w:hAnsi="Arial" w:cs="Arial"/>
          <w:color w:val="252525"/>
          <w:sz w:val="21"/>
          <w:szCs w:val="21"/>
        </w:rPr>
        <w:t> </w:t>
      </w:r>
      <w:hyperlink r:id="rId709" w:tooltip="Campo magnético" w:history="1">
        <w:r>
          <w:rPr>
            <w:rStyle w:val="Hipervnculo"/>
            <w:rFonts w:ascii="Arial" w:hAnsi="Arial" w:cs="Arial"/>
            <w:color w:val="0B0080"/>
            <w:sz w:val="21"/>
            <w:szCs w:val="21"/>
          </w:rPr>
          <w:t>campos magnéticos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con direcciones alternadas. Los electrones emiten radiación sincrotrón que, a su vez, interacciona coherentemente con los mismos electrones. Esto conduce a una fuerte amplificación del campo de radiación a la frecuencia de resonancia. El FEL puede emitir una radiación electromagnética coherente de alto brillo con un ancho rango de frecuencias que va desde las</w:t>
      </w:r>
      <w:r>
        <w:rPr>
          <w:rStyle w:val="apple-converted-space"/>
          <w:rFonts w:ascii="Arial" w:eastAsiaTheme="majorEastAsia" w:hAnsi="Arial" w:cs="Arial"/>
          <w:color w:val="252525"/>
          <w:sz w:val="21"/>
          <w:szCs w:val="21"/>
        </w:rPr>
        <w:t> </w:t>
      </w:r>
      <w:hyperlink r:id="rId710" w:tooltip="Microondas" w:history="1">
        <w:r>
          <w:rPr>
            <w:rStyle w:val="Hipervnculo"/>
            <w:rFonts w:ascii="Arial" w:hAnsi="Arial" w:cs="Arial"/>
            <w:color w:val="0B0080"/>
            <w:sz w:val="21"/>
            <w:szCs w:val="21"/>
          </w:rPr>
          <w:t>microondas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hasta los rayos X suaves. Estos aparatos podrían utilizarse en un futuro para tareas de fabricación, comunicación y también para aplicaciones médicas tales como</w:t>
      </w:r>
      <w:r>
        <w:rPr>
          <w:rStyle w:val="apple-converted-space"/>
          <w:rFonts w:ascii="Arial" w:eastAsiaTheme="majorEastAsia" w:hAnsi="Arial" w:cs="Arial"/>
          <w:color w:val="252525"/>
          <w:sz w:val="21"/>
          <w:szCs w:val="21"/>
        </w:rPr>
        <w:t> </w:t>
      </w:r>
      <w:hyperlink r:id="rId711" w:tooltip="Cirugía general" w:history="1">
        <w:r>
          <w:rPr>
            <w:rStyle w:val="Hipervnculo"/>
            <w:rFonts w:ascii="Arial" w:hAnsi="Arial" w:cs="Arial"/>
            <w:color w:val="0B0080"/>
            <w:sz w:val="21"/>
            <w:szCs w:val="21"/>
          </w:rPr>
          <w:t>cirugía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tejidos blandos.</w:t>
      </w:r>
      <w:hyperlink r:id="rId712" w:anchor="cite_note-184" w:history="1">
        <w:r>
          <w:rPr>
            <w:rStyle w:val="Hipervnculo"/>
            <w:rFonts w:ascii="Arial" w:hAnsi="Arial" w:cs="Arial"/>
            <w:color w:val="0B0080"/>
            <w:sz w:val="21"/>
            <w:szCs w:val="21"/>
            <w:vertAlign w:val="superscript"/>
          </w:rPr>
          <w:t>177</w:t>
        </w:r>
      </w:hyperlink>
    </w:p>
    <w:p w:rsidR="00557E7F" w:rsidRDefault="00557E7F" w:rsidP="00557E7F">
      <w:pPr>
        <w:pStyle w:val="NormalWeb"/>
        <w:shd w:val="clear" w:color="auto" w:fill="FFFFFF"/>
        <w:spacing w:before="120" w:beforeAutospacing="0" w:after="120" w:afterAutospacing="0" w:line="336" w:lineRule="atLeast"/>
        <w:ind w:left="1920"/>
        <w:rPr>
          <w:rFonts w:ascii="Arial" w:hAnsi="Arial" w:cs="Arial"/>
          <w:color w:val="252525"/>
          <w:sz w:val="21"/>
          <w:szCs w:val="21"/>
        </w:rPr>
      </w:pPr>
      <w:r>
        <w:rPr>
          <w:rFonts w:ascii="Arial" w:hAnsi="Arial" w:cs="Arial"/>
          <w:color w:val="252525"/>
          <w:sz w:val="21"/>
          <w:szCs w:val="21"/>
        </w:rPr>
        <w:t>Los electrones se encuentran en el corazón de los tubos de rayos catódicos, que han sido muy utilizados como aparatos de visualización de instrumentos de laboratorio, monitores de ordenador y televisores.</w:t>
      </w:r>
      <w:hyperlink r:id="rId713" w:anchor="cite_note-185" w:history="1">
        <w:r>
          <w:rPr>
            <w:rStyle w:val="Hipervnculo"/>
            <w:rFonts w:ascii="Arial" w:hAnsi="Arial" w:cs="Arial"/>
            <w:color w:val="0B0080"/>
            <w:sz w:val="21"/>
            <w:szCs w:val="21"/>
            <w:vertAlign w:val="superscript"/>
          </w:rPr>
          <w:t>178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un</w:t>
      </w:r>
      <w:r>
        <w:rPr>
          <w:rStyle w:val="apple-converted-space"/>
          <w:rFonts w:ascii="Arial" w:eastAsiaTheme="majorEastAsia" w:hAnsi="Arial" w:cs="Arial"/>
          <w:color w:val="252525"/>
          <w:sz w:val="21"/>
          <w:szCs w:val="21"/>
        </w:rPr>
        <w:t> </w:t>
      </w:r>
      <w:hyperlink r:id="rId714" w:tooltip="Tubo fotomultiplicador" w:history="1">
        <w:r>
          <w:rPr>
            <w:rStyle w:val="Hipervnculo"/>
            <w:rFonts w:ascii="Arial" w:hAnsi="Arial" w:cs="Arial"/>
            <w:color w:val="0B0080"/>
            <w:sz w:val="21"/>
            <w:szCs w:val="21"/>
          </w:rPr>
          <w:t>tubo fotomultiplicador</w:t>
        </w:r>
      </w:hyperlink>
      <w:r>
        <w:rPr>
          <w:rFonts w:ascii="Arial" w:hAnsi="Arial" w:cs="Arial"/>
          <w:color w:val="252525"/>
          <w:sz w:val="21"/>
          <w:szCs w:val="21"/>
        </w:rPr>
        <w:t>, cada fotón que choca con el</w:t>
      </w:r>
      <w:r>
        <w:rPr>
          <w:rStyle w:val="apple-converted-space"/>
          <w:rFonts w:ascii="Arial" w:eastAsiaTheme="majorEastAsia" w:hAnsi="Arial" w:cs="Arial"/>
          <w:color w:val="252525"/>
          <w:sz w:val="21"/>
          <w:szCs w:val="21"/>
        </w:rPr>
        <w:t> </w:t>
      </w:r>
      <w:hyperlink r:id="rId715" w:tooltip="Fotocátodo" w:history="1">
        <w:r>
          <w:rPr>
            <w:rStyle w:val="Hipervnculo"/>
            <w:rFonts w:ascii="Arial" w:hAnsi="Arial" w:cs="Arial"/>
            <w:color w:val="0B0080"/>
            <w:sz w:val="21"/>
            <w:szCs w:val="21"/>
          </w:rPr>
          <w:t>fotocátodo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inicia una avalancha de electrones que produce un pulso de corriente detectable.</w:t>
      </w:r>
      <w:hyperlink r:id="rId716" w:anchor="cite_note-186" w:history="1">
        <w:r>
          <w:rPr>
            <w:rStyle w:val="Hipervnculo"/>
            <w:rFonts w:ascii="Arial" w:hAnsi="Arial" w:cs="Arial"/>
            <w:color w:val="0B0080"/>
            <w:sz w:val="21"/>
            <w:szCs w:val="21"/>
            <w:vertAlign w:val="superscript"/>
          </w:rPr>
          <w:t>179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Los</w:t>
      </w:r>
      <w:r>
        <w:rPr>
          <w:rStyle w:val="apple-converted-space"/>
          <w:rFonts w:ascii="Arial" w:eastAsiaTheme="majorEastAsia" w:hAnsi="Arial" w:cs="Arial"/>
          <w:color w:val="252525"/>
          <w:sz w:val="21"/>
          <w:szCs w:val="21"/>
        </w:rPr>
        <w:t> </w:t>
      </w:r>
      <w:hyperlink r:id="rId717" w:tooltip="Tubos de vacío" w:history="1">
        <w:r>
          <w:rPr>
            <w:rStyle w:val="Hipervnculo"/>
            <w:rFonts w:ascii="Arial" w:hAnsi="Arial" w:cs="Arial"/>
            <w:color w:val="0B0080"/>
            <w:sz w:val="21"/>
            <w:szCs w:val="21"/>
          </w:rPr>
          <w:t>tubos de vacío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utilizan el flujo de electrones para manipular señales eléctricas; tuvieron un papel esencial en el desarrollo de la tecnología electrónica. Sin embargo, actualmente ya han sido reemplazados por aparatos de estado sólido tales como el</w:t>
      </w:r>
      <w:r>
        <w:rPr>
          <w:rStyle w:val="apple-converted-space"/>
          <w:rFonts w:ascii="Arial" w:eastAsiaTheme="majorEastAsia" w:hAnsi="Arial" w:cs="Arial"/>
          <w:color w:val="252525"/>
          <w:sz w:val="21"/>
          <w:szCs w:val="21"/>
        </w:rPr>
        <w:t> </w:t>
      </w:r>
      <w:hyperlink r:id="rId718" w:tooltip="Transistor" w:history="1">
        <w:r>
          <w:rPr>
            <w:rStyle w:val="Hipervnculo"/>
            <w:rFonts w:ascii="Arial" w:hAnsi="Arial" w:cs="Arial"/>
            <w:color w:val="0B0080"/>
            <w:sz w:val="21"/>
            <w:szCs w:val="21"/>
          </w:rPr>
          <w:t>transistor</w:t>
        </w:r>
      </w:hyperlink>
      <w:r>
        <w:rPr>
          <w:rFonts w:ascii="Arial" w:hAnsi="Arial" w:cs="Arial"/>
          <w:color w:val="252525"/>
          <w:sz w:val="21"/>
          <w:szCs w:val="21"/>
        </w:rPr>
        <w:t>.</w:t>
      </w:r>
    </w:p>
    <w:p w:rsidR="00557E7F" w:rsidRPr="00557E7F" w:rsidRDefault="00557E7F">
      <w:bookmarkStart w:id="0" w:name="_GoBack"/>
      <w:bookmarkEnd w:id="0"/>
    </w:p>
    <w:sectPr w:rsidR="00557E7F" w:rsidRPr="00557E7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E7F"/>
    <w:rsid w:val="00557E7F"/>
    <w:rsid w:val="00557E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CACCB5-EDFB-4A55-AE9F-6FA9D64E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57E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557E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57E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7E7F"/>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semiHidden/>
    <w:unhideWhenUsed/>
    <w:rsid w:val="00557E7F"/>
    <w:rPr>
      <w:color w:val="0000FF"/>
      <w:u w:val="single"/>
    </w:rPr>
  </w:style>
  <w:style w:type="character" w:customStyle="1" w:styleId="apple-converted-space">
    <w:name w:val="apple-converted-space"/>
    <w:basedOn w:val="Fuentedeprrafopredeter"/>
    <w:rsid w:val="00557E7F"/>
  </w:style>
  <w:style w:type="character" w:customStyle="1" w:styleId="plainlinks">
    <w:name w:val="plainlinks"/>
    <w:basedOn w:val="Fuentedeprrafopredeter"/>
    <w:rsid w:val="00557E7F"/>
  </w:style>
  <w:style w:type="paragraph" w:styleId="NormalWeb">
    <w:name w:val="Normal (Web)"/>
    <w:basedOn w:val="Normal"/>
    <w:uiPriority w:val="99"/>
    <w:semiHidden/>
    <w:unhideWhenUsed/>
    <w:rsid w:val="00557E7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557E7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57E7F"/>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Fuentedeprrafopredeter"/>
    <w:rsid w:val="00557E7F"/>
  </w:style>
  <w:style w:type="character" w:customStyle="1" w:styleId="mw-editsection">
    <w:name w:val="mw-editsection"/>
    <w:basedOn w:val="Fuentedeprrafopredeter"/>
    <w:rsid w:val="00557E7F"/>
  </w:style>
  <w:style w:type="character" w:customStyle="1" w:styleId="mw-editsection-bracket">
    <w:name w:val="mw-editsection-bracket"/>
    <w:basedOn w:val="Fuentedeprrafopredeter"/>
    <w:rsid w:val="00557E7F"/>
  </w:style>
  <w:style w:type="character" w:styleId="Hipervnculovisitado">
    <w:name w:val="FollowedHyperlink"/>
    <w:basedOn w:val="Fuentedeprrafopredeter"/>
    <w:uiPriority w:val="99"/>
    <w:semiHidden/>
    <w:unhideWhenUsed/>
    <w:rsid w:val="00557E7F"/>
    <w:rPr>
      <w:color w:val="800080"/>
      <w:u w:val="single"/>
    </w:rPr>
  </w:style>
  <w:style w:type="character" w:customStyle="1" w:styleId="mwe-math-mathml-inline">
    <w:name w:val="mwe-math-mathml-inline"/>
    <w:basedOn w:val="Fuentedeprrafopredeter"/>
    <w:rsid w:val="00557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57407">
      <w:bodyDiv w:val="1"/>
      <w:marLeft w:val="0"/>
      <w:marRight w:val="0"/>
      <w:marTop w:val="0"/>
      <w:marBottom w:val="0"/>
      <w:divBdr>
        <w:top w:val="none" w:sz="0" w:space="0" w:color="auto"/>
        <w:left w:val="none" w:sz="0" w:space="0" w:color="auto"/>
        <w:bottom w:val="none" w:sz="0" w:space="0" w:color="auto"/>
        <w:right w:val="none" w:sz="0" w:space="0" w:color="auto"/>
      </w:divBdr>
      <w:divsChild>
        <w:div w:id="742071519">
          <w:marLeft w:val="0"/>
          <w:marRight w:val="0"/>
          <w:marTop w:val="0"/>
          <w:marBottom w:val="0"/>
          <w:divBdr>
            <w:top w:val="none" w:sz="0" w:space="0" w:color="auto"/>
            <w:left w:val="none" w:sz="0" w:space="0" w:color="auto"/>
            <w:bottom w:val="none" w:sz="0" w:space="0" w:color="auto"/>
            <w:right w:val="none" w:sz="0" w:space="0" w:color="auto"/>
          </w:divBdr>
          <w:divsChild>
            <w:div w:id="1016423425">
              <w:marLeft w:val="0"/>
              <w:marRight w:val="0"/>
              <w:marTop w:val="0"/>
              <w:marBottom w:val="0"/>
              <w:divBdr>
                <w:top w:val="none" w:sz="0" w:space="0" w:color="auto"/>
                <w:left w:val="none" w:sz="0" w:space="0" w:color="auto"/>
                <w:bottom w:val="none" w:sz="0" w:space="0" w:color="auto"/>
                <w:right w:val="none" w:sz="0" w:space="0" w:color="auto"/>
              </w:divBdr>
              <w:divsChild>
                <w:div w:id="14585246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82573209">
      <w:bodyDiv w:val="1"/>
      <w:marLeft w:val="0"/>
      <w:marRight w:val="0"/>
      <w:marTop w:val="0"/>
      <w:marBottom w:val="0"/>
      <w:divBdr>
        <w:top w:val="none" w:sz="0" w:space="0" w:color="auto"/>
        <w:left w:val="none" w:sz="0" w:space="0" w:color="auto"/>
        <w:bottom w:val="none" w:sz="0" w:space="0" w:color="auto"/>
        <w:right w:val="none" w:sz="0" w:space="0" w:color="auto"/>
      </w:divBdr>
      <w:divsChild>
        <w:div w:id="883834341">
          <w:marLeft w:val="0"/>
          <w:marRight w:val="0"/>
          <w:marTop w:val="0"/>
          <w:marBottom w:val="120"/>
          <w:divBdr>
            <w:top w:val="none" w:sz="0" w:space="0" w:color="auto"/>
            <w:left w:val="none" w:sz="0" w:space="0" w:color="auto"/>
            <w:bottom w:val="none" w:sz="0" w:space="0" w:color="auto"/>
            <w:right w:val="none" w:sz="0" w:space="0" w:color="auto"/>
          </w:divBdr>
        </w:div>
        <w:div w:id="633487967">
          <w:marLeft w:val="336"/>
          <w:marRight w:val="0"/>
          <w:marTop w:val="120"/>
          <w:marBottom w:val="312"/>
          <w:divBdr>
            <w:top w:val="none" w:sz="0" w:space="0" w:color="auto"/>
            <w:left w:val="none" w:sz="0" w:space="0" w:color="auto"/>
            <w:bottom w:val="none" w:sz="0" w:space="0" w:color="auto"/>
            <w:right w:val="none" w:sz="0" w:space="0" w:color="auto"/>
          </w:divBdr>
          <w:divsChild>
            <w:div w:id="5179326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36821131">
          <w:marLeft w:val="336"/>
          <w:marRight w:val="0"/>
          <w:marTop w:val="120"/>
          <w:marBottom w:val="312"/>
          <w:divBdr>
            <w:top w:val="none" w:sz="0" w:space="0" w:color="auto"/>
            <w:left w:val="none" w:sz="0" w:space="0" w:color="auto"/>
            <w:bottom w:val="none" w:sz="0" w:space="0" w:color="auto"/>
            <w:right w:val="none" w:sz="0" w:space="0" w:color="auto"/>
          </w:divBdr>
          <w:divsChild>
            <w:div w:id="127390473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48420718">
          <w:marLeft w:val="336"/>
          <w:marRight w:val="0"/>
          <w:marTop w:val="120"/>
          <w:marBottom w:val="312"/>
          <w:divBdr>
            <w:top w:val="none" w:sz="0" w:space="0" w:color="auto"/>
            <w:left w:val="none" w:sz="0" w:space="0" w:color="auto"/>
            <w:bottom w:val="none" w:sz="0" w:space="0" w:color="auto"/>
            <w:right w:val="none" w:sz="0" w:space="0" w:color="auto"/>
          </w:divBdr>
          <w:divsChild>
            <w:div w:id="6929954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58376312">
          <w:marLeft w:val="0"/>
          <w:marRight w:val="0"/>
          <w:marTop w:val="0"/>
          <w:marBottom w:val="120"/>
          <w:divBdr>
            <w:top w:val="none" w:sz="0" w:space="0" w:color="auto"/>
            <w:left w:val="none" w:sz="0" w:space="0" w:color="auto"/>
            <w:bottom w:val="none" w:sz="0" w:space="0" w:color="auto"/>
            <w:right w:val="none" w:sz="0" w:space="0" w:color="auto"/>
          </w:divBdr>
        </w:div>
        <w:div w:id="859785361">
          <w:marLeft w:val="336"/>
          <w:marRight w:val="0"/>
          <w:marTop w:val="120"/>
          <w:marBottom w:val="312"/>
          <w:divBdr>
            <w:top w:val="none" w:sz="0" w:space="0" w:color="auto"/>
            <w:left w:val="none" w:sz="0" w:space="0" w:color="auto"/>
            <w:bottom w:val="none" w:sz="0" w:space="0" w:color="auto"/>
            <w:right w:val="none" w:sz="0" w:space="0" w:color="auto"/>
          </w:divBdr>
          <w:divsChild>
            <w:div w:id="184908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36228412">
          <w:marLeft w:val="336"/>
          <w:marRight w:val="0"/>
          <w:marTop w:val="120"/>
          <w:marBottom w:val="312"/>
          <w:divBdr>
            <w:top w:val="none" w:sz="0" w:space="0" w:color="auto"/>
            <w:left w:val="none" w:sz="0" w:space="0" w:color="auto"/>
            <w:bottom w:val="none" w:sz="0" w:space="0" w:color="auto"/>
            <w:right w:val="none" w:sz="0" w:space="0" w:color="auto"/>
          </w:divBdr>
          <w:divsChild>
            <w:div w:id="21342101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31169207">
          <w:marLeft w:val="336"/>
          <w:marRight w:val="0"/>
          <w:marTop w:val="120"/>
          <w:marBottom w:val="312"/>
          <w:divBdr>
            <w:top w:val="none" w:sz="0" w:space="0" w:color="auto"/>
            <w:left w:val="none" w:sz="0" w:space="0" w:color="auto"/>
            <w:bottom w:val="none" w:sz="0" w:space="0" w:color="auto"/>
            <w:right w:val="none" w:sz="0" w:space="0" w:color="auto"/>
          </w:divBdr>
          <w:divsChild>
            <w:div w:id="7653476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9715116">
          <w:marLeft w:val="336"/>
          <w:marRight w:val="0"/>
          <w:marTop w:val="120"/>
          <w:marBottom w:val="312"/>
          <w:divBdr>
            <w:top w:val="none" w:sz="0" w:space="0" w:color="auto"/>
            <w:left w:val="none" w:sz="0" w:space="0" w:color="auto"/>
            <w:bottom w:val="none" w:sz="0" w:space="0" w:color="auto"/>
            <w:right w:val="none" w:sz="0" w:space="0" w:color="auto"/>
          </w:divBdr>
          <w:divsChild>
            <w:div w:id="20521515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79481364">
          <w:marLeft w:val="0"/>
          <w:marRight w:val="336"/>
          <w:marTop w:val="120"/>
          <w:marBottom w:val="312"/>
          <w:divBdr>
            <w:top w:val="none" w:sz="0" w:space="0" w:color="auto"/>
            <w:left w:val="none" w:sz="0" w:space="0" w:color="auto"/>
            <w:bottom w:val="none" w:sz="0" w:space="0" w:color="auto"/>
            <w:right w:val="none" w:sz="0" w:space="0" w:color="auto"/>
          </w:divBdr>
          <w:divsChild>
            <w:div w:id="8777424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77682636">
          <w:marLeft w:val="336"/>
          <w:marRight w:val="0"/>
          <w:marTop w:val="120"/>
          <w:marBottom w:val="312"/>
          <w:divBdr>
            <w:top w:val="none" w:sz="0" w:space="0" w:color="auto"/>
            <w:left w:val="none" w:sz="0" w:space="0" w:color="auto"/>
            <w:bottom w:val="none" w:sz="0" w:space="0" w:color="auto"/>
            <w:right w:val="none" w:sz="0" w:space="0" w:color="auto"/>
          </w:divBdr>
          <w:divsChild>
            <w:div w:id="7763697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59189259">
          <w:marLeft w:val="0"/>
          <w:marRight w:val="336"/>
          <w:marTop w:val="120"/>
          <w:marBottom w:val="312"/>
          <w:divBdr>
            <w:top w:val="none" w:sz="0" w:space="0" w:color="auto"/>
            <w:left w:val="none" w:sz="0" w:space="0" w:color="auto"/>
            <w:bottom w:val="none" w:sz="0" w:space="0" w:color="auto"/>
            <w:right w:val="none" w:sz="0" w:space="0" w:color="auto"/>
          </w:divBdr>
          <w:divsChild>
            <w:div w:id="7597223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65887455">
          <w:marLeft w:val="0"/>
          <w:marRight w:val="0"/>
          <w:marTop w:val="0"/>
          <w:marBottom w:val="120"/>
          <w:divBdr>
            <w:top w:val="none" w:sz="0" w:space="0" w:color="auto"/>
            <w:left w:val="none" w:sz="0" w:space="0" w:color="auto"/>
            <w:bottom w:val="none" w:sz="0" w:space="0" w:color="auto"/>
            <w:right w:val="none" w:sz="0" w:space="0" w:color="auto"/>
          </w:divBdr>
        </w:div>
        <w:div w:id="342980213">
          <w:marLeft w:val="336"/>
          <w:marRight w:val="0"/>
          <w:marTop w:val="120"/>
          <w:marBottom w:val="312"/>
          <w:divBdr>
            <w:top w:val="none" w:sz="0" w:space="0" w:color="auto"/>
            <w:left w:val="none" w:sz="0" w:space="0" w:color="auto"/>
            <w:bottom w:val="none" w:sz="0" w:space="0" w:color="auto"/>
            <w:right w:val="none" w:sz="0" w:space="0" w:color="auto"/>
          </w:divBdr>
          <w:divsChild>
            <w:div w:id="14380630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28622224">
          <w:marLeft w:val="336"/>
          <w:marRight w:val="0"/>
          <w:marTop w:val="120"/>
          <w:marBottom w:val="312"/>
          <w:divBdr>
            <w:top w:val="none" w:sz="0" w:space="0" w:color="auto"/>
            <w:left w:val="none" w:sz="0" w:space="0" w:color="auto"/>
            <w:bottom w:val="none" w:sz="0" w:space="0" w:color="auto"/>
            <w:right w:val="none" w:sz="0" w:space="0" w:color="auto"/>
          </w:divBdr>
          <w:divsChild>
            <w:div w:id="4010257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1883803">
          <w:marLeft w:val="336"/>
          <w:marRight w:val="0"/>
          <w:marTop w:val="120"/>
          <w:marBottom w:val="312"/>
          <w:divBdr>
            <w:top w:val="none" w:sz="0" w:space="0" w:color="auto"/>
            <w:left w:val="none" w:sz="0" w:space="0" w:color="auto"/>
            <w:bottom w:val="none" w:sz="0" w:space="0" w:color="auto"/>
            <w:right w:val="none" w:sz="0" w:space="0" w:color="auto"/>
          </w:divBdr>
          <w:divsChild>
            <w:div w:id="53420055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86368003">
          <w:marLeft w:val="336"/>
          <w:marRight w:val="0"/>
          <w:marTop w:val="120"/>
          <w:marBottom w:val="312"/>
          <w:divBdr>
            <w:top w:val="none" w:sz="0" w:space="0" w:color="auto"/>
            <w:left w:val="none" w:sz="0" w:space="0" w:color="auto"/>
            <w:bottom w:val="none" w:sz="0" w:space="0" w:color="auto"/>
            <w:right w:val="none" w:sz="0" w:space="0" w:color="auto"/>
          </w:divBdr>
          <w:divsChild>
            <w:div w:id="7422168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96575028">
          <w:marLeft w:val="0"/>
          <w:marRight w:val="336"/>
          <w:marTop w:val="120"/>
          <w:marBottom w:val="312"/>
          <w:divBdr>
            <w:top w:val="none" w:sz="0" w:space="0" w:color="auto"/>
            <w:left w:val="none" w:sz="0" w:space="0" w:color="auto"/>
            <w:bottom w:val="none" w:sz="0" w:space="0" w:color="auto"/>
            <w:right w:val="none" w:sz="0" w:space="0" w:color="auto"/>
          </w:divBdr>
          <w:divsChild>
            <w:div w:id="14039162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13122329">
          <w:marLeft w:val="336"/>
          <w:marRight w:val="0"/>
          <w:marTop w:val="120"/>
          <w:marBottom w:val="312"/>
          <w:divBdr>
            <w:top w:val="none" w:sz="0" w:space="0" w:color="auto"/>
            <w:left w:val="none" w:sz="0" w:space="0" w:color="auto"/>
            <w:bottom w:val="none" w:sz="0" w:space="0" w:color="auto"/>
            <w:right w:val="none" w:sz="0" w:space="0" w:color="auto"/>
          </w:divBdr>
          <w:divsChild>
            <w:div w:id="159909269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0563087">
          <w:marLeft w:val="336"/>
          <w:marRight w:val="0"/>
          <w:marTop w:val="120"/>
          <w:marBottom w:val="312"/>
          <w:divBdr>
            <w:top w:val="none" w:sz="0" w:space="0" w:color="auto"/>
            <w:left w:val="none" w:sz="0" w:space="0" w:color="auto"/>
            <w:bottom w:val="none" w:sz="0" w:space="0" w:color="auto"/>
            <w:right w:val="none" w:sz="0" w:space="0" w:color="auto"/>
          </w:divBdr>
          <w:divsChild>
            <w:div w:id="187997470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Electr%C3%B3n" TargetMode="External"/><Relationship Id="rId299" Type="http://schemas.openxmlformats.org/officeDocument/2006/relationships/hyperlink" Target="https://es.wikipedia.org/wiki/MeV" TargetMode="External"/><Relationship Id="rId671" Type="http://schemas.openxmlformats.org/officeDocument/2006/relationships/hyperlink" Target="https://es.wikipedia.org/wiki/Esterilizaci%C3%B3n_(microbiolog%C3%ADa)" TargetMode="External"/><Relationship Id="rId21" Type="http://schemas.openxmlformats.org/officeDocument/2006/relationships/hyperlink" Target="https://es.wikipedia.org/wiki/Richard_Laming" TargetMode="External"/><Relationship Id="rId63" Type="http://schemas.openxmlformats.org/officeDocument/2006/relationships/hyperlink" Target="https://es.wikipedia.org/wiki/Leptones" TargetMode="External"/><Relationship Id="rId159" Type="http://schemas.openxmlformats.org/officeDocument/2006/relationships/hyperlink" Target="https://es.wikipedia.org/wiki/Electr%C3%B3n" TargetMode="External"/><Relationship Id="rId324" Type="http://schemas.openxmlformats.org/officeDocument/2006/relationships/hyperlink" Target="https://es.wikipedia.org/wiki/Tesla_(unidad)" TargetMode="External"/><Relationship Id="rId366" Type="http://schemas.openxmlformats.org/officeDocument/2006/relationships/hyperlink" Target="https://es.wikipedia.org/wiki/Segundo" TargetMode="External"/><Relationship Id="rId531" Type="http://schemas.openxmlformats.org/officeDocument/2006/relationships/hyperlink" Target="https://es.wikipedia.org/wiki/Pares_de_Cooper" TargetMode="External"/><Relationship Id="rId573" Type="http://schemas.openxmlformats.org/officeDocument/2006/relationships/hyperlink" Target="https://es.wikipedia.org/wiki/Electr%C3%B3n" TargetMode="External"/><Relationship Id="rId629" Type="http://schemas.openxmlformats.org/officeDocument/2006/relationships/hyperlink" Target="https://es.wikipedia.org/wiki/Atm%C3%B3sfera" TargetMode="External"/><Relationship Id="rId170" Type="http://schemas.openxmlformats.org/officeDocument/2006/relationships/hyperlink" Target="https://es.wikipedia.org/wiki/Electr%C3%B3n" TargetMode="External"/><Relationship Id="rId226" Type="http://schemas.openxmlformats.org/officeDocument/2006/relationships/hyperlink" Target="https://es.wikipedia.org/wiki/Film" TargetMode="External"/><Relationship Id="rId433" Type="http://schemas.openxmlformats.org/officeDocument/2006/relationships/hyperlink" Target="https://es.wikipedia.org/wiki/Longitud_de_onda" TargetMode="External"/><Relationship Id="rId268" Type="http://schemas.openxmlformats.org/officeDocument/2006/relationships/hyperlink" Target="https://es.wikipedia.org/wiki/GeV" TargetMode="External"/><Relationship Id="rId475" Type="http://schemas.openxmlformats.org/officeDocument/2006/relationships/hyperlink" Target="https://es.wikipedia.org/wiki/Electr%C3%B3n" TargetMode="External"/><Relationship Id="rId640" Type="http://schemas.openxmlformats.org/officeDocument/2006/relationships/hyperlink" Target="https://es.wikipedia.org/wiki/Electr%C3%B3n" TargetMode="External"/><Relationship Id="rId682" Type="http://schemas.openxmlformats.org/officeDocument/2006/relationships/hyperlink" Target="https://es.wikipedia.org/wiki/F%C3%ADsica_de_part%C3%ADculas" TargetMode="External"/><Relationship Id="rId32" Type="http://schemas.openxmlformats.org/officeDocument/2006/relationships/hyperlink" Target="https://es.wikipedia.org/wiki/MeV" TargetMode="External"/><Relationship Id="rId74" Type="http://schemas.openxmlformats.org/officeDocument/2006/relationships/hyperlink" Target="https://es.wikipedia.org/wiki/Principio_de_exclusi%C3%B3n_de_Pauli" TargetMode="External"/><Relationship Id="rId128" Type="http://schemas.openxmlformats.org/officeDocument/2006/relationships/hyperlink" Target="https://es.wikipedia.org/wiki/Electr%C3%B3n" TargetMode="External"/><Relationship Id="rId335" Type="http://schemas.openxmlformats.org/officeDocument/2006/relationships/hyperlink" Target="https://es.wikipedia.org/wiki/Muon" TargetMode="External"/><Relationship Id="rId377" Type="http://schemas.openxmlformats.org/officeDocument/2006/relationships/hyperlink" Target="https://es.wikipedia.org/wiki/Electr%C3%B3n" TargetMode="External"/><Relationship Id="rId500" Type="http://schemas.openxmlformats.org/officeDocument/2006/relationships/hyperlink" Target="https://es.wikipedia.org/wiki/Efecto_triboel%C3%A9ctrico" TargetMode="External"/><Relationship Id="rId542" Type="http://schemas.openxmlformats.org/officeDocument/2006/relationships/hyperlink" Target="https://es.wikipedia.org/wiki/Albert_Einstein" TargetMode="External"/><Relationship Id="rId584" Type="http://schemas.openxmlformats.org/officeDocument/2006/relationships/hyperlink" Target="https://es.wikipedia.org/w/index.php?title=Neutr%C3%B3n_electr%C3%B3nico&amp;action=edit&amp;redlink=1" TargetMode="External"/><Relationship Id="rId5" Type="http://schemas.openxmlformats.org/officeDocument/2006/relationships/hyperlink" Target="https://commons.wikimedia.org/wiki/File:Crookes_tube-in_use-lateral_view-standing_cross_prPNr%C2%B011.jpg" TargetMode="External"/><Relationship Id="rId181" Type="http://schemas.openxmlformats.org/officeDocument/2006/relationships/hyperlink" Target="https://es.wikipedia.org/w/index.php?title=Abram_Ioffe&amp;action=edit&amp;redlink=1" TargetMode="External"/><Relationship Id="rId237" Type="http://schemas.openxmlformats.org/officeDocument/2006/relationships/hyperlink" Target="https://es.wikipedia.org/wiki/Erwin_Schr%C3%B6dinger" TargetMode="External"/><Relationship Id="rId402" Type="http://schemas.openxmlformats.org/officeDocument/2006/relationships/hyperlink" Target="https://es.wikipedia.org/wiki/Ley_del_inverso_del_cuadrado" TargetMode="External"/><Relationship Id="rId279" Type="http://schemas.openxmlformats.org/officeDocument/2006/relationships/hyperlink" Target="https://commons.wikimedia.org/wiki/File:Standard_Model_of_Elementary_Particles-es.svg" TargetMode="External"/><Relationship Id="rId444" Type="http://schemas.openxmlformats.org/officeDocument/2006/relationships/hyperlink" Target="https://es.wikipedia.org/wiki/Electr%C3%B3n" TargetMode="External"/><Relationship Id="rId486" Type="http://schemas.openxmlformats.org/officeDocument/2006/relationships/hyperlink" Target="https://es.wikipedia.org/wiki/Orbital_molecular" TargetMode="External"/><Relationship Id="rId651" Type="http://schemas.openxmlformats.org/officeDocument/2006/relationships/hyperlink" Target="https://es.wikipedia.org/wiki/Efecto_fotoel%C3%A9ctrico" TargetMode="External"/><Relationship Id="rId693" Type="http://schemas.openxmlformats.org/officeDocument/2006/relationships/hyperlink" Target="https://es.wikipedia.org/wiki/Longitud_de_onda_de_De_Broglie" TargetMode="External"/><Relationship Id="rId707" Type="http://schemas.openxmlformats.org/officeDocument/2006/relationships/hyperlink" Target="https://es.wikipedia.org/wiki/L%C3%A1ser_de_electrones_libres" TargetMode="External"/><Relationship Id="rId43" Type="http://schemas.openxmlformats.org/officeDocument/2006/relationships/hyperlink" Target="https://es.wikipedia.org/wiki/Carga_de_color" TargetMode="External"/><Relationship Id="rId139" Type="http://schemas.openxmlformats.org/officeDocument/2006/relationships/hyperlink" Target="https://es.wikipedia.org/wiki/William_Crookes" TargetMode="External"/><Relationship Id="rId290" Type="http://schemas.openxmlformats.org/officeDocument/2006/relationships/hyperlink" Target="https://es.wikipedia.org/wiki/Tau_(part%C3%ADcula)" TargetMode="External"/><Relationship Id="rId304" Type="http://schemas.openxmlformats.org/officeDocument/2006/relationships/hyperlink" Target="https://es.wikipedia.org/wiki/Electr%C3%B3n" TargetMode="External"/><Relationship Id="rId346" Type="http://schemas.openxmlformats.org/officeDocument/2006/relationships/hyperlink" Target="https://es.wikipedia.org/wiki/Funci%C3%B3n_de_onda" TargetMode="External"/><Relationship Id="rId388" Type="http://schemas.openxmlformats.org/officeDocument/2006/relationships/hyperlink" Target="https://es.wikipedia.org/wiki/Electr%C3%B3n" TargetMode="External"/><Relationship Id="rId511" Type="http://schemas.openxmlformats.org/officeDocument/2006/relationships/hyperlink" Target="https://es.wikipedia.org/wiki/Tefl%C3%B3n" TargetMode="External"/><Relationship Id="rId553" Type="http://schemas.openxmlformats.org/officeDocument/2006/relationships/hyperlink" Target="https://es.wikipedia.org/wiki/Longitud_de_onda" TargetMode="External"/><Relationship Id="rId609" Type="http://schemas.openxmlformats.org/officeDocument/2006/relationships/hyperlink" Target="https://es.wikipedia.org/wiki/Potencial_gravitatorio" TargetMode="External"/><Relationship Id="rId85" Type="http://schemas.openxmlformats.org/officeDocument/2006/relationships/hyperlink" Target="https://es.wikipedia.org/wiki/Conductividad_t%C3%A9rmica" TargetMode="External"/><Relationship Id="rId150" Type="http://schemas.openxmlformats.org/officeDocument/2006/relationships/hyperlink" Target="https://es.wikipedia.org/wiki/Electr%C3%B3n" TargetMode="External"/><Relationship Id="rId192" Type="http://schemas.openxmlformats.org/officeDocument/2006/relationships/hyperlink" Target="https://es.wikipedia.org/wiki/Niels_Bohr" TargetMode="External"/><Relationship Id="rId206" Type="http://schemas.openxmlformats.org/officeDocument/2006/relationships/hyperlink" Target="https://es.wikipedia.org/wiki/Tabla_peri%C3%B3dica_de_los_elementos" TargetMode="External"/><Relationship Id="rId413" Type="http://schemas.openxmlformats.org/officeDocument/2006/relationships/hyperlink" Target="https://es.wikipedia.org/wiki/Fuerza_de_Lorentz" TargetMode="External"/><Relationship Id="rId595" Type="http://schemas.openxmlformats.org/officeDocument/2006/relationships/hyperlink" Target="https://es.wikipedia.org/w/index.php?title=Is%C3%B3topos_del_cobalto&amp;action=edit&amp;redlink=1" TargetMode="External"/><Relationship Id="rId248" Type="http://schemas.openxmlformats.org/officeDocument/2006/relationships/hyperlink" Target="https://es.wikipedia.org/wiki/Electr%C3%B3n" TargetMode="External"/><Relationship Id="rId455" Type="http://schemas.openxmlformats.org/officeDocument/2006/relationships/hyperlink" Target="https://es.wikipedia.org/wiki/Neutrino" TargetMode="External"/><Relationship Id="rId497" Type="http://schemas.openxmlformats.org/officeDocument/2006/relationships/hyperlink" Target="https://es.wikipedia.org/wiki/Electr%C3%B3n" TargetMode="External"/><Relationship Id="rId620" Type="http://schemas.openxmlformats.org/officeDocument/2006/relationships/hyperlink" Target="https://es.wikipedia.org/wiki/Pion" TargetMode="External"/><Relationship Id="rId662" Type="http://schemas.openxmlformats.org/officeDocument/2006/relationships/hyperlink" Target="https://es.wikipedia.org/wiki/Haces_de_electrones" TargetMode="External"/><Relationship Id="rId718" Type="http://schemas.openxmlformats.org/officeDocument/2006/relationships/hyperlink" Target="https://es.wikipedia.org/wiki/Transistor" TargetMode="External"/><Relationship Id="rId12" Type="http://schemas.openxmlformats.org/officeDocument/2006/relationships/hyperlink" Target="https://es.wikipedia.org/wiki/Fermi%C3%B3n" TargetMode="External"/><Relationship Id="rId108" Type="http://schemas.openxmlformats.org/officeDocument/2006/relationships/hyperlink" Target="https://es.wikipedia.org/wiki/Electr%C3%B3n" TargetMode="External"/><Relationship Id="rId315" Type="http://schemas.openxmlformats.org/officeDocument/2006/relationships/hyperlink" Target="https://es.wikipedia.org/w/index.php?title=Esp%C3%ADn_-1/2&amp;action=edit&amp;redlink=1" TargetMode="External"/><Relationship Id="rId357" Type="http://schemas.openxmlformats.org/officeDocument/2006/relationships/hyperlink" Target="https://es.wikipedia.org/wiki/Electr%C3%B3n" TargetMode="External"/><Relationship Id="rId522" Type="http://schemas.openxmlformats.org/officeDocument/2006/relationships/hyperlink" Target="https://es.wikipedia.org/wiki/Conductividad_t%C3%A9rmica" TargetMode="External"/><Relationship Id="rId54" Type="http://schemas.openxmlformats.org/officeDocument/2006/relationships/hyperlink" Target="https://es.wikipedia.org/wiki/Prot%C3%B3n" TargetMode="External"/><Relationship Id="rId96" Type="http://schemas.openxmlformats.org/officeDocument/2006/relationships/hyperlink" Target="https://es.wikipedia.org/wiki/Nucleos%C3%ADntesis_estelar" TargetMode="External"/><Relationship Id="rId161" Type="http://schemas.openxmlformats.org/officeDocument/2006/relationships/hyperlink" Target="https://es.wikipedia.org/wiki/Electr%C3%B3n" TargetMode="External"/><Relationship Id="rId217" Type="http://schemas.openxmlformats.org/officeDocument/2006/relationships/hyperlink" Target="https://es.wikipedia.org/wiki/Esp%C3%ADn" TargetMode="External"/><Relationship Id="rId399" Type="http://schemas.openxmlformats.org/officeDocument/2006/relationships/hyperlink" Target="https://es.wikipedia.org/wiki/Orbital_molecular" TargetMode="External"/><Relationship Id="rId564" Type="http://schemas.openxmlformats.org/officeDocument/2006/relationships/hyperlink" Target="https://es.wikipedia.org/wiki/Electr%C3%B3n" TargetMode="External"/><Relationship Id="rId259" Type="http://schemas.openxmlformats.org/officeDocument/2006/relationships/hyperlink" Target="https://es.wikipedia.org/wiki/Acelerador_de_part%C3%ADculas" TargetMode="External"/><Relationship Id="rId424" Type="http://schemas.openxmlformats.org/officeDocument/2006/relationships/hyperlink" Target="https://es.wikipedia.org/wiki/Electrodin%C3%A1mica_cu%C3%A1ntica" TargetMode="External"/><Relationship Id="rId466" Type="http://schemas.openxmlformats.org/officeDocument/2006/relationships/hyperlink" Target="https://es.wikipedia.org/wiki/%C3%81tomo" TargetMode="External"/><Relationship Id="rId631" Type="http://schemas.openxmlformats.org/officeDocument/2006/relationships/hyperlink" Target="https://es.wikipedia.org/w/index.php?title=Corona_estelar&amp;action=edit&amp;redlink=1" TargetMode="External"/><Relationship Id="rId673" Type="http://schemas.openxmlformats.org/officeDocument/2006/relationships/hyperlink" Target="https://es.wikipedia.org/wiki/Radioterapia" TargetMode="External"/><Relationship Id="rId23" Type="http://schemas.openxmlformats.org/officeDocument/2006/relationships/hyperlink" Target="https://es.wikipedia.org/wiki/Electr%C3%B3n" TargetMode="External"/><Relationship Id="rId119" Type="http://schemas.openxmlformats.org/officeDocument/2006/relationships/hyperlink" Target="https://es.wikipedia.org/wiki/Ley_del_inverso_del_cuadrado" TargetMode="External"/><Relationship Id="rId270" Type="http://schemas.openxmlformats.org/officeDocument/2006/relationships/hyperlink" Target="https://es.wikipedia.org/wiki/Electr%C3%B3n" TargetMode="External"/><Relationship Id="rId326" Type="http://schemas.openxmlformats.org/officeDocument/2006/relationships/hyperlink" Target="https://es.wikipedia.org/wiki/Helicidad_(f%C3%ADsica_de_part%C3%ADculas)" TargetMode="External"/><Relationship Id="rId533" Type="http://schemas.openxmlformats.org/officeDocument/2006/relationships/hyperlink" Target="https://es.wikipedia.org/wiki/Fonones" TargetMode="External"/><Relationship Id="rId65" Type="http://schemas.openxmlformats.org/officeDocument/2006/relationships/hyperlink" Target="https://es.wikipedia.org/wiki/Interacciones_fundamentales" TargetMode="External"/><Relationship Id="rId130" Type="http://schemas.openxmlformats.org/officeDocument/2006/relationships/hyperlink" Target="https://commons.wikimedia.org/wiki/File:Cyclotron_motion_wider_view.jpg" TargetMode="External"/><Relationship Id="rId368" Type="http://schemas.openxmlformats.org/officeDocument/2006/relationships/hyperlink" Target="https://commons.wikimedia.org/wiki/File:Virtual_pairs_near_electron.png" TargetMode="External"/><Relationship Id="rId575" Type="http://schemas.openxmlformats.org/officeDocument/2006/relationships/hyperlink" Target="https://es.wikipedia.org/wiki/Nucleos%C3%ADntesis" TargetMode="External"/><Relationship Id="rId172" Type="http://schemas.openxmlformats.org/officeDocument/2006/relationships/hyperlink" Target="https://es.wikipedia.org/wiki/Electr%C3%B3n" TargetMode="External"/><Relationship Id="rId228" Type="http://schemas.openxmlformats.org/officeDocument/2006/relationships/hyperlink" Target="https://es.wikipedia.org/w/index.php?title=Lester_Germer&amp;action=edit&amp;redlink=1" TargetMode="External"/><Relationship Id="rId435" Type="http://schemas.openxmlformats.org/officeDocument/2006/relationships/hyperlink" Target="https://es.wikipedia.org/wiki/Electr%C3%B3n" TargetMode="External"/><Relationship Id="rId477" Type="http://schemas.openxmlformats.org/officeDocument/2006/relationships/hyperlink" Target="https://es.wikipedia.org/w/index.php?title=Efecto_Auger&amp;action=edit&amp;redlink=1" TargetMode="External"/><Relationship Id="rId600" Type="http://schemas.openxmlformats.org/officeDocument/2006/relationships/hyperlink" Target="https://es.wikipedia.org/wiki/Agujero_negro" TargetMode="External"/><Relationship Id="rId642" Type="http://schemas.openxmlformats.org/officeDocument/2006/relationships/hyperlink" Target="https://es.wikipedia.org/w/index.php?title=Trampa_de_Penning&amp;action=edit&amp;redlink=1" TargetMode="External"/><Relationship Id="rId684" Type="http://schemas.openxmlformats.org/officeDocument/2006/relationships/hyperlink" Target="https://es.wikipedia.org/wiki/LEED" TargetMode="External"/><Relationship Id="rId281" Type="http://schemas.openxmlformats.org/officeDocument/2006/relationships/hyperlink" Target="https://es.wikipedia.org/wiki/Modelo_Est%C3%A1ndar" TargetMode="External"/><Relationship Id="rId337" Type="http://schemas.openxmlformats.org/officeDocument/2006/relationships/hyperlink" Target="https://es.wikipedia.org/wiki/Antineutrino" TargetMode="External"/><Relationship Id="rId502" Type="http://schemas.openxmlformats.org/officeDocument/2006/relationships/hyperlink" Target="https://es.wikipedia.org/w/index.php?title=Quasielectrones&amp;action=edit&amp;redlink=1" TargetMode="External"/><Relationship Id="rId34" Type="http://schemas.openxmlformats.org/officeDocument/2006/relationships/hyperlink" Target="https://es.wikipedia.org/wiki/Electr%C3%B3n" TargetMode="External"/><Relationship Id="rId76" Type="http://schemas.openxmlformats.org/officeDocument/2006/relationships/hyperlink" Target="https://es.wikipedia.org/wiki/Richard_Laming" TargetMode="External"/><Relationship Id="rId141" Type="http://schemas.openxmlformats.org/officeDocument/2006/relationships/hyperlink" Target="https://es.wikipedia.org/wiki/Pascal_(unidad)" TargetMode="External"/><Relationship Id="rId379" Type="http://schemas.openxmlformats.org/officeDocument/2006/relationships/hyperlink" Target="https://es.wikipedia.org/wiki/Electr%C3%B3n" TargetMode="External"/><Relationship Id="rId544" Type="http://schemas.openxmlformats.org/officeDocument/2006/relationships/hyperlink" Target="https://es.wikipedia.org/wiki/Radiaci%C3%B3n_de_Cherenkov" TargetMode="External"/><Relationship Id="rId586" Type="http://schemas.openxmlformats.org/officeDocument/2006/relationships/hyperlink" Target="https://es.wikipedia.org/wiki/Electr%C3%B3n" TargetMode="External"/><Relationship Id="rId7" Type="http://schemas.openxmlformats.org/officeDocument/2006/relationships/hyperlink" Target="https://es.wikipedia.org/wiki/Part%C3%ADcula_subat%C3%B3mica" TargetMode="External"/><Relationship Id="rId183" Type="http://schemas.openxmlformats.org/officeDocument/2006/relationships/hyperlink" Target="https://es.wikipedia.org/wiki/Electr%C3%B3n" TargetMode="External"/><Relationship Id="rId239" Type="http://schemas.openxmlformats.org/officeDocument/2006/relationships/hyperlink" Target="https://es.wikipedia.org/wiki/Mec%C3%A1nica_cu%C3%A1ntica" TargetMode="External"/><Relationship Id="rId390" Type="http://schemas.openxmlformats.org/officeDocument/2006/relationships/hyperlink" Target="https://es.wikipedia.org/w/index.php?title=Desplazamiento_de_Lamb&amp;action=edit&amp;redlink=1" TargetMode="External"/><Relationship Id="rId404" Type="http://schemas.openxmlformats.org/officeDocument/2006/relationships/hyperlink" Target="https://es.wikipedia.org/wiki/Electr%C3%B3n" TargetMode="External"/><Relationship Id="rId446" Type="http://schemas.openxmlformats.org/officeDocument/2006/relationships/hyperlink" Target="https://es.wikipedia.org/wiki/Positronio" TargetMode="External"/><Relationship Id="rId611" Type="http://schemas.openxmlformats.org/officeDocument/2006/relationships/hyperlink" Target="https://es.wikipedia.org/wiki/Electr%C3%B3n" TargetMode="External"/><Relationship Id="rId653" Type="http://schemas.openxmlformats.org/officeDocument/2006/relationships/hyperlink" Target="https://es.wikipedia.org/wiki/Electr%C3%B3n" TargetMode="External"/><Relationship Id="rId250" Type="http://schemas.openxmlformats.org/officeDocument/2006/relationships/hyperlink" Target="https://es.wikipedia.org/wiki/Willis_Eugene_Lamb" TargetMode="External"/><Relationship Id="rId292" Type="http://schemas.openxmlformats.org/officeDocument/2006/relationships/hyperlink" Target="https://es.wikipedia.org/wiki/Interacci%C3%B3n_fuerte" TargetMode="External"/><Relationship Id="rId306" Type="http://schemas.openxmlformats.org/officeDocument/2006/relationships/hyperlink" Target="https://es.wikipedia.org/wiki/Electr%C3%B3n" TargetMode="External"/><Relationship Id="rId488" Type="http://schemas.openxmlformats.org/officeDocument/2006/relationships/hyperlink" Target="https://es.wikipedia.org/wiki/Pares_de_electrones" TargetMode="External"/><Relationship Id="rId695" Type="http://schemas.openxmlformats.org/officeDocument/2006/relationships/hyperlink" Target="https://es.wikipedia.org/wiki/Electr%C3%B3n" TargetMode="External"/><Relationship Id="rId709" Type="http://schemas.openxmlformats.org/officeDocument/2006/relationships/hyperlink" Target="https://es.wikipedia.org/wiki/Campo_magn%C3%A9tico" TargetMode="External"/><Relationship Id="rId45" Type="http://schemas.openxmlformats.org/officeDocument/2006/relationships/hyperlink" Target="https://www.wikidata.org/wiki/Q2225" TargetMode="External"/><Relationship Id="rId87" Type="http://schemas.openxmlformats.org/officeDocument/2006/relationships/hyperlink" Target="https://es.wikipedia.org/wiki/Prot%C3%B3n" TargetMode="External"/><Relationship Id="rId110" Type="http://schemas.openxmlformats.org/officeDocument/2006/relationships/hyperlink" Target="https://es.wikipedia.org/wiki/Charles_Fran%C3%A7ois_de_Cisternay_du_Fay" TargetMode="External"/><Relationship Id="rId348" Type="http://schemas.openxmlformats.org/officeDocument/2006/relationships/hyperlink" Target="https://es.wikipedia.org/wiki/Electr%C3%B3n" TargetMode="External"/><Relationship Id="rId513" Type="http://schemas.openxmlformats.org/officeDocument/2006/relationships/hyperlink" Target="https://es.wikipedia.org/wiki/Electr%C3%B3n" TargetMode="External"/><Relationship Id="rId555" Type="http://schemas.openxmlformats.org/officeDocument/2006/relationships/hyperlink" Target="https://es.wikipedia.org/wiki/Constante_de_Planck" TargetMode="External"/><Relationship Id="rId597" Type="http://schemas.openxmlformats.org/officeDocument/2006/relationships/hyperlink" Target="https://commons.wikimedia.org/wiki/File:AirShower.svg" TargetMode="External"/><Relationship Id="rId720" Type="http://schemas.openxmlformats.org/officeDocument/2006/relationships/theme" Target="theme/theme1.xml"/><Relationship Id="rId152" Type="http://schemas.openxmlformats.org/officeDocument/2006/relationships/hyperlink" Target="https://es.wikipedia.org/wiki/Joseph_John_Thomson" TargetMode="External"/><Relationship Id="rId194" Type="http://schemas.openxmlformats.org/officeDocument/2006/relationships/hyperlink" Target="https://es.wikipedia.org/wiki/Orbital_at%C3%B3mico" TargetMode="External"/><Relationship Id="rId208" Type="http://schemas.openxmlformats.org/officeDocument/2006/relationships/hyperlink" Target="https://es.wikipedia.org/wiki/Electr%C3%B3n" TargetMode="External"/><Relationship Id="rId415" Type="http://schemas.openxmlformats.org/officeDocument/2006/relationships/hyperlink" Target="https://es.wikipedia.org/wiki/Helicoidal" TargetMode="External"/><Relationship Id="rId457" Type="http://schemas.openxmlformats.org/officeDocument/2006/relationships/hyperlink" Target="https://es.wikipedia.org/wiki/Desintegraci%C3%B3n_beta" TargetMode="External"/><Relationship Id="rId622" Type="http://schemas.openxmlformats.org/officeDocument/2006/relationships/hyperlink" Target="https://es.wikipedia.org/w/index.php?title=Muon_antineutrino&amp;action=edit&amp;redlink=1" TargetMode="External"/><Relationship Id="rId261" Type="http://schemas.openxmlformats.org/officeDocument/2006/relationships/hyperlink" Target="https://es.wikipedia.org/w/index.php?title=Donald_Kerst&amp;action=edit&amp;redlink=1" TargetMode="External"/><Relationship Id="rId499" Type="http://schemas.openxmlformats.org/officeDocument/2006/relationships/hyperlink" Target="https://es.wikipedia.org/wiki/Macrosc%C3%B3pico" TargetMode="External"/><Relationship Id="rId664" Type="http://schemas.openxmlformats.org/officeDocument/2006/relationships/hyperlink" Target="https://es.wikipedia.org/wiki/Electr%C3%B3n" TargetMode="External"/><Relationship Id="rId14" Type="http://schemas.openxmlformats.org/officeDocument/2006/relationships/hyperlink" Target="https://es.wikipedia.org/wiki/Generaci%C3%B3n_(f%C3%ADsica_de_part%C3%ADculas)" TargetMode="External"/><Relationship Id="rId56" Type="http://schemas.openxmlformats.org/officeDocument/2006/relationships/hyperlink" Target="https://es.wikipedia.org/wiki/Momento_angular" TargetMode="External"/><Relationship Id="rId317" Type="http://schemas.openxmlformats.org/officeDocument/2006/relationships/hyperlink" Target="https://es.wikipedia.org/wiki/Electr%C3%B3n" TargetMode="External"/><Relationship Id="rId359" Type="http://schemas.openxmlformats.org/officeDocument/2006/relationships/hyperlink" Target="https://es.wikipedia.org/wiki/Estado_cu%C3%A1ntico" TargetMode="External"/><Relationship Id="rId524" Type="http://schemas.openxmlformats.org/officeDocument/2006/relationships/hyperlink" Target="https://es.wikipedia.org/wiki/Electr%C3%B3n" TargetMode="External"/><Relationship Id="rId566" Type="http://schemas.openxmlformats.org/officeDocument/2006/relationships/hyperlink" Target="https://es.wikipedia.org/wiki/Fot%C3%B3n" TargetMode="External"/><Relationship Id="rId98" Type="http://schemas.openxmlformats.org/officeDocument/2006/relationships/hyperlink" Target="https://es.wikipedia.org/wiki/Radioterapia" TargetMode="External"/><Relationship Id="rId121" Type="http://schemas.openxmlformats.org/officeDocument/2006/relationships/hyperlink" Target="https://es.wikipedia.org/wiki/George_Johnstone_Stoney" TargetMode="External"/><Relationship Id="rId163" Type="http://schemas.openxmlformats.org/officeDocument/2006/relationships/hyperlink" Target="https://es.wikipedia.org/wiki/Electr%C3%B3n" TargetMode="External"/><Relationship Id="rId219" Type="http://schemas.openxmlformats.org/officeDocument/2006/relationships/hyperlink" Target="https://es.wikipedia.org/w/index.php?title=Desdoblamiento_de_estructura_fina&amp;action=edit&amp;redlink=1" TargetMode="External"/><Relationship Id="rId370" Type="http://schemas.openxmlformats.org/officeDocument/2006/relationships/hyperlink" Target="https://es.wikipedia.org/wiki/Fuerza_de_Coulomb" TargetMode="External"/><Relationship Id="rId426" Type="http://schemas.openxmlformats.org/officeDocument/2006/relationships/hyperlink" Target="https://es.wikipedia.org/wiki/Electr%C3%B3n" TargetMode="External"/><Relationship Id="rId633" Type="http://schemas.openxmlformats.org/officeDocument/2006/relationships/hyperlink" Target="https://es.wikipedia.org/wiki/Radiaci%C3%B3n_de_frenado" TargetMode="External"/><Relationship Id="rId230" Type="http://schemas.openxmlformats.org/officeDocument/2006/relationships/hyperlink" Target="https://es.wikipedia.org/wiki/Electr%C3%B3n" TargetMode="External"/><Relationship Id="rId468" Type="http://schemas.openxmlformats.org/officeDocument/2006/relationships/hyperlink" Target="https://es.wikipedia.org/wiki/Ion" TargetMode="External"/><Relationship Id="rId675" Type="http://schemas.openxmlformats.org/officeDocument/2006/relationships/hyperlink" Target="https://es.wikipedia.org/wiki/Carcinoma" TargetMode="External"/><Relationship Id="rId25" Type="http://schemas.openxmlformats.org/officeDocument/2006/relationships/hyperlink" Target="https://es.wikipedia.org/wiki/J._J._Thomson" TargetMode="External"/><Relationship Id="rId67" Type="http://schemas.openxmlformats.org/officeDocument/2006/relationships/hyperlink" Target="https://es.wikipedia.org/wiki/Electromagnetismo" TargetMode="External"/><Relationship Id="rId272" Type="http://schemas.openxmlformats.org/officeDocument/2006/relationships/hyperlink" Target="https://es.wikipedia.org/wiki/Large_Electron-Positron_collider" TargetMode="External"/><Relationship Id="rId328" Type="http://schemas.openxmlformats.org/officeDocument/2006/relationships/hyperlink" Target="https://es.wikipedia.org/wiki/Part%C3%ADcula_puntual" TargetMode="External"/><Relationship Id="rId535" Type="http://schemas.openxmlformats.org/officeDocument/2006/relationships/hyperlink" Target="https://es.wikipedia.org/w/index.php?title=Superconductores_de_alta_temperatura&amp;action=edit&amp;redlink=1" TargetMode="External"/><Relationship Id="rId577" Type="http://schemas.openxmlformats.org/officeDocument/2006/relationships/hyperlink" Target="https://es.wikipedia.org/wiki/Helio" TargetMode="External"/><Relationship Id="rId700" Type="http://schemas.openxmlformats.org/officeDocument/2006/relationships/hyperlink" Target="https://es.wikipedia.org/w/index.php?title=Detector_CCD&amp;action=edit&amp;redlink=1" TargetMode="External"/><Relationship Id="rId132" Type="http://schemas.openxmlformats.org/officeDocument/2006/relationships/hyperlink" Target="https://es.wikipedia.org/wiki/Electr%C3%B3n" TargetMode="External"/><Relationship Id="rId174" Type="http://schemas.openxmlformats.org/officeDocument/2006/relationships/hyperlink" Target="https://es.wikipedia.org/wiki/Electr%C3%B3n" TargetMode="External"/><Relationship Id="rId381" Type="http://schemas.openxmlformats.org/officeDocument/2006/relationships/hyperlink" Target="https://es.wikipedia.org/wiki/Electrodin%C3%A1mica_cu%C3%A1ntica" TargetMode="External"/><Relationship Id="rId602" Type="http://schemas.openxmlformats.org/officeDocument/2006/relationships/hyperlink" Target="https://es.wikipedia.org/wiki/F%C3%ADsica_cl%C3%A1sica" TargetMode="External"/><Relationship Id="rId241" Type="http://schemas.openxmlformats.org/officeDocument/2006/relationships/hyperlink" Target="https://es.wikipedia.org/wiki/Electr%C3%B3n" TargetMode="External"/><Relationship Id="rId437" Type="http://schemas.openxmlformats.org/officeDocument/2006/relationships/hyperlink" Target="https://es.wikipedia.org/wiki/Electr%C3%B3n" TargetMode="External"/><Relationship Id="rId479" Type="http://schemas.openxmlformats.org/officeDocument/2006/relationships/hyperlink" Target="https://es.wikipedia.org/wiki/Energ%C3%ADa_de_ionizaci%C3%B3n" TargetMode="External"/><Relationship Id="rId644" Type="http://schemas.openxmlformats.org/officeDocument/2006/relationships/hyperlink" Target="https://es.wikipedia.org/wiki/Electr%C3%B3n" TargetMode="External"/><Relationship Id="rId686" Type="http://schemas.openxmlformats.org/officeDocument/2006/relationships/hyperlink" Target="https://es.wikipedia.org/w/index.php?title=RHEED&amp;action=edit&amp;redlink=1" TargetMode="External"/><Relationship Id="rId36" Type="http://schemas.openxmlformats.org/officeDocument/2006/relationships/hyperlink" Target="https://es.wikipedia.org/wiki/Carga_el%C3%A9ctrica" TargetMode="External"/><Relationship Id="rId283" Type="http://schemas.openxmlformats.org/officeDocument/2006/relationships/hyperlink" Target="https://es.wikipedia.org/wiki/Bosones" TargetMode="External"/><Relationship Id="rId339" Type="http://schemas.openxmlformats.org/officeDocument/2006/relationships/hyperlink" Target="https://es.wikipedia.org/w/index.php?title=Conservaci%C3%B3n_de_carga&amp;action=edit&amp;redlink=1" TargetMode="External"/><Relationship Id="rId490" Type="http://schemas.openxmlformats.org/officeDocument/2006/relationships/hyperlink" Target="https://commons.wikimedia.org/wiki/File:Lightning_over_Oradea_Romania_cropped.jpg" TargetMode="External"/><Relationship Id="rId504" Type="http://schemas.openxmlformats.org/officeDocument/2006/relationships/hyperlink" Target="https://es.wikipedia.org/wiki/Electr%C3%B3n" TargetMode="External"/><Relationship Id="rId546" Type="http://schemas.openxmlformats.org/officeDocument/2006/relationships/hyperlink" Target="https://commons.wikimedia.org/wiki/File:Lorentz_factor.svg" TargetMode="External"/><Relationship Id="rId711" Type="http://schemas.openxmlformats.org/officeDocument/2006/relationships/hyperlink" Target="https://es.wikipedia.org/wiki/Cirug%C3%ADa_general" TargetMode="External"/><Relationship Id="rId78" Type="http://schemas.openxmlformats.org/officeDocument/2006/relationships/hyperlink" Target="https://es.wikipedia.org/wiki/George_Johnstone_Stoney" TargetMode="External"/><Relationship Id="rId101" Type="http://schemas.openxmlformats.org/officeDocument/2006/relationships/hyperlink" Target="https://es.wikipedia.org/wiki/Historia_de_la_electricidad" TargetMode="External"/><Relationship Id="rId143" Type="http://schemas.openxmlformats.org/officeDocument/2006/relationships/hyperlink" Target="https://es.wikipedia.org/wiki/C%C3%A1todo" TargetMode="External"/><Relationship Id="rId185" Type="http://schemas.openxmlformats.org/officeDocument/2006/relationships/hyperlink" Target="https://es.wikipedia.org/wiki/C%C3%A1mara_de_niebla" TargetMode="External"/><Relationship Id="rId350" Type="http://schemas.openxmlformats.org/officeDocument/2006/relationships/image" Target="media/image7.png"/><Relationship Id="rId406" Type="http://schemas.openxmlformats.org/officeDocument/2006/relationships/hyperlink" Target="https://es.wikipedia.org/wiki/Corriente_el%C3%A9ctrica" TargetMode="External"/><Relationship Id="rId588" Type="http://schemas.openxmlformats.org/officeDocument/2006/relationships/hyperlink" Target="https://es.wikipedia.org/wiki/Electr%C3%B3n" TargetMode="External"/><Relationship Id="rId9" Type="http://schemas.openxmlformats.org/officeDocument/2006/relationships/hyperlink" Target="https://es.wikipedia.org/wiki/Electr%C3%B3n" TargetMode="External"/><Relationship Id="rId210" Type="http://schemas.openxmlformats.org/officeDocument/2006/relationships/hyperlink" Target="https://es.wikipedia.org/wiki/Estado_cu%C3%A1ntico" TargetMode="External"/><Relationship Id="rId392" Type="http://schemas.openxmlformats.org/officeDocument/2006/relationships/hyperlink" Target="https://commons.wikimedia.org/wiki/File:O2_MolecularOrbitals_Anim.gif" TargetMode="External"/><Relationship Id="rId448" Type="http://schemas.openxmlformats.org/officeDocument/2006/relationships/hyperlink" Target="https://es.wikipedia.org/wiki/Electr%C3%B3n" TargetMode="External"/><Relationship Id="rId613" Type="http://schemas.openxmlformats.org/officeDocument/2006/relationships/hyperlink" Target="https://es.wikipedia.org/wiki/Electronvoltio" TargetMode="External"/><Relationship Id="rId655" Type="http://schemas.openxmlformats.org/officeDocument/2006/relationships/image" Target="media/image18.jpeg"/><Relationship Id="rId697" Type="http://schemas.openxmlformats.org/officeDocument/2006/relationships/hyperlink" Target="https://es.wikipedia.org/wiki/Microscopio_electr%C3%B3nico_de_transmisi%C3%B3n" TargetMode="External"/><Relationship Id="rId252" Type="http://schemas.openxmlformats.org/officeDocument/2006/relationships/hyperlink" Target="https://es.wikipedia.org/wiki/Polykarp_Kusch" TargetMode="External"/><Relationship Id="rId294" Type="http://schemas.openxmlformats.org/officeDocument/2006/relationships/hyperlink" Target="https://es.wikipedia.org/wiki/Electr%C3%B3n" TargetMode="External"/><Relationship Id="rId308" Type="http://schemas.openxmlformats.org/officeDocument/2006/relationships/hyperlink" Target="https://es.wikipedia.org/wiki/Electr%C3%B3n" TargetMode="External"/><Relationship Id="rId515" Type="http://schemas.openxmlformats.org/officeDocument/2006/relationships/hyperlink" Target="https://es.wikipedia.org/wiki/Gas_de_Fermi" TargetMode="External"/><Relationship Id="rId47" Type="http://schemas.openxmlformats.org/officeDocument/2006/relationships/hyperlink" Target="https://es.wikipedia.org/wiki/%C3%81mbar" TargetMode="External"/><Relationship Id="rId89" Type="http://schemas.openxmlformats.org/officeDocument/2006/relationships/hyperlink" Target="https://es.wikipedia.org/wiki/%C3%81tomo" TargetMode="External"/><Relationship Id="rId112" Type="http://schemas.openxmlformats.org/officeDocument/2006/relationships/hyperlink" Target="https://es.wikipedia.org/wiki/Electr%C3%B3n" TargetMode="External"/><Relationship Id="rId154" Type="http://schemas.openxmlformats.org/officeDocument/2006/relationships/hyperlink" Target="https://es.wikipedia.org/w/index.php?title=Harold_Albert_Wilson&amp;action=edit&amp;redlink=1" TargetMode="External"/><Relationship Id="rId361" Type="http://schemas.openxmlformats.org/officeDocument/2006/relationships/hyperlink" Target="https://es.wikipedia.org/wiki/Aniquilaci%C3%B3n_part%C3%ADcula-antipart%C3%ADcula" TargetMode="External"/><Relationship Id="rId557" Type="http://schemas.openxmlformats.org/officeDocument/2006/relationships/hyperlink" Target="https://es.wikipedia.org/wiki/N%C3%BAcleo_at%C3%B3mico" TargetMode="External"/><Relationship Id="rId599" Type="http://schemas.openxmlformats.org/officeDocument/2006/relationships/hyperlink" Target="https://es.wikipedia.org/wiki/Masa_solar" TargetMode="External"/><Relationship Id="rId196" Type="http://schemas.openxmlformats.org/officeDocument/2006/relationships/hyperlink" Target="https://es.wikipedia.org/wiki/Modelo_de_Bohr" TargetMode="External"/><Relationship Id="rId417" Type="http://schemas.openxmlformats.org/officeDocument/2006/relationships/hyperlink" Target="https://es.wikipedia.org/wiki/Electr%C3%B3n" TargetMode="External"/><Relationship Id="rId459" Type="http://schemas.openxmlformats.org/officeDocument/2006/relationships/hyperlink" Target="https://es.wikipedia.org/w/index.php?title=Difusi%C3%B3n_el%C3%A1stica&amp;action=edit&amp;redlink=1" TargetMode="External"/><Relationship Id="rId624" Type="http://schemas.openxmlformats.org/officeDocument/2006/relationships/hyperlink" Target="https://es.wikipedia.org/wiki/Muon" TargetMode="External"/><Relationship Id="rId666" Type="http://schemas.openxmlformats.org/officeDocument/2006/relationships/hyperlink" Target="https://es.wikipedia.org/wiki/Electr%C3%B3n" TargetMode="External"/><Relationship Id="rId16" Type="http://schemas.openxmlformats.org/officeDocument/2006/relationships/hyperlink" Target="https://es.wikipedia.org/wiki/Gravedad" TargetMode="External"/><Relationship Id="rId221" Type="http://schemas.openxmlformats.org/officeDocument/2006/relationships/hyperlink" Target="https://es.wikipedia.org/wiki/Historia_de_la_mec%C3%A1nica_cu%C3%A1ntica" TargetMode="External"/><Relationship Id="rId263" Type="http://schemas.openxmlformats.org/officeDocument/2006/relationships/hyperlink" Target="https://es.wikipedia.org/wiki/MeV" TargetMode="External"/><Relationship Id="rId319" Type="http://schemas.openxmlformats.org/officeDocument/2006/relationships/hyperlink" Target="https://es.wikipedia.org/wiki/Electr%C3%B3n" TargetMode="External"/><Relationship Id="rId470" Type="http://schemas.openxmlformats.org/officeDocument/2006/relationships/hyperlink" Target="https://es.wikipedia.org/wiki/N%C3%BAmeros_cu%C3%A1nticos" TargetMode="External"/><Relationship Id="rId526" Type="http://schemas.openxmlformats.org/officeDocument/2006/relationships/hyperlink" Target="https://es.wikipedia.org/wiki/Electr%C3%B3n" TargetMode="External"/><Relationship Id="rId58" Type="http://schemas.openxmlformats.org/officeDocument/2006/relationships/hyperlink" Target="https://es.wikipedia.org/wiki/Fermi%C3%B3n" TargetMode="External"/><Relationship Id="rId123" Type="http://schemas.openxmlformats.org/officeDocument/2006/relationships/hyperlink" Target="https://es.wikipedia.org/wiki/Michael_Faraday" TargetMode="External"/><Relationship Id="rId330" Type="http://schemas.openxmlformats.org/officeDocument/2006/relationships/hyperlink" Target="https://es.wikipedia.org/w/index.php?title=Trampa_de_penning&amp;action=edit&amp;redlink=1" TargetMode="External"/><Relationship Id="rId568" Type="http://schemas.openxmlformats.org/officeDocument/2006/relationships/hyperlink" Target="https://es.wikipedia.org/wiki/Radiaci%C3%B3n_gamma" TargetMode="External"/><Relationship Id="rId165" Type="http://schemas.openxmlformats.org/officeDocument/2006/relationships/image" Target="media/image3.jpeg"/><Relationship Id="rId372" Type="http://schemas.openxmlformats.org/officeDocument/2006/relationships/hyperlink" Target="https://es.wikipedia.org/wiki/Polarizaci%C3%B3n_del_vac%C3%ADo" TargetMode="External"/><Relationship Id="rId428" Type="http://schemas.openxmlformats.org/officeDocument/2006/relationships/hyperlink" Target="https://es.wikipedia.org/wiki/Electr%C3%B3n" TargetMode="External"/><Relationship Id="rId635" Type="http://schemas.openxmlformats.org/officeDocument/2006/relationships/hyperlink" Target="https://es.wikipedia.org/wiki/Electr%C3%B3n" TargetMode="External"/><Relationship Id="rId677" Type="http://schemas.openxmlformats.org/officeDocument/2006/relationships/hyperlink" Target="https://es.wikipedia.org/wiki/Electr%C3%B3n" TargetMode="External"/><Relationship Id="rId232" Type="http://schemas.openxmlformats.org/officeDocument/2006/relationships/image" Target="media/image5.png"/><Relationship Id="rId274" Type="http://schemas.openxmlformats.org/officeDocument/2006/relationships/hyperlink" Target="https://es.wikipedia.org/wiki/Electr%C3%B3n" TargetMode="External"/><Relationship Id="rId481" Type="http://schemas.openxmlformats.org/officeDocument/2006/relationships/hyperlink" Target="https://es.wikipedia.org/wiki/N%C3%BAmero_cu%C3%A1ntico" TargetMode="External"/><Relationship Id="rId702" Type="http://schemas.openxmlformats.org/officeDocument/2006/relationships/hyperlink" Target="https://es.wikipedia.org/wiki/Efecto_t%C3%BAnel" TargetMode="External"/><Relationship Id="rId27" Type="http://schemas.openxmlformats.org/officeDocument/2006/relationships/hyperlink" Target="https://es.wikipedia.org/wiki/Masa_invariante" TargetMode="External"/><Relationship Id="rId69" Type="http://schemas.openxmlformats.org/officeDocument/2006/relationships/hyperlink" Target="https://es.wikipedia.org/wiki/Electr%C3%B3n" TargetMode="External"/><Relationship Id="rId134" Type="http://schemas.openxmlformats.org/officeDocument/2006/relationships/hyperlink" Target="https://es.wikipedia.org/wiki/Johann_Wilhelm_Hittorf" TargetMode="External"/><Relationship Id="rId537" Type="http://schemas.openxmlformats.org/officeDocument/2006/relationships/hyperlink" Target="https://es.wikipedia.org/w/index.php?title=Espinones&amp;action=edit&amp;redlink=1" TargetMode="External"/><Relationship Id="rId579" Type="http://schemas.openxmlformats.org/officeDocument/2006/relationships/hyperlink" Target="https://es.wikipedia.org/wiki/Electr%C3%B3n" TargetMode="External"/><Relationship Id="rId80" Type="http://schemas.openxmlformats.org/officeDocument/2006/relationships/hyperlink" Target="https://es.wikipedia.org/wiki/Electr%C3%B3n" TargetMode="External"/><Relationship Id="rId176" Type="http://schemas.openxmlformats.org/officeDocument/2006/relationships/hyperlink" Target="https://es.wikipedia.org/w/index.php?title=Harvey_Fletcher&amp;action=edit&amp;redlink=1" TargetMode="External"/><Relationship Id="rId341" Type="http://schemas.openxmlformats.org/officeDocument/2006/relationships/hyperlink" Target="https://es.wikipedia.org/wiki/Intervalo_de_confianza" TargetMode="External"/><Relationship Id="rId383" Type="http://schemas.openxmlformats.org/officeDocument/2006/relationships/hyperlink" Target="https://es.wikipedia.org/wiki/F%C3%ADsica_cl%C3%A1sica" TargetMode="External"/><Relationship Id="rId439" Type="http://schemas.openxmlformats.org/officeDocument/2006/relationships/hyperlink" Target="https://es.wikipedia.org/wiki/Micra" TargetMode="External"/><Relationship Id="rId590" Type="http://schemas.openxmlformats.org/officeDocument/2006/relationships/hyperlink" Target="https://es.wikipedia.org/wiki/Electr%C3%B3n" TargetMode="External"/><Relationship Id="rId604" Type="http://schemas.openxmlformats.org/officeDocument/2006/relationships/hyperlink" Target="https://es.wikipedia.org/wiki/Radio_de_Schwarzschild" TargetMode="External"/><Relationship Id="rId646" Type="http://schemas.openxmlformats.org/officeDocument/2006/relationships/hyperlink" Target="https://es.wikipedia.org/wiki/Flash_(fotograf%C3%ADa)" TargetMode="External"/><Relationship Id="rId201" Type="http://schemas.openxmlformats.org/officeDocument/2006/relationships/hyperlink" Target="https://es.wikipedia.org/wiki/Walter_Heitler" TargetMode="External"/><Relationship Id="rId243" Type="http://schemas.openxmlformats.org/officeDocument/2006/relationships/hyperlink" Target="https://es.wikipedia.org/wiki/Ecuaci%C3%B3n_de_Dirac" TargetMode="External"/><Relationship Id="rId285" Type="http://schemas.openxmlformats.org/officeDocument/2006/relationships/hyperlink" Target="https://es.wikipedia.org/wiki/Modelo_est%C3%A1ndar_de_f%C3%ADsica_de_part%C3%ADculas" TargetMode="External"/><Relationship Id="rId450" Type="http://schemas.openxmlformats.org/officeDocument/2006/relationships/hyperlink" Target="https://es.wikipedia.org/wiki/N%C3%BAcleo_at%C3%B3mico" TargetMode="External"/><Relationship Id="rId506" Type="http://schemas.openxmlformats.org/officeDocument/2006/relationships/hyperlink" Target="https://es.wikipedia.org/wiki/Campo_magn%C3%A9tico" TargetMode="External"/><Relationship Id="rId688" Type="http://schemas.openxmlformats.org/officeDocument/2006/relationships/hyperlink" Target="https://es.wikipedia.org/wiki/Electr%C3%B3n" TargetMode="External"/><Relationship Id="rId38" Type="http://schemas.openxmlformats.org/officeDocument/2006/relationships/hyperlink" Target="https://es.wikipedia.org/wiki/Electr%C3%B3n" TargetMode="External"/><Relationship Id="rId103" Type="http://schemas.openxmlformats.org/officeDocument/2006/relationships/hyperlink" Target="https://es.wikipedia.org/wiki/Electricidad" TargetMode="External"/><Relationship Id="rId310" Type="http://schemas.openxmlformats.org/officeDocument/2006/relationships/hyperlink" Target="https://es.wikipedia.org/wiki/Positr%C3%B3n" TargetMode="External"/><Relationship Id="rId492" Type="http://schemas.openxmlformats.org/officeDocument/2006/relationships/hyperlink" Target="https://es.wikipedia.org/wiki/Rayo" TargetMode="External"/><Relationship Id="rId548" Type="http://schemas.openxmlformats.org/officeDocument/2006/relationships/hyperlink" Target="https://es.wikipedia.org/wiki/Factor_de_Lorentz" TargetMode="External"/><Relationship Id="rId713" Type="http://schemas.openxmlformats.org/officeDocument/2006/relationships/hyperlink" Target="https://es.wikipedia.org/wiki/Electr%C3%B3n" TargetMode="External"/><Relationship Id="rId91" Type="http://schemas.openxmlformats.org/officeDocument/2006/relationships/hyperlink" Target="https://es.wikipedia.org/wiki/Enlace_qu%C3%ADmico" TargetMode="External"/><Relationship Id="rId145" Type="http://schemas.openxmlformats.org/officeDocument/2006/relationships/hyperlink" Target="https://es.wikipedia.org/wiki/Electr%C3%B3n" TargetMode="External"/><Relationship Id="rId187" Type="http://schemas.openxmlformats.org/officeDocument/2006/relationships/hyperlink" Target="https://commons.wikimedia.org/wiki/File:Bohr_atom_model_English.svg" TargetMode="External"/><Relationship Id="rId352" Type="http://schemas.openxmlformats.org/officeDocument/2006/relationships/hyperlink" Target="https://es.wikipedia.org/wiki/Part%C3%ADculas_id%C3%A9nticas" TargetMode="External"/><Relationship Id="rId394" Type="http://schemas.openxmlformats.org/officeDocument/2006/relationships/hyperlink" Target="https://es.wikipedia.org/wiki/Ox%C3%ADgeno" TargetMode="External"/><Relationship Id="rId408" Type="http://schemas.openxmlformats.org/officeDocument/2006/relationships/hyperlink" Target="https://es.wikipedia.org/wiki/Campo_electromagn%C3%A9tico" TargetMode="External"/><Relationship Id="rId615" Type="http://schemas.openxmlformats.org/officeDocument/2006/relationships/hyperlink" Target="https://es.wikipedia.org/wiki/Nucleones" TargetMode="External"/><Relationship Id="rId212" Type="http://schemas.openxmlformats.org/officeDocument/2006/relationships/hyperlink" Target="https://es.wikipedia.org/wiki/Samuel_Goudsmit" TargetMode="External"/><Relationship Id="rId254" Type="http://schemas.openxmlformats.org/officeDocument/2006/relationships/hyperlink" Target="https://es.wikipedia.org/wiki/Electrodin%C3%A1mica_cu%C3%A1ntica" TargetMode="External"/><Relationship Id="rId657" Type="http://schemas.openxmlformats.org/officeDocument/2006/relationships/hyperlink" Target="https://es.wikipedia.org/wiki/T%C3%BAnel_de_viento" TargetMode="External"/><Relationship Id="rId699" Type="http://schemas.openxmlformats.org/officeDocument/2006/relationships/hyperlink" Target="https://es.wikipedia.org/w/index.php?title=Film_fotogr%C3%A1fico&amp;action=edit&amp;redlink=1" TargetMode="External"/><Relationship Id="rId49" Type="http://schemas.openxmlformats.org/officeDocument/2006/relationships/hyperlink" Target="https://es.wikipedia.org/wiki/Carga_el%C3%A9ctrica" TargetMode="External"/><Relationship Id="rId114" Type="http://schemas.openxmlformats.org/officeDocument/2006/relationships/hyperlink" Target="https://es.wikipedia.org/wiki/Electr%C3%B3n" TargetMode="External"/><Relationship Id="rId296" Type="http://schemas.openxmlformats.org/officeDocument/2006/relationships/hyperlink" Target="https://es.wikipedia.org/wiki/Electr%C3%B3n" TargetMode="External"/><Relationship Id="rId461" Type="http://schemas.openxmlformats.org/officeDocument/2006/relationships/hyperlink" Target="https://es.wikipedia.org/wiki/%C3%81tomo" TargetMode="External"/><Relationship Id="rId517" Type="http://schemas.openxmlformats.org/officeDocument/2006/relationships/hyperlink" Target="https://es.wikipedia.org/w/index.php?title=Velocidad_de_propagaci%C3%B3n&amp;action=edit&amp;redlink=1" TargetMode="External"/><Relationship Id="rId559" Type="http://schemas.openxmlformats.org/officeDocument/2006/relationships/hyperlink" Target="https://commons.wikimedia.org/wiki/File:Pairproduction.png" TargetMode="External"/><Relationship Id="rId60" Type="http://schemas.openxmlformats.org/officeDocument/2006/relationships/hyperlink" Target="https://es.wikipedia.org/wiki/Positr%C3%B3n" TargetMode="External"/><Relationship Id="rId156" Type="http://schemas.openxmlformats.org/officeDocument/2006/relationships/hyperlink" Target="https://es.wikipedia.org/wiki/Electr%C3%B3n" TargetMode="External"/><Relationship Id="rId198" Type="http://schemas.openxmlformats.org/officeDocument/2006/relationships/hyperlink" Target="https://es.wikipedia.org/wiki/Gilbert_Newton_Lewis" TargetMode="External"/><Relationship Id="rId321" Type="http://schemas.openxmlformats.org/officeDocument/2006/relationships/hyperlink" Target="https://es.wikipedia.org/wiki/Electr%C3%B3n" TargetMode="External"/><Relationship Id="rId363" Type="http://schemas.openxmlformats.org/officeDocument/2006/relationships/hyperlink" Target="https://es.wikipedia.org/wiki/Principio_de_incertidumbre_de_Heisenberg" TargetMode="External"/><Relationship Id="rId419" Type="http://schemas.openxmlformats.org/officeDocument/2006/relationships/hyperlink" Target="https://es.wikipedia.org/wiki/Electr%C3%B3n" TargetMode="External"/><Relationship Id="rId570" Type="http://schemas.openxmlformats.org/officeDocument/2006/relationships/hyperlink" Target="https://es.wikipedia.org/w/index.php?title=Leptog%C3%A9nesis&amp;action=edit&amp;redlink=1" TargetMode="External"/><Relationship Id="rId626" Type="http://schemas.openxmlformats.org/officeDocument/2006/relationships/hyperlink" Target="https://es.wikipedia.org/w/index.php?title=Muon_neutrino&amp;action=edit&amp;redlink=1" TargetMode="External"/><Relationship Id="rId223" Type="http://schemas.openxmlformats.org/officeDocument/2006/relationships/hyperlink" Target="https://es.wikipedia.org/wiki/Electr%C3%B3n" TargetMode="External"/><Relationship Id="rId430" Type="http://schemas.openxmlformats.org/officeDocument/2006/relationships/image" Target="media/image11.png"/><Relationship Id="rId668" Type="http://schemas.openxmlformats.org/officeDocument/2006/relationships/hyperlink" Target="https://es.wikipedia.org/wiki/Micr%C3%B3metro_(unidad_de_longitud)" TargetMode="External"/><Relationship Id="rId18" Type="http://schemas.openxmlformats.org/officeDocument/2006/relationships/hyperlink" Target="https://es.wikipedia.org/wiki/Interacci%C3%B3n_d%C3%A9bil" TargetMode="External"/><Relationship Id="rId265" Type="http://schemas.openxmlformats.org/officeDocument/2006/relationships/hyperlink" Target="https://es.wikipedia.org/wiki/General_Electric" TargetMode="External"/><Relationship Id="rId472" Type="http://schemas.openxmlformats.org/officeDocument/2006/relationships/hyperlink" Target="https://es.wikipedia.org/wiki/Esp%C3%ADn" TargetMode="External"/><Relationship Id="rId528" Type="http://schemas.openxmlformats.org/officeDocument/2006/relationships/hyperlink" Target="https://es.wikipedia.org/wiki/Superconductividad" TargetMode="External"/><Relationship Id="rId125" Type="http://schemas.openxmlformats.org/officeDocument/2006/relationships/hyperlink" Target="https://es.wikipedia.org/wiki/Hermann_von_Helmholtz" TargetMode="External"/><Relationship Id="rId167" Type="http://schemas.openxmlformats.org/officeDocument/2006/relationships/hyperlink" Target="https://es.wikipedia.org/wiki/Radiactivos" TargetMode="External"/><Relationship Id="rId332" Type="http://schemas.openxmlformats.org/officeDocument/2006/relationships/hyperlink" Target="https://es.wikipedia.org/wiki/Mec%C3%A1nica_cu%C3%A1ntica" TargetMode="External"/><Relationship Id="rId374" Type="http://schemas.openxmlformats.org/officeDocument/2006/relationships/hyperlink" Target="https://es.wikipedia.org/wiki/Electr%C3%B3n" TargetMode="External"/><Relationship Id="rId581" Type="http://schemas.openxmlformats.org/officeDocument/2006/relationships/hyperlink" Target="https://es.wikipedia.org/wiki/Semivida" TargetMode="External"/><Relationship Id="rId71" Type="http://schemas.openxmlformats.org/officeDocument/2006/relationships/hyperlink" Target="https://es.wikipedia.org/wiki/Dualidad_onda-part%C3%ADcula" TargetMode="External"/><Relationship Id="rId234" Type="http://schemas.openxmlformats.org/officeDocument/2006/relationships/hyperlink" Target="https://es.wikipedia.org/wiki/Orbital_at%C3%B3mico" TargetMode="External"/><Relationship Id="rId637" Type="http://schemas.openxmlformats.org/officeDocument/2006/relationships/hyperlink" Target="https://es.wikipedia.org/wiki/L%C3%ADneas_de_absorci%C3%B3n" TargetMode="External"/><Relationship Id="rId679" Type="http://schemas.openxmlformats.org/officeDocument/2006/relationships/hyperlink" Target="https://es.wikipedia.org/wiki/Radiaci%C3%B3n_sincrot%C3%B3n" TargetMode="External"/><Relationship Id="rId2" Type="http://schemas.openxmlformats.org/officeDocument/2006/relationships/settings" Target="settings.xml"/><Relationship Id="rId29" Type="http://schemas.openxmlformats.org/officeDocument/2006/relationships/hyperlink" Target="https://es.wikipedia.org/wiki/Electr%C3%B3n" TargetMode="External"/><Relationship Id="rId276" Type="http://schemas.openxmlformats.org/officeDocument/2006/relationships/hyperlink" Target="https://es.wikipedia.org/wiki/Criog%C3%A9nica" TargetMode="External"/><Relationship Id="rId441" Type="http://schemas.openxmlformats.org/officeDocument/2006/relationships/hyperlink" Target="https://es.wikipedia.org/wiki/Electr%C3%B3n" TargetMode="External"/><Relationship Id="rId483" Type="http://schemas.openxmlformats.org/officeDocument/2006/relationships/hyperlink" Target="https://es.wikipedia.org/wiki/Enlace_qu%C3%ADmico" TargetMode="External"/><Relationship Id="rId539" Type="http://schemas.openxmlformats.org/officeDocument/2006/relationships/hyperlink" Target="https://es.wikipedia.org/wiki/Electr%C3%B3n" TargetMode="External"/><Relationship Id="rId690" Type="http://schemas.openxmlformats.org/officeDocument/2006/relationships/hyperlink" Target="https://es.wikipedia.org/wiki/Electr%C3%B3n" TargetMode="External"/><Relationship Id="rId704" Type="http://schemas.openxmlformats.org/officeDocument/2006/relationships/hyperlink" Target="https://es.wikipedia.org/wiki/Electr%C3%B3n" TargetMode="External"/><Relationship Id="rId40" Type="http://schemas.openxmlformats.org/officeDocument/2006/relationships/hyperlink" Target="https://es.wikipedia.org/wiki/Momento_magn%C3%A9tico" TargetMode="External"/><Relationship Id="rId136" Type="http://schemas.openxmlformats.org/officeDocument/2006/relationships/hyperlink" Target="https://es.wikipedia.org/wiki/Eugen_Goldstein" TargetMode="External"/><Relationship Id="rId178" Type="http://schemas.openxmlformats.org/officeDocument/2006/relationships/hyperlink" Target="https://es.wikipedia.org/wiki/Gravedad" TargetMode="External"/><Relationship Id="rId301" Type="http://schemas.openxmlformats.org/officeDocument/2006/relationships/hyperlink" Target="https://es.wikipedia.org/wiki/Electr%C3%B3n" TargetMode="External"/><Relationship Id="rId343" Type="http://schemas.openxmlformats.org/officeDocument/2006/relationships/hyperlink" Target="https://es.wikipedia.org/wiki/Electr%C3%B3n" TargetMode="External"/><Relationship Id="rId550" Type="http://schemas.openxmlformats.org/officeDocument/2006/relationships/hyperlink" Target="https://es.wikipedia.org/w/index.php?title=Acelerador_lineal_de_Stanford&amp;action=edit&amp;redlink=1" TargetMode="External"/><Relationship Id="rId82" Type="http://schemas.openxmlformats.org/officeDocument/2006/relationships/hyperlink" Target="https://es.wikipedia.org/wiki/Electr%C3%B3n" TargetMode="External"/><Relationship Id="rId203" Type="http://schemas.openxmlformats.org/officeDocument/2006/relationships/hyperlink" Target="https://es.wikipedia.org/wiki/Electr%C3%B3n" TargetMode="External"/><Relationship Id="rId385" Type="http://schemas.openxmlformats.org/officeDocument/2006/relationships/hyperlink" Target="https://es.wikipedia.org/wiki/Zitterbewegung" TargetMode="External"/><Relationship Id="rId592" Type="http://schemas.openxmlformats.org/officeDocument/2006/relationships/hyperlink" Target="https://es.wikipedia.org/wiki/Antimateria" TargetMode="External"/><Relationship Id="rId606" Type="http://schemas.openxmlformats.org/officeDocument/2006/relationships/hyperlink" Target="https://es.wikipedia.org/w/index.php?title=Radiaci%C3%B3n_Hawking&amp;action=edit&amp;redlink=1" TargetMode="External"/><Relationship Id="rId648" Type="http://schemas.openxmlformats.org/officeDocument/2006/relationships/hyperlink" Target="https://es.wikipedia.org/wiki/Electr%C3%B3n" TargetMode="External"/><Relationship Id="rId245" Type="http://schemas.openxmlformats.org/officeDocument/2006/relationships/hyperlink" Target="https://es.wikipedia.org/wiki/Electr%C3%B3n" TargetMode="External"/><Relationship Id="rId287" Type="http://schemas.openxmlformats.org/officeDocument/2006/relationships/hyperlink" Target="https://es.wikipedia.org/wiki/Generaci%C3%B3n_(f%C3%ADsica_de_part%C3%ADculas)" TargetMode="External"/><Relationship Id="rId410" Type="http://schemas.openxmlformats.org/officeDocument/2006/relationships/hyperlink" Target="https://es.wikipedia.org/wiki/Relatividad_especial" TargetMode="External"/><Relationship Id="rId452" Type="http://schemas.openxmlformats.org/officeDocument/2006/relationships/hyperlink" Target="https://es.wikipedia.org/wiki/Electr%C3%B3n" TargetMode="External"/><Relationship Id="rId494" Type="http://schemas.openxmlformats.org/officeDocument/2006/relationships/hyperlink" Target="https://es.wikipedia.org/wiki/Electr%C3%B3n" TargetMode="External"/><Relationship Id="rId508" Type="http://schemas.openxmlformats.org/officeDocument/2006/relationships/hyperlink" Target="https://es.wikipedia.org/wiki/Electr%C3%B3n" TargetMode="External"/><Relationship Id="rId715" Type="http://schemas.openxmlformats.org/officeDocument/2006/relationships/hyperlink" Target="https://es.wikipedia.org/wiki/Fotoc%C3%A1todo" TargetMode="External"/><Relationship Id="rId105" Type="http://schemas.openxmlformats.org/officeDocument/2006/relationships/hyperlink" Target="https://es.wikipedia.org/wiki/De_Magnete" TargetMode="External"/><Relationship Id="rId147" Type="http://schemas.openxmlformats.org/officeDocument/2006/relationships/hyperlink" Target="https://es.wikipedia.org/wiki/Electr%C3%B3n" TargetMode="External"/><Relationship Id="rId312" Type="http://schemas.openxmlformats.org/officeDocument/2006/relationships/hyperlink" Target="https://es.wikipedia.org/wiki/Electr%C3%B3n" TargetMode="External"/><Relationship Id="rId354" Type="http://schemas.openxmlformats.org/officeDocument/2006/relationships/hyperlink" Target="https://es.wikipedia.org/wiki/Antisim%C3%A9trica" TargetMode="External"/><Relationship Id="rId51" Type="http://schemas.openxmlformats.org/officeDocument/2006/relationships/hyperlink" Target="https://es.wikipedia.org/wiki/Part%C3%ADcula_elemental" TargetMode="External"/><Relationship Id="rId72" Type="http://schemas.openxmlformats.org/officeDocument/2006/relationships/hyperlink" Target="https://es.wikipedia.org/wiki/Difracci%C3%B3n_de_electrones" TargetMode="External"/><Relationship Id="rId93" Type="http://schemas.openxmlformats.org/officeDocument/2006/relationships/hyperlink" Target="https://es.wikipedia.org/wiki/Desintegraci%C3%B3n_beta" TargetMode="External"/><Relationship Id="rId189" Type="http://schemas.openxmlformats.org/officeDocument/2006/relationships/hyperlink" Target="https://es.wikipedia.org/wiki/Modelo_de_Bohr" TargetMode="External"/><Relationship Id="rId375" Type="http://schemas.openxmlformats.org/officeDocument/2006/relationships/hyperlink" Target="https://es.wikipedia.org/wiki/Acelerador_de_part%C3%ADculas" TargetMode="External"/><Relationship Id="rId396" Type="http://schemas.openxmlformats.org/officeDocument/2006/relationships/hyperlink" Target="https://es.wikipedia.org/wiki/Orbital_at%C3%B3mico" TargetMode="External"/><Relationship Id="rId561" Type="http://schemas.openxmlformats.org/officeDocument/2006/relationships/hyperlink" Target="https://es.wikipedia.org/w/index.php?title=Producci%C3%B3n_de_pares&amp;action=edit&amp;redlink=1" TargetMode="External"/><Relationship Id="rId582" Type="http://schemas.openxmlformats.org/officeDocument/2006/relationships/hyperlink" Target="https://es.wikipedia.org/wiki/Neutr%C3%B3n" TargetMode="External"/><Relationship Id="rId617" Type="http://schemas.openxmlformats.org/officeDocument/2006/relationships/hyperlink" Target="https://es.wikipedia.org/wiki/Electr%C3%B3n" TargetMode="External"/><Relationship Id="rId638" Type="http://schemas.openxmlformats.org/officeDocument/2006/relationships/hyperlink" Target="https://es.wikipedia.org/wiki/Electr%C3%B3n" TargetMode="External"/><Relationship Id="rId659" Type="http://schemas.openxmlformats.org/officeDocument/2006/relationships/hyperlink" Target="https://es.wikipedia.org/wiki/Ionizaci%C3%B3n" TargetMode="External"/><Relationship Id="rId3" Type="http://schemas.openxmlformats.org/officeDocument/2006/relationships/webSettings" Target="webSettings.xml"/><Relationship Id="rId214" Type="http://schemas.openxmlformats.org/officeDocument/2006/relationships/hyperlink" Target="https://es.wikipedia.org/wiki/Momento_dipolar_magn%C3%A9tico" TargetMode="External"/><Relationship Id="rId235" Type="http://schemas.openxmlformats.org/officeDocument/2006/relationships/hyperlink" Target="https://es.wikipedia.org/wiki/N%C3%BAmeros_cu%C3%A1nticos" TargetMode="External"/><Relationship Id="rId256" Type="http://schemas.openxmlformats.org/officeDocument/2006/relationships/hyperlink" Target="https://es.wikipedia.org/wiki/Julian_Schwinger" TargetMode="External"/><Relationship Id="rId277" Type="http://schemas.openxmlformats.org/officeDocument/2006/relationships/hyperlink" Target="https://es.wikipedia.org/wiki/Electr%C3%B3n" TargetMode="External"/><Relationship Id="rId298" Type="http://schemas.openxmlformats.org/officeDocument/2006/relationships/hyperlink" Target="https://es.wikipedia.org/wiki/Principio_de_equivalencia" TargetMode="External"/><Relationship Id="rId400" Type="http://schemas.openxmlformats.org/officeDocument/2006/relationships/hyperlink" Target="https://es.wikipedia.org/w/index.php?title=Atracci%C3%B3n_electromagn%C3%A9tica&amp;action=edit&amp;redlink=1" TargetMode="External"/><Relationship Id="rId421" Type="http://schemas.openxmlformats.org/officeDocument/2006/relationships/hyperlink" Target="https://es.wikipedia.org/wiki/Fricci%C3%B3n" TargetMode="External"/><Relationship Id="rId442" Type="http://schemas.openxmlformats.org/officeDocument/2006/relationships/hyperlink" Target="https://es.wikipedia.org/wiki/Constante_de_estructura_fina" TargetMode="External"/><Relationship Id="rId463" Type="http://schemas.openxmlformats.org/officeDocument/2006/relationships/hyperlink" Target="https://commons.wikimedia.org/wiki/File:Hydrogen_Density_Plots.png" TargetMode="External"/><Relationship Id="rId484" Type="http://schemas.openxmlformats.org/officeDocument/2006/relationships/hyperlink" Target="https://es.wikipedia.org/wiki/Electr%C3%B3n" TargetMode="External"/><Relationship Id="rId519" Type="http://schemas.openxmlformats.org/officeDocument/2006/relationships/hyperlink" Target="https://es.wikipedia.org/wiki/Electr%C3%B3n" TargetMode="External"/><Relationship Id="rId670" Type="http://schemas.openxmlformats.org/officeDocument/2006/relationships/hyperlink" Target="https://es.wikipedia.org/wiki/Electr%C3%B3n" TargetMode="External"/><Relationship Id="rId705" Type="http://schemas.openxmlformats.org/officeDocument/2006/relationships/hyperlink" Target="https://es.wikipedia.org/wiki/Electr%C3%B3n" TargetMode="External"/><Relationship Id="rId116" Type="http://schemas.openxmlformats.org/officeDocument/2006/relationships/hyperlink" Target="https://es.wikipedia.org/wiki/Richard_Laming" TargetMode="External"/><Relationship Id="rId137" Type="http://schemas.openxmlformats.org/officeDocument/2006/relationships/hyperlink" Target="https://es.wikipedia.org/wiki/Rayos_cat%C3%B3dicos" TargetMode="External"/><Relationship Id="rId158" Type="http://schemas.openxmlformats.org/officeDocument/2006/relationships/hyperlink" Target="https://es.wikipedia.org/wiki/Electr%C3%B3n" TargetMode="External"/><Relationship Id="rId302" Type="http://schemas.openxmlformats.org/officeDocument/2006/relationships/hyperlink" Target="https://es.wikipedia.org/wiki/Electr%C3%B3n" TargetMode="External"/><Relationship Id="rId323" Type="http://schemas.openxmlformats.org/officeDocument/2006/relationships/hyperlink" Target="https://es.wikipedia.org/wiki/Joule_(unidad)" TargetMode="External"/><Relationship Id="rId344" Type="http://schemas.openxmlformats.org/officeDocument/2006/relationships/hyperlink" Target="https://es.wikipedia.org/wiki/Dualidad_onda-part%C3%ADcula" TargetMode="External"/><Relationship Id="rId530" Type="http://schemas.openxmlformats.org/officeDocument/2006/relationships/hyperlink" Target="https://es.wikipedia.org/wiki/Condensado_de_Bose-Einstein" TargetMode="External"/><Relationship Id="rId691" Type="http://schemas.openxmlformats.org/officeDocument/2006/relationships/hyperlink" Target="https://es.wikipedia.org/wiki/Microscopios_%C3%B3pticos" TargetMode="External"/><Relationship Id="rId20" Type="http://schemas.openxmlformats.org/officeDocument/2006/relationships/hyperlink" Target="https://es.wikipedia.org/wiki/Positr%C3%B3n" TargetMode="External"/><Relationship Id="rId41" Type="http://schemas.openxmlformats.org/officeDocument/2006/relationships/hyperlink" Target="https://es.wikipedia.org/wiki/Magnet%C3%B3n_de_Bohr" TargetMode="External"/><Relationship Id="rId62" Type="http://schemas.openxmlformats.org/officeDocument/2006/relationships/hyperlink" Target="https://es.wikipedia.org/wiki/Rayos_gamma" TargetMode="External"/><Relationship Id="rId83" Type="http://schemas.openxmlformats.org/officeDocument/2006/relationships/hyperlink" Target="https://es.wikipedia.org/wiki/Electricidad" TargetMode="External"/><Relationship Id="rId179" Type="http://schemas.openxmlformats.org/officeDocument/2006/relationships/hyperlink" Target="https://es.wikipedia.org/wiki/Electr%C3%B3n" TargetMode="External"/><Relationship Id="rId365" Type="http://schemas.openxmlformats.org/officeDocument/2006/relationships/hyperlink" Target="https://es.wikipedia.org/wiki/Electronvoltio" TargetMode="External"/><Relationship Id="rId386" Type="http://schemas.openxmlformats.org/officeDocument/2006/relationships/hyperlink" Target="https://es.wikipedia.org/wiki/Electr%C3%B3n" TargetMode="External"/><Relationship Id="rId551" Type="http://schemas.openxmlformats.org/officeDocument/2006/relationships/hyperlink" Target="https://es.wikipedia.org/wiki/Acelerador_de_part%C3%ADculas" TargetMode="External"/><Relationship Id="rId572" Type="http://schemas.openxmlformats.org/officeDocument/2006/relationships/hyperlink" Target="https://es.wikipedia.org/w/index.php?title=Asimetr%C3%ADa_bari%C3%B3nica&amp;action=edit&amp;redlink=1" TargetMode="External"/><Relationship Id="rId593" Type="http://schemas.openxmlformats.org/officeDocument/2006/relationships/hyperlink" Target="https://es.wikipedia.org/wiki/Is%C3%B3topos_radiactivos" TargetMode="External"/><Relationship Id="rId607" Type="http://schemas.openxmlformats.org/officeDocument/2006/relationships/hyperlink" Target="https://es.wikipedia.org/wiki/Horizonte_de_eventos" TargetMode="External"/><Relationship Id="rId628" Type="http://schemas.openxmlformats.org/officeDocument/2006/relationships/image" Target="media/image17.jpeg"/><Relationship Id="rId649" Type="http://schemas.openxmlformats.org/officeDocument/2006/relationships/hyperlink" Target="https://es.wikipedia.org/wiki/Electr%C3%B3n" TargetMode="External"/><Relationship Id="rId190" Type="http://schemas.openxmlformats.org/officeDocument/2006/relationships/hyperlink" Target="https://es.wikipedia.org/wiki/N%C3%BAmero_cu%C3%A1ntico" TargetMode="External"/><Relationship Id="rId204" Type="http://schemas.openxmlformats.org/officeDocument/2006/relationships/hyperlink" Target="https://es.wikipedia.org/wiki/Irving_Langmuir" TargetMode="External"/><Relationship Id="rId225" Type="http://schemas.openxmlformats.org/officeDocument/2006/relationships/hyperlink" Target="https://es.wikipedia.org/wiki/George_Paget_Thomson" TargetMode="External"/><Relationship Id="rId246" Type="http://schemas.openxmlformats.org/officeDocument/2006/relationships/hyperlink" Target="https://es.wikipedia.org/wiki/Mar_de_Dirac" TargetMode="External"/><Relationship Id="rId267" Type="http://schemas.openxmlformats.org/officeDocument/2006/relationships/hyperlink" Target="https://es.wikipedia.org/wiki/Electr%C3%B3n" TargetMode="External"/><Relationship Id="rId288" Type="http://schemas.openxmlformats.org/officeDocument/2006/relationships/hyperlink" Target="https://es.wikipedia.org/wiki/Electr%C3%B3n" TargetMode="External"/><Relationship Id="rId411" Type="http://schemas.openxmlformats.org/officeDocument/2006/relationships/hyperlink" Target="https://commons.wikimedia.org/wiki/File:Lorentz_force.svg" TargetMode="External"/><Relationship Id="rId432" Type="http://schemas.openxmlformats.org/officeDocument/2006/relationships/hyperlink" Target="https://es.wikipedia.org/wiki/Efecto_Compton" TargetMode="External"/><Relationship Id="rId453" Type="http://schemas.openxmlformats.org/officeDocument/2006/relationships/hyperlink" Target="https://es.wikipedia.org/w/index.php?title=Teor%C3%ADa_de_la_interacci%C3%B3n_electrod%C3%A9bil&amp;action=edit&amp;redlink=1" TargetMode="External"/><Relationship Id="rId474" Type="http://schemas.openxmlformats.org/officeDocument/2006/relationships/hyperlink" Target="https://es.wikipedia.org/wiki/Diferencia_de_potencial" TargetMode="External"/><Relationship Id="rId509" Type="http://schemas.openxmlformats.org/officeDocument/2006/relationships/hyperlink" Target="https://es.wikipedia.org/wiki/Cobre" TargetMode="External"/><Relationship Id="rId660" Type="http://schemas.openxmlformats.org/officeDocument/2006/relationships/hyperlink" Target="https://es.wikipedia.org/wiki/Reentrada_atmosf%C3%A9rica" TargetMode="External"/><Relationship Id="rId106" Type="http://schemas.openxmlformats.org/officeDocument/2006/relationships/hyperlink" Target="https://es.wikipedia.org/wiki/William_Gilbert" TargetMode="External"/><Relationship Id="rId127" Type="http://schemas.openxmlformats.org/officeDocument/2006/relationships/hyperlink" Target="https://es.wikipedia.org/wiki/Electr%C3%B3n" TargetMode="External"/><Relationship Id="rId313" Type="http://schemas.openxmlformats.org/officeDocument/2006/relationships/hyperlink" Target="https://es.wikipedia.org/wiki/Momento_angular" TargetMode="External"/><Relationship Id="rId495" Type="http://schemas.openxmlformats.org/officeDocument/2006/relationships/hyperlink" Target="https://es.wikipedia.org/wiki/Potencial_el%C3%A9ctrico" TargetMode="External"/><Relationship Id="rId681" Type="http://schemas.openxmlformats.org/officeDocument/2006/relationships/hyperlink" Target="https://es.wikipedia.org/w/index.php?title=Efecto_Sokolov-Ternov&amp;action=edit&amp;redlink=1" TargetMode="External"/><Relationship Id="rId716" Type="http://schemas.openxmlformats.org/officeDocument/2006/relationships/hyperlink" Target="https://es.wikipedia.org/wiki/Electr%C3%B3n" TargetMode="External"/><Relationship Id="rId10" Type="http://schemas.openxmlformats.org/officeDocument/2006/relationships/hyperlink" Target="https://es.wikipedia.org/wiki/Part%C3%ADculas_elementales" TargetMode="External"/><Relationship Id="rId31" Type="http://schemas.openxmlformats.org/officeDocument/2006/relationships/hyperlink" Target="https://es.wikipedia.org/wiki/Electr%C3%B3n" TargetMode="External"/><Relationship Id="rId52" Type="http://schemas.openxmlformats.org/officeDocument/2006/relationships/hyperlink" Target="https://es.wikipedia.org/wiki/Teor%C3%ADa_de_cuerdas" TargetMode="External"/><Relationship Id="rId73" Type="http://schemas.openxmlformats.org/officeDocument/2006/relationships/hyperlink" Target="https://es.wikipedia.org/wiki/Estado_cu%C3%A1ntico" TargetMode="External"/><Relationship Id="rId94" Type="http://schemas.openxmlformats.org/officeDocument/2006/relationships/hyperlink" Target="https://es.wikipedia.org/wiki/Is%C3%B3topos_radiactivos" TargetMode="External"/><Relationship Id="rId148" Type="http://schemas.openxmlformats.org/officeDocument/2006/relationships/hyperlink" Target="https://es.wikipedia.org/wiki/Arthur_Schuster" TargetMode="External"/><Relationship Id="rId169" Type="http://schemas.openxmlformats.org/officeDocument/2006/relationships/hyperlink" Target="https://es.wikipedia.org/wiki/Part%C3%ADcula_alfa" TargetMode="External"/><Relationship Id="rId334" Type="http://schemas.openxmlformats.org/officeDocument/2006/relationships/hyperlink" Target="https://es.wikipedia.org/wiki/Electr%C3%B3n" TargetMode="External"/><Relationship Id="rId355" Type="http://schemas.openxmlformats.org/officeDocument/2006/relationships/hyperlink" Target="https://es.wikipedia.org/wiki/Bosones" TargetMode="External"/><Relationship Id="rId376" Type="http://schemas.openxmlformats.org/officeDocument/2006/relationships/hyperlink" Target="https://es.wikipedia.org/w/index.php?title=KEKB&amp;action=edit&amp;redlink=1" TargetMode="External"/><Relationship Id="rId397" Type="http://schemas.openxmlformats.org/officeDocument/2006/relationships/hyperlink" Target="https://es.wikipedia.org/wiki/Orbital_at%C3%B3mico" TargetMode="External"/><Relationship Id="rId520" Type="http://schemas.openxmlformats.org/officeDocument/2006/relationships/hyperlink" Target="https://es.wikipedia.org/wiki/Electr%C3%B3n" TargetMode="External"/><Relationship Id="rId541" Type="http://schemas.openxmlformats.org/officeDocument/2006/relationships/hyperlink" Target="https://es.wikipedia.org/wiki/Teor%C3%ADa_de_la_relatividad_especial" TargetMode="External"/><Relationship Id="rId562" Type="http://schemas.openxmlformats.org/officeDocument/2006/relationships/hyperlink" Target="https://es.wikipedia.org/wiki/Teor%C3%ADa_del_Big_Bang" TargetMode="External"/><Relationship Id="rId583" Type="http://schemas.openxmlformats.org/officeDocument/2006/relationships/hyperlink" Target="https://es.wikipedia.org/wiki/Prot%C3%B3n" TargetMode="External"/><Relationship Id="rId618" Type="http://schemas.openxmlformats.org/officeDocument/2006/relationships/hyperlink" Target="https://es.wikipedia.org/wiki/Muones" TargetMode="External"/><Relationship Id="rId639" Type="http://schemas.openxmlformats.org/officeDocument/2006/relationships/hyperlink" Target="https://es.wikipedia.org/wiki/Electr%C3%B3n" TargetMode="External"/><Relationship Id="rId4" Type="http://schemas.openxmlformats.org/officeDocument/2006/relationships/hyperlink" Target="https://es.wikipedia.org/wiki/Electr%C3%B3n_(desambiguaci%C3%B3n)" TargetMode="External"/><Relationship Id="rId180" Type="http://schemas.openxmlformats.org/officeDocument/2006/relationships/hyperlink" Target="https://es.wikipedia.org/wiki/Electr%C3%B3n" TargetMode="External"/><Relationship Id="rId215" Type="http://schemas.openxmlformats.org/officeDocument/2006/relationships/hyperlink" Target="https://es.wikipedia.org/wiki/Electr%C3%B3n" TargetMode="External"/><Relationship Id="rId236" Type="http://schemas.openxmlformats.org/officeDocument/2006/relationships/hyperlink" Target="https://es.wikipedia.org/wiki/Ecuaci%C3%B3n_de_Schr%C3%B6dinger" TargetMode="External"/><Relationship Id="rId257" Type="http://schemas.openxmlformats.org/officeDocument/2006/relationships/hyperlink" Target="https://es.wikipedia.org/wiki/Richard_Feynman" TargetMode="External"/><Relationship Id="rId278" Type="http://schemas.openxmlformats.org/officeDocument/2006/relationships/hyperlink" Target="https://es.wikipedia.org/w/index.php?title=Tensor_de_masa_efectiva&amp;action=edit&amp;redlink=1" TargetMode="External"/><Relationship Id="rId401" Type="http://schemas.openxmlformats.org/officeDocument/2006/relationships/hyperlink" Target="https://es.wikipedia.org/wiki/Repulsi%C3%B3n" TargetMode="External"/><Relationship Id="rId422" Type="http://schemas.openxmlformats.org/officeDocument/2006/relationships/hyperlink" Target="https://es.wikipedia.org/w/index.php?title=Reacci%C3%B3n_inversa&amp;action=edit&amp;redlink=1" TargetMode="External"/><Relationship Id="rId443" Type="http://schemas.openxmlformats.org/officeDocument/2006/relationships/hyperlink" Target="https://es.wikipedia.org/wiki/Electroest%C3%A1tica" TargetMode="External"/><Relationship Id="rId464" Type="http://schemas.openxmlformats.org/officeDocument/2006/relationships/image" Target="media/image12.png"/><Relationship Id="rId650" Type="http://schemas.openxmlformats.org/officeDocument/2006/relationships/hyperlink" Target="https://es.wikipedia.org/w/index.php?title=ARPES&amp;action=edit&amp;redlink=1" TargetMode="External"/><Relationship Id="rId303" Type="http://schemas.openxmlformats.org/officeDocument/2006/relationships/hyperlink" Target="https://es.wikipedia.org/wiki/Edad_del_universo" TargetMode="External"/><Relationship Id="rId485" Type="http://schemas.openxmlformats.org/officeDocument/2006/relationships/hyperlink" Target="https://es.wikipedia.org/wiki/Electr%C3%B3n" TargetMode="External"/><Relationship Id="rId692" Type="http://schemas.openxmlformats.org/officeDocument/2006/relationships/hyperlink" Target="https://es.wikipedia.org/wiki/Electr%C3%B3n" TargetMode="External"/><Relationship Id="rId706" Type="http://schemas.openxmlformats.org/officeDocument/2006/relationships/hyperlink" Target="https://es.wikipedia.org/w/index.php?title=Electr%C3%B3n&amp;action=edit&amp;section=21" TargetMode="External"/><Relationship Id="rId42" Type="http://schemas.openxmlformats.org/officeDocument/2006/relationships/hyperlink" Target="https://es.wikipedia.org/wiki/Electr%C3%B3n" TargetMode="External"/><Relationship Id="rId84" Type="http://schemas.openxmlformats.org/officeDocument/2006/relationships/hyperlink" Target="https://es.wikipedia.org/wiki/Magnetismo" TargetMode="External"/><Relationship Id="rId138" Type="http://schemas.openxmlformats.org/officeDocument/2006/relationships/hyperlink" Target="https://es.wikipedia.org/wiki/Electr%C3%B3n" TargetMode="External"/><Relationship Id="rId345" Type="http://schemas.openxmlformats.org/officeDocument/2006/relationships/hyperlink" Target="https://es.wikipedia.org/wiki/Experimento_de_la_doble_rendija" TargetMode="External"/><Relationship Id="rId387" Type="http://schemas.openxmlformats.org/officeDocument/2006/relationships/hyperlink" Target="https://es.wikipedia.org/wiki/Esp%C3%ADn" TargetMode="External"/><Relationship Id="rId510" Type="http://schemas.openxmlformats.org/officeDocument/2006/relationships/hyperlink" Target="https://es.wikipedia.org/wiki/Oro" TargetMode="External"/><Relationship Id="rId552" Type="http://schemas.openxmlformats.org/officeDocument/2006/relationships/hyperlink" Target="https://es.wikipedia.org/wiki/Electr%C3%B3n" TargetMode="External"/><Relationship Id="rId594" Type="http://schemas.openxmlformats.org/officeDocument/2006/relationships/hyperlink" Target="https://es.wikipedia.org/wiki/Electr%C3%B3n" TargetMode="External"/><Relationship Id="rId608" Type="http://schemas.openxmlformats.org/officeDocument/2006/relationships/hyperlink" Target="https://es.wikipedia.org/wiki/Efecto_t%C3%BAnel" TargetMode="External"/><Relationship Id="rId191" Type="http://schemas.openxmlformats.org/officeDocument/2006/relationships/hyperlink" Target="https://es.wikipedia.org/wiki/Electr%C3%B3n" TargetMode="External"/><Relationship Id="rId205" Type="http://schemas.openxmlformats.org/officeDocument/2006/relationships/hyperlink" Target="https://es.wikipedia.org/wiki/Electr%C3%B3n" TargetMode="External"/><Relationship Id="rId247" Type="http://schemas.openxmlformats.org/officeDocument/2006/relationships/hyperlink" Target="https://es.wikipedia.org/wiki/Antimateria" TargetMode="External"/><Relationship Id="rId412" Type="http://schemas.openxmlformats.org/officeDocument/2006/relationships/image" Target="media/image10.png"/><Relationship Id="rId107" Type="http://schemas.openxmlformats.org/officeDocument/2006/relationships/hyperlink" Target="https://es.wikipedia.org/wiki/Neolat%C3%ADn" TargetMode="External"/><Relationship Id="rId289" Type="http://schemas.openxmlformats.org/officeDocument/2006/relationships/hyperlink" Target="https://es.wikipedia.org/wiki/Muon" TargetMode="External"/><Relationship Id="rId454" Type="http://schemas.openxmlformats.org/officeDocument/2006/relationships/hyperlink" Target="https://es.wikipedia.org/wiki/Isosp%C3%ADn" TargetMode="External"/><Relationship Id="rId496" Type="http://schemas.openxmlformats.org/officeDocument/2006/relationships/hyperlink" Target="https://es.wikipedia.org/wiki/Efecto_triboel%C3%A9ctrico" TargetMode="External"/><Relationship Id="rId661" Type="http://schemas.openxmlformats.org/officeDocument/2006/relationships/hyperlink" Target="https://es.wikipedia.org/wiki/Electr%C3%B3n" TargetMode="External"/><Relationship Id="rId717" Type="http://schemas.openxmlformats.org/officeDocument/2006/relationships/hyperlink" Target="https://es.wikipedia.org/wiki/Tubos_de_vac%C3%ADo" TargetMode="External"/><Relationship Id="rId11" Type="http://schemas.openxmlformats.org/officeDocument/2006/relationships/hyperlink" Target="https://es.wikipedia.org/wiki/Electr%C3%B3n" TargetMode="External"/><Relationship Id="rId53" Type="http://schemas.openxmlformats.org/officeDocument/2006/relationships/hyperlink" Target="https://es.wikipedia.org/wiki/Electr%C3%B3n" TargetMode="External"/><Relationship Id="rId149" Type="http://schemas.openxmlformats.org/officeDocument/2006/relationships/hyperlink" Target="https://es.wikipedia.org/wiki/Potencial_el%C3%A9ctrico" TargetMode="External"/><Relationship Id="rId314" Type="http://schemas.openxmlformats.org/officeDocument/2006/relationships/hyperlink" Target="https://es.wikipedia.org/wiki/Electr%C3%B3n" TargetMode="External"/><Relationship Id="rId356" Type="http://schemas.openxmlformats.org/officeDocument/2006/relationships/hyperlink" Target="https://es.wikipedia.org/wiki/Fot%C3%B3n" TargetMode="External"/><Relationship Id="rId398" Type="http://schemas.openxmlformats.org/officeDocument/2006/relationships/hyperlink" Target="https://es.wikipedia.org/wiki/Orbital_at%C3%B3mico" TargetMode="External"/><Relationship Id="rId521" Type="http://schemas.openxmlformats.org/officeDocument/2006/relationships/hyperlink" Target="https://es.wikipedia.org/wiki/Energ%C3%ADa_t%C3%A9rmica" TargetMode="External"/><Relationship Id="rId563" Type="http://schemas.openxmlformats.org/officeDocument/2006/relationships/hyperlink" Target="https://es.wikipedia.org/wiki/Edad_del_Universo" TargetMode="External"/><Relationship Id="rId619" Type="http://schemas.openxmlformats.org/officeDocument/2006/relationships/hyperlink" Target="https://es.wikipedia.org/wiki/Leptones" TargetMode="External"/><Relationship Id="rId95" Type="http://schemas.openxmlformats.org/officeDocument/2006/relationships/hyperlink" Target="https://es.wikipedia.org/wiki/Rayo_c%C3%B3smico" TargetMode="External"/><Relationship Id="rId160" Type="http://schemas.openxmlformats.org/officeDocument/2006/relationships/hyperlink" Target="https://es.wikipedia.org/wiki/Electr%C3%B3n" TargetMode="External"/><Relationship Id="rId216" Type="http://schemas.openxmlformats.org/officeDocument/2006/relationships/hyperlink" Target="https://es.wikipedia.org/wiki/Electr%C3%B3n" TargetMode="External"/><Relationship Id="rId423" Type="http://schemas.openxmlformats.org/officeDocument/2006/relationships/hyperlink" Target="https://es.wikipedia.org/wiki/Electr%C3%B3n" TargetMode="External"/><Relationship Id="rId258" Type="http://schemas.openxmlformats.org/officeDocument/2006/relationships/hyperlink" Target="https://es.wikipedia.org/wiki/Electr%C3%B3n" TargetMode="External"/><Relationship Id="rId465" Type="http://schemas.openxmlformats.org/officeDocument/2006/relationships/hyperlink" Target="https://es.wikipedia.org/wiki/Fuerza_de_Coulomb" TargetMode="External"/><Relationship Id="rId630" Type="http://schemas.openxmlformats.org/officeDocument/2006/relationships/hyperlink" Target="https://es.wikipedia.org/wiki/Electr%C3%B3n" TargetMode="External"/><Relationship Id="rId672" Type="http://schemas.openxmlformats.org/officeDocument/2006/relationships/hyperlink" Target="https://es.wikipedia.org/wiki/Electr%C3%B3n" TargetMode="External"/><Relationship Id="rId22" Type="http://schemas.openxmlformats.org/officeDocument/2006/relationships/hyperlink" Target="https://es.wikipedia.org/wiki/G._Johnstone_Stoney" TargetMode="External"/><Relationship Id="rId64" Type="http://schemas.openxmlformats.org/officeDocument/2006/relationships/hyperlink" Target="https://es.wikipedia.org/wiki/Electr%C3%B3n" TargetMode="External"/><Relationship Id="rId118" Type="http://schemas.openxmlformats.org/officeDocument/2006/relationships/hyperlink" Target="https://es.wikipedia.org/wiki/Wilhelm_Eduard_Weber" TargetMode="External"/><Relationship Id="rId325" Type="http://schemas.openxmlformats.org/officeDocument/2006/relationships/hyperlink" Target="https://es.wikipedia.org/wiki/Electr%C3%B3n" TargetMode="External"/><Relationship Id="rId367" Type="http://schemas.openxmlformats.org/officeDocument/2006/relationships/hyperlink" Target="https://es.wikipedia.org/wiki/Electr%C3%B3n" TargetMode="External"/><Relationship Id="rId532" Type="http://schemas.openxmlformats.org/officeDocument/2006/relationships/hyperlink" Target="https://es.wikipedia.org/wiki/Electr%C3%B3n" TargetMode="External"/><Relationship Id="rId574" Type="http://schemas.openxmlformats.org/officeDocument/2006/relationships/hyperlink" Target="https://es.wikipedia.org/wiki/Electr%C3%B3n" TargetMode="External"/><Relationship Id="rId171" Type="http://schemas.openxmlformats.org/officeDocument/2006/relationships/hyperlink" Target="https://es.wikipedia.org/wiki/Rayos_beta" TargetMode="External"/><Relationship Id="rId227" Type="http://schemas.openxmlformats.org/officeDocument/2006/relationships/hyperlink" Target="https://es.wikipedia.org/wiki/Clinton_Davisson" TargetMode="External"/><Relationship Id="rId269" Type="http://schemas.openxmlformats.org/officeDocument/2006/relationships/hyperlink" Target="https://es.wikipedia.org/w/index.php?title=Adone&amp;action=edit&amp;redlink=1" TargetMode="External"/><Relationship Id="rId434" Type="http://schemas.openxmlformats.org/officeDocument/2006/relationships/hyperlink" Target="https://es.wikipedia.org/w/index.php?title=Desplazamiento_de_Compton&amp;action=edit&amp;redlink=1" TargetMode="External"/><Relationship Id="rId476" Type="http://schemas.openxmlformats.org/officeDocument/2006/relationships/hyperlink" Target="https://es.wikipedia.org/wiki/Colisionador_de_Hadrones" TargetMode="External"/><Relationship Id="rId641" Type="http://schemas.openxmlformats.org/officeDocument/2006/relationships/hyperlink" Target="https://es.wikipedia.org/w/index.php?title=Trampa_de_Paul&amp;action=edit&amp;redlink=1" TargetMode="External"/><Relationship Id="rId683" Type="http://schemas.openxmlformats.org/officeDocument/2006/relationships/hyperlink" Target="https://es.wikipedia.org/wiki/Electr%C3%B3n" TargetMode="External"/><Relationship Id="rId33" Type="http://schemas.openxmlformats.org/officeDocument/2006/relationships/hyperlink" Target="https://es.wikipedia.org/wiki/Electr%C3%B3n" TargetMode="External"/><Relationship Id="rId129" Type="http://schemas.openxmlformats.org/officeDocument/2006/relationships/hyperlink" Target="https://es.wikipedia.org/wiki/Electr%C3%B3n" TargetMode="External"/><Relationship Id="rId280" Type="http://schemas.openxmlformats.org/officeDocument/2006/relationships/image" Target="media/image6.png"/><Relationship Id="rId336" Type="http://schemas.openxmlformats.org/officeDocument/2006/relationships/hyperlink" Target="https://es.wikipedia.org/wiki/Neutrino" TargetMode="External"/><Relationship Id="rId501" Type="http://schemas.openxmlformats.org/officeDocument/2006/relationships/hyperlink" Target="https://es.wikipedia.org/wiki/Electr%C3%B3n" TargetMode="External"/><Relationship Id="rId543" Type="http://schemas.openxmlformats.org/officeDocument/2006/relationships/hyperlink" Target="https://es.wikipedia.org/wiki/Velocidad_de_la_luz" TargetMode="External"/><Relationship Id="rId75" Type="http://schemas.openxmlformats.org/officeDocument/2006/relationships/hyperlink" Target="https://es.wikipedia.org/wiki/Electr%C3%B3n" TargetMode="External"/><Relationship Id="rId140" Type="http://schemas.openxmlformats.org/officeDocument/2006/relationships/hyperlink" Target="https://es.wikipedia.org/wiki/Pascal_(unidad)" TargetMode="External"/><Relationship Id="rId182" Type="http://schemas.openxmlformats.org/officeDocument/2006/relationships/hyperlink" Target="https://es.wikipedia.org/wiki/Electr%C3%B3n" TargetMode="External"/><Relationship Id="rId378" Type="http://schemas.openxmlformats.org/officeDocument/2006/relationships/hyperlink" Target="https://es.wikipedia.org/wiki/Electr%C3%B3n" TargetMode="External"/><Relationship Id="rId403" Type="http://schemas.openxmlformats.org/officeDocument/2006/relationships/hyperlink" Target="https://es.wikipedia.org/wiki/Electr%C3%B3n" TargetMode="External"/><Relationship Id="rId585" Type="http://schemas.openxmlformats.org/officeDocument/2006/relationships/hyperlink" Target="https://es.wikipedia.org/wiki/N%C3%BAcleo_at%C3%B3mico" TargetMode="External"/><Relationship Id="rId6" Type="http://schemas.openxmlformats.org/officeDocument/2006/relationships/image" Target="media/image1.jpeg"/><Relationship Id="rId238" Type="http://schemas.openxmlformats.org/officeDocument/2006/relationships/hyperlink" Target="https://es.wikipedia.org/wiki/Electr%C3%B3n" TargetMode="External"/><Relationship Id="rId445" Type="http://schemas.openxmlformats.org/officeDocument/2006/relationships/hyperlink" Target="https://es.wikipedia.org/wiki/Rayos_gamma" TargetMode="External"/><Relationship Id="rId487" Type="http://schemas.openxmlformats.org/officeDocument/2006/relationships/hyperlink" Target="https://es.wikipedia.org/wiki/Electr%C3%B3n" TargetMode="External"/><Relationship Id="rId610" Type="http://schemas.openxmlformats.org/officeDocument/2006/relationships/hyperlink" Target="https://es.wikipedia.org/wiki/Electr%C3%B3n" TargetMode="External"/><Relationship Id="rId652" Type="http://schemas.openxmlformats.org/officeDocument/2006/relationships/hyperlink" Target="https://es.wikipedia.org/wiki/Espacio_rec%C3%ADproco" TargetMode="External"/><Relationship Id="rId694" Type="http://schemas.openxmlformats.org/officeDocument/2006/relationships/hyperlink" Target="https://es.wikipedia.org/wiki/Voltio" TargetMode="External"/><Relationship Id="rId708" Type="http://schemas.openxmlformats.org/officeDocument/2006/relationships/hyperlink" Target="https://es.wikipedia.org/wiki/Im%C3%A1n_dipolar" TargetMode="External"/><Relationship Id="rId291" Type="http://schemas.openxmlformats.org/officeDocument/2006/relationships/hyperlink" Target="https://es.wikipedia.org/wiki/Quarks" TargetMode="External"/><Relationship Id="rId305" Type="http://schemas.openxmlformats.org/officeDocument/2006/relationships/hyperlink" Target="https://es.wikipedia.org/wiki/Coulomb" TargetMode="External"/><Relationship Id="rId347" Type="http://schemas.openxmlformats.org/officeDocument/2006/relationships/hyperlink" Target="https://es.wikipedia.org/wiki/Densidad_de_probabilidad" TargetMode="External"/><Relationship Id="rId512" Type="http://schemas.openxmlformats.org/officeDocument/2006/relationships/hyperlink" Target="https://es.wikipedia.org/wiki/Aislante_el%C3%A9ctrico" TargetMode="External"/><Relationship Id="rId44" Type="http://schemas.openxmlformats.org/officeDocument/2006/relationships/hyperlink" Target="https://es.wikipedia.org/wiki/Esp%C3%ADn" TargetMode="External"/><Relationship Id="rId86" Type="http://schemas.openxmlformats.org/officeDocument/2006/relationships/hyperlink" Target="https://es.wikipedia.org/wiki/Campo_electromagn%C3%A9tico" TargetMode="External"/><Relationship Id="rId151" Type="http://schemas.openxmlformats.org/officeDocument/2006/relationships/hyperlink" Target="https://es.wikipedia.org/wiki/Electr%C3%B3n" TargetMode="External"/><Relationship Id="rId389" Type="http://schemas.openxmlformats.org/officeDocument/2006/relationships/hyperlink" Target="https://es.wikipedia.org/wiki/Electr%C3%B3n" TargetMode="External"/><Relationship Id="rId554" Type="http://schemas.openxmlformats.org/officeDocument/2006/relationships/hyperlink" Target="https://es.wikipedia.org/wiki/Dualidad_onda_corp%C3%BAsculo" TargetMode="External"/><Relationship Id="rId596" Type="http://schemas.openxmlformats.org/officeDocument/2006/relationships/hyperlink" Target="https://es.wikipedia.org/wiki/Electr%C3%B3n" TargetMode="External"/><Relationship Id="rId193" Type="http://schemas.openxmlformats.org/officeDocument/2006/relationships/hyperlink" Target="https://es.wikipedia.org/wiki/Momento_angular" TargetMode="External"/><Relationship Id="rId207" Type="http://schemas.openxmlformats.org/officeDocument/2006/relationships/hyperlink" Target="https://es.wikipedia.org/wiki/Tabla_peri%C3%B3dica_de_Mendel%C3%A9yev" TargetMode="External"/><Relationship Id="rId249" Type="http://schemas.openxmlformats.org/officeDocument/2006/relationships/hyperlink" Target="https://es.wikipedia.org/wiki/Carl_David_Anderson" TargetMode="External"/><Relationship Id="rId414" Type="http://schemas.openxmlformats.org/officeDocument/2006/relationships/hyperlink" Target="https://es.wikipedia.org/wiki/Fuerza_centr%C3%ADpeta" TargetMode="External"/><Relationship Id="rId456" Type="http://schemas.openxmlformats.org/officeDocument/2006/relationships/hyperlink" Target="https://es.wikipedia.org/wiki/Bos%C3%B3n_W" TargetMode="External"/><Relationship Id="rId498" Type="http://schemas.openxmlformats.org/officeDocument/2006/relationships/hyperlink" Target="https://es.wikipedia.org/wiki/Electr%C3%B3n" TargetMode="External"/><Relationship Id="rId621" Type="http://schemas.openxmlformats.org/officeDocument/2006/relationships/hyperlink" Target="https://es.wikipedia.org/wiki/Muon" TargetMode="External"/><Relationship Id="rId663" Type="http://schemas.openxmlformats.org/officeDocument/2006/relationships/hyperlink" Target="https://es.wikipedia.org/wiki/Soldadura_por_haz_de_electrones" TargetMode="External"/><Relationship Id="rId13" Type="http://schemas.openxmlformats.org/officeDocument/2006/relationships/hyperlink" Target="https://es.wikipedia.org/wiki/Lept%C3%B3n" TargetMode="External"/><Relationship Id="rId109" Type="http://schemas.openxmlformats.org/officeDocument/2006/relationships/hyperlink" Target="https://es.wikipedia.org/wiki/Francis_Hauksbee" TargetMode="External"/><Relationship Id="rId260" Type="http://schemas.openxmlformats.org/officeDocument/2006/relationships/hyperlink" Target="https://es.wikipedia.org/wiki/Electr%C3%B3n" TargetMode="External"/><Relationship Id="rId316" Type="http://schemas.openxmlformats.org/officeDocument/2006/relationships/hyperlink" Target="https://es.wikipedia.org/wiki/Electr%C3%B3n" TargetMode="External"/><Relationship Id="rId523" Type="http://schemas.openxmlformats.org/officeDocument/2006/relationships/hyperlink" Target="https://es.wikipedia.org/w/index.php?title=Ley_de_Wiedemann-Franz&amp;action=edit&amp;redlink=1" TargetMode="External"/><Relationship Id="rId719" Type="http://schemas.openxmlformats.org/officeDocument/2006/relationships/fontTable" Target="fontTable.xml"/><Relationship Id="rId55" Type="http://schemas.openxmlformats.org/officeDocument/2006/relationships/hyperlink" Target="https://es.wikipedia.org/wiki/Electr%C3%B3n" TargetMode="External"/><Relationship Id="rId97" Type="http://schemas.openxmlformats.org/officeDocument/2006/relationships/hyperlink" Target="https://es.wikipedia.org/wiki/Microscopio_electr%C3%B3nico" TargetMode="External"/><Relationship Id="rId120" Type="http://schemas.openxmlformats.org/officeDocument/2006/relationships/hyperlink" Target="https://es.wikipedia.org/wiki/Electr%C3%B3lisis" TargetMode="External"/><Relationship Id="rId358" Type="http://schemas.openxmlformats.org/officeDocument/2006/relationships/hyperlink" Target="https://es.wikipedia.org/wiki/Principio_de_exclusi%C3%B3n_de_Pauli" TargetMode="External"/><Relationship Id="rId565" Type="http://schemas.openxmlformats.org/officeDocument/2006/relationships/hyperlink" Target="https://es.wikipedia.org/wiki/Kelvin" TargetMode="External"/><Relationship Id="rId162" Type="http://schemas.openxmlformats.org/officeDocument/2006/relationships/hyperlink" Target="https://es.wikipedia.org/wiki/George_Francis_FitzGerald" TargetMode="External"/><Relationship Id="rId218" Type="http://schemas.openxmlformats.org/officeDocument/2006/relationships/hyperlink" Target="https://es.wikipedia.org/wiki/Espectr%C3%B3metro" TargetMode="External"/><Relationship Id="rId425" Type="http://schemas.openxmlformats.org/officeDocument/2006/relationships/hyperlink" Target="https://es.wikipedia.org/wiki/Conservaci%C3%B3n_de_la_energ%C3%ADa" TargetMode="External"/><Relationship Id="rId467" Type="http://schemas.openxmlformats.org/officeDocument/2006/relationships/hyperlink" Target="https://es.wikipedia.org/wiki/Carga_el%C3%A9ctrica" TargetMode="External"/><Relationship Id="rId632" Type="http://schemas.openxmlformats.org/officeDocument/2006/relationships/hyperlink" Target="https://es.wikipedia.org/wiki/Plasma_(estado_de_la_materia)" TargetMode="External"/><Relationship Id="rId271" Type="http://schemas.openxmlformats.org/officeDocument/2006/relationships/hyperlink" Target="https://es.wikipedia.org/wiki/Electr%C3%B3n" TargetMode="External"/><Relationship Id="rId674" Type="http://schemas.openxmlformats.org/officeDocument/2006/relationships/hyperlink" Target="https://es.wikipedia.org/w/index.php?title=Teleradioterapia&amp;action=edit&amp;redlink=1" TargetMode="External"/><Relationship Id="rId24" Type="http://schemas.openxmlformats.org/officeDocument/2006/relationships/hyperlink" Target="https://es.wikipedia.org/wiki/Electr%C3%B3n" TargetMode="External"/><Relationship Id="rId66" Type="http://schemas.openxmlformats.org/officeDocument/2006/relationships/hyperlink" Target="https://es.wikipedia.org/wiki/Gravedad" TargetMode="External"/><Relationship Id="rId131" Type="http://schemas.openxmlformats.org/officeDocument/2006/relationships/image" Target="media/image2.jpeg"/><Relationship Id="rId327" Type="http://schemas.openxmlformats.org/officeDocument/2006/relationships/hyperlink" Target="https://es.wikipedia.org/wiki/Electr%C3%B3n" TargetMode="External"/><Relationship Id="rId369" Type="http://schemas.openxmlformats.org/officeDocument/2006/relationships/image" Target="media/image8.png"/><Relationship Id="rId534" Type="http://schemas.openxmlformats.org/officeDocument/2006/relationships/hyperlink" Target="https://es.wikipedia.org/wiki/Electr%C3%B3n" TargetMode="External"/><Relationship Id="rId576" Type="http://schemas.openxmlformats.org/officeDocument/2006/relationships/hyperlink" Target="https://es.wikipedia.org/wiki/Hidr%C3%B3geno" TargetMode="External"/><Relationship Id="rId173" Type="http://schemas.openxmlformats.org/officeDocument/2006/relationships/hyperlink" Target="https://es.wikipedia.org/wiki/Electr%C3%B3n" TargetMode="External"/><Relationship Id="rId229" Type="http://schemas.openxmlformats.org/officeDocument/2006/relationships/hyperlink" Target="https://es.wikipedia.org/wiki/N%C3%ADquel" TargetMode="External"/><Relationship Id="rId380" Type="http://schemas.openxmlformats.org/officeDocument/2006/relationships/hyperlink" Target="https://es.wikipedia.org/wiki/Electr%C3%B3n" TargetMode="External"/><Relationship Id="rId436" Type="http://schemas.openxmlformats.org/officeDocument/2006/relationships/hyperlink" Target="https://es.wikipedia.org/w/index.php?title=Longitud_de_onda_de_Compton&amp;action=edit&amp;redlink=1" TargetMode="External"/><Relationship Id="rId601" Type="http://schemas.openxmlformats.org/officeDocument/2006/relationships/hyperlink" Target="https://es.wikipedia.org/wiki/Electr%C3%B3n" TargetMode="External"/><Relationship Id="rId643" Type="http://schemas.openxmlformats.org/officeDocument/2006/relationships/hyperlink" Target="https://es.wikipedia.org/wiki/Electr%C3%B3n" TargetMode="External"/><Relationship Id="rId240" Type="http://schemas.openxmlformats.org/officeDocument/2006/relationships/hyperlink" Target="https://es.wikipedia.org/wiki/Electr%C3%B3n" TargetMode="External"/><Relationship Id="rId478" Type="http://schemas.openxmlformats.org/officeDocument/2006/relationships/hyperlink" Target="https://es.wikipedia.org/wiki/Electr%C3%B3n" TargetMode="External"/><Relationship Id="rId685" Type="http://schemas.openxmlformats.org/officeDocument/2006/relationships/hyperlink" Target="https://es.wikipedia.org/wiki/Electr%C3%B3n" TargetMode="External"/><Relationship Id="rId35" Type="http://schemas.openxmlformats.org/officeDocument/2006/relationships/hyperlink" Target="https://es.wikipedia.org/wiki/Carga_el%C3%A9ctrica" TargetMode="External"/><Relationship Id="rId77" Type="http://schemas.openxmlformats.org/officeDocument/2006/relationships/hyperlink" Target="https://es.wikipedia.org/wiki/Electr%C3%B3n" TargetMode="External"/><Relationship Id="rId100" Type="http://schemas.openxmlformats.org/officeDocument/2006/relationships/hyperlink" Target="https://es.wikipedia.org/wiki/Acelerador_de_part%C3%ADculas" TargetMode="External"/><Relationship Id="rId282" Type="http://schemas.openxmlformats.org/officeDocument/2006/relationships/hyperlink" Target="https://es.wikipedia.org/wiki/Fermiones" TargetMode="External"/><Relationship Id="rId338" Type="http://schemas.openxmlformats.org/officeDocument/2006/relationships/hyperlink" Target="https://es.wikipedia.org/wiki/Vida_media" TargetMode="External"/><Relationship Id="rId503" Type="http://schemas.openxmlformats.org/officeDocument/2006/relationships/hyperlink" Target="https://es.wikipedia.org/w/index.php?title=Quasipart%C3%ADculas&amp;action=edit&amp;redlink=1" TargetMode="External"/><Relationship Id="rId545" Type="http://schemas.openxmlformats.org/officeDocument/2006/relationships/hyperlink" Target="https://es.wikipedia.org/wiki/Electr%C3%B3n" TargetMode="External"/><Relationship Id="rId587" Type="http://schemas.openxmlformats.org/officeDocument/2006/relationships/hyperlink" Target="https://es.wikipedia.org/w/index.php?title=Recombinaci%C3%B3n_molecular&amp;action=edit&amp;redlink=1" TargetMode="External"/><Relationship Id="rId710" Type="http://schemas.openxmlformats.org/officeDocument/2006/relationships/hyperlink" Target="https://es.wikipedia.org/wiki/Microondas" TargetMode="External"/><Relationship Id="rId8" Type="http://schemas.openxmlformats.org/officeDocument/2006/relationships/hyperlink" Target="https://es.wikipedia.org/wiki/Tubo_de_Crookes" TargetMode="External"/><Relationship Id="rId142" Type="http://schemas.openxmlformats.org/officeDocument/2006/relationships/hyperlink" Target="https://es.wikipedia.org/wiki/Electr%C3%B3n" TargetMode="External"/><Relationship Id="rId184" Type="http://schemas.openxmlformats.org/officeDocument/2006/relationships/hyperlink" Target="https://es.wikipedia.org/wiki/Charles_Wilson" TargetMode="External"/><Relationship Id="rId391" Type="http://schemas.openxmlformats.org/officeDocument/2006/relationships/hyperlink" Target="https://es.wikipedia.org/wiki/Electr%C3%B3n" TargetMode="External"/><Relationship Id="rId405" Type="http://schemas.openxmlformats.org/officeDocument/2006/relationships/hyperlink" Target="https://es.wikipedia.org/wiki/Ley_de_Amp%C3%A8re-Maxwell" TargetMode="External"/><Relationship Id="rId447" Type="http://schemas.openxmlformats.org/officeDocument/2006/relationships/hyperlink" Target="https://es.wikipedia.org/wiki/Electr%C3%B3n" TargetMode="External"/><Relationship Id="rId612" Type="http://schemas.openxmlformats.org/officeDocument/2006/relationships/hyperlink" Target="https://es.wikipedia.org/wiki/Rayos_c%C3%B3smicos" TargetMode="External"/><Relationship Id="rId251" Type="http://schemas.openxmlformats.org/officeDocument/2006/relationships/hyperlink" Target="https://es.wikipedia.org/w/index.php?title=Robert_Rutherford&amp;action=edit&amp;redlink=1" TargetMode="External"/><Relationship Id="rId489" Type="http://schemas.openxmlformats.org/officeDocument/2006/relationships/hyperlink" Target="https://es.wikipedia.org/wiki/Electr%C3%B3n" TargetMode="External"/><Relationship Id="rId654" Type="http://schemas.openxmlformats.org/officeDocument/2006/relationships/hyperlink" Target="https://commons.wikimedia.org/wiki/File:Nasa_Shuttle_Test_Using_Electron_Beam_full.jpg" TargetMode="External"/><Relationship Id="rId696" Type="http://schemas.openxmlformats.org/officeDocument/2006/relationships/hyperlink" Target="https://es.wikipedia.org/wiki/Electr%C3%B3n" TargetMode="External"/><Relationship Id="rId46" Type="http://schemas.openxmlformats.org/officeDocument/2006/relationships/hyperlink" Target="https://es.wikipedia.org/wiki/Griego_cl%C3%A1sico" TargetMode="External"/><Relationship Id="rId293" Type="http://schemas.openxmlformats.org/officeDocument/2006/relationships/hyperlink" Target="https://es.wikipedia.org/wiki/Fermiones" TargetMode="External"/><Relationship Id="rId307" Type="http://schemas.openxmlformats.org/officeDocument/2006/relationships/hyperlink" Target="https://es.wikipedia.org/wiki/Part%C3%ADculas_subat%C3%B3micas" TargetMode="External"/><Relationship Id="rId349" Type="http://schemas.openxmlformats.org/officeDocument/2006/relationships/hyperlink" Target="https://commons.wikimedia.org/wiki/File:Asymmetricwave2.png" TargetMode="External"/><Relationship Id="rId514" Type="http://schemas.openxmlformats.org/officeDocument/2006/relationships/hyperlink" Target="https://es.wikipedia.org/wiki/Electrones_desapareados" TargetMode="External"/><Relationship Id="rId556" Type="http://schemas.openxmlformats.org/officeDocument/2006/relationships/hyperlink" Target="https://es.wikipedia.org/wiki/Electr%C3%B3n" TargetMode="External"/><Relationship Id="rId88" Type="http://schemas.openxmlformats.org/officeDocument/2006/relationships/hyperlink" Target="https://es.wikipedia.org/wiki/Neutr%C3%B3n" TargetMode="External"/><Relationship Id="rId111" Type="http://schemas.openxmlformats.org/officeDocument/2006/relationships/hyperlink" Target="https://es.wikipedia.org/wiki/Resina" TargetMode="External"/><Relationship Id="rId153" Type="http://schemas.openxmlformats.org/officeDocument/2006/relationships/hyperlink" Target="https://es.wikipedia.org/wiki/John_Sealy_Townsend" TargetMode="External"/><Relationship Id="rId195" Type="http://schemas.openxmlformats.org/officeDocument/2006/relationships/hyperlink" Target="https://es.wikipedia.org/wiki/Electr%C3%B3n" TargetMode="External"/><Relationship Id="rId209" Type="http://schemas.openxmlformats.org/officeDocument/2006/relationships/hyperlink" Target="https://es.wikipedia.org/wiki/Wolfgang_Pauli" TargetMode="External"/><Relationship Id="rId360" Type="http://schemas.openxmlformats.org/officeDocument/2006/relationships/hyperlink" Target="https://es.wikipedia.org/wiki/Electr%C3%B3n" TargetMode="External"/><Relationship Id="rId416" Type="http://schemas.openxmlformats.org/officeDocument/2006/relationships/hyperlink" Target="https://es.wikipedia.org/w/index.php?title=Radio_de_Larmor&amp;action=edit&amp;redlink=1" TargetMode="External"/><Relationship Id="rId598" Type="http://schemas.openxmlformats.org/officeDocument/2006/relationships/image" Target="media/image16.png"/><Relationship Id="rId220" Type="http://schemas.openxmlformats.org/officeDocument/2006/relationships/hyperlink" Target="https://es.wikipedia.org/wiki/Electr%C3%B3n" TargetMode="External"/><Relationship Id="rId458" Type="http://schemas.openxmlformats.org/officeDocument/2006/relationships/hyperlink" Target="https://es.wikipedia.org/wiki/Bos%C3%B3n_Z" TargetMode="External"/><Relationship Id="rId623" Type="http://schemas.openxmlformats.org/officeDocument/2006/relationships/hyperlink" Target="https://es.wikipedia.org/wiki/Electr%C3%B3n" TargetMode="External"/><Relationship Id="rId665" Type="http://schemas.openxmlformats.org/officeDocument/2006/relationships/hyperlink" Target="https://es.wikipedia.org/wiki/Electr%C3%B3n" TargetMode="External"/><Relationship Id="rId15" Type="http://schemas.openxmlformats.org/officeDocument/2006/relationships/hyperlink" Target="https://es.wikipedia.org/wiki/Interacciones_fundamentales" TargetMode="External"/><Relationship Id="rId57" Type="http://schemas.openxmlformats.org/officeDocument/2006/relationships/hyperlink" Target="https://es.wikipedia.org/wiki/Constante_de_Planck" TargetMode="External"/><Relationship Id="rId262" Type="http://schemas.openxmlformats.org/officeDocument/2006/relationships/hyperlink" Target="https://es.wikipedia.org/wiki/Betatr%C3%B3n" TargetMode="External"/><Relationship Id="rId318" Type="http://schemas.openxmlformats.org/officeDocument/2006/relationships/hyperlink" Target="https://es.wikipedia.org/wiki/Proyecci%C3%B3n_(matem%C3%A1ticas)" TargetMode="External"/><Relationship Id="rId525" Type="http://schemas.openxmlformats.org/officeDocument/2006/relationships/hyperlink" Target="https://es.wikipedia.org/wiki/Resistividad_el%C3%A9ctrica" TargetMode="External"/><Relationship Id="rId567" Type="http://schemas.openxmlformats.org/officeDocument/2006/relationships/hyperlink" Target="https://es.wikipedia.org/wiki/Positr%C3%B3n" TargetMode="External"/><Relationship Id="rId99" Type="http://schemas.openxmlformats.org/officeDocument/2006/relationships/hyperlink" Target="https://es.wikipedia.org/wiki/L%C3%A1ser" TargetMode="External"/><Relationship Id="rId122" Type="http://schemas.openxmlformats.org/officeDocument/2006/relationships/hyperlink" Target="https://es.wikipedia.org/wiki/Carga_elemental" TargetMode="External"/><Relationship Id="rId164" Type="http://schemas.openxmlformats.org/officeDocument/2006/relationships/hyperlink" Target="https://commons.wikimedia.org/wiki/File:Millikan.jpg" TargetMode="External"/><Relationship Id="rId371" Type="http://schemas.openxmlformats.org/officeDocument/2006/relationships/hyperlink" Target="https://es.wikipedia.org/wiki/Campo_el%C3%A9ctrico" TargetMode="External"/><Relationship Id="rId427" Type="http://schemas.openxmlformats.org/officeDocument/2006/relationships/hyperlink" Target="https://es.wikipedia.org/wiki/Bremsstrahlung" TargetMode="External"/><Relationship Id="rId469" Type="http://schemas.openxmlformats.org/officeDocument/2006/relationships/hyperlink" Target="https://es.wikipedia.org/wiki/Orbital_at%C3%B3mico" TargetMode="External"/><Relationship Id="rId634" Type="http://schemas.openxmlformats.org/officeDocument/2006/relationships/hyperlink" Target="https://es.wikipedia.org/wiki/Radiotelescopio" TargetMode="External"/><Relationship Id="rId676" Type="http://schemas.openxmlformats.org/officeDocument/2006/relationships/hyperlink" Target="https://es.wikipedia.org/wiki/Rayos_X" TargetMode="External"/><Relationship Id="rId26" Type="http://schemas.openxmlformats.org/officeDocument/2006/relationships/hyperlink" Target="https://es.wikipedia.org/wiki/Electr%C3%B3n" TargetMode="External"/><Relationship Id="rId231" Type="http://schemas.openxmlformats.org/officeDocument/2006/relationships/hyperlink" Target="https://commons.wikimedia.org/wiki/File:Orbital_s1.png" TargetMode="External"/><Relationship Id="rId273" Type="http://schemas.openxmlformats.org/officeDocument/2006/relationships/hyperlink" Target="https://es.wikipedia.org/wiki/Modelo_est%C3%A1ndar_de_f%C3%ADsica_de_part%C3%ADculas" TargetMode="External"/><Relationship Id="rId329" Type="http://schemas.openxmlformats.org/officeDocument/2006/relationships/hyperlink" Target="https://es.wikipedia.org/wiki/Carga_puntual" TargetMode="External"/><Relationship Id="rId480" Type="http://schemas.openxmlformats.org/officeDocument/2006/relationships/hyperlink" Target="https://es.wikipedia.org/wiki/Electr%C3%B3n" TargetMode="External"/><Relationship Id="rId536" Type="http://schemas.openxmlformats.org/officeDocument/2006/relationships/hyperlink" Target="https://es.wikipedia.org/wiki/Cero_absoluto" TargetMode="External"/><Relationship Id="rId701" Type="http://schemas.openxmlformats.org/officeDocument/2006/relationships/hyperlink" Target="https://es.wikipedia.org/wiki/Microscopio_electr%C3%B3nico_de_barrido" TargetMode="External"/><Relationship Id="rId68" Type="http://schemas.openxmlformats.org/officeDocument/2006/relationships/hyperlink" Target="https://es.wikipedia.org/wiki/Fuerza_nuclear_d%C3%A9bil" TargetMode="External"/><Relationship Id="rId133" Type="http://schemas.openxmlformats.org/officeDocument/2006/relationships/hyperlink" Target="https://es.wikipedia.org/wiki/Electr%C3%B3n" TargetMode="External"/><Relationship Id="rId175" Type="http://schemas.openxmlformats.org/officeDocument/2006/relationships/hyperlink" Target="https://es.wikipedia.org/wiki/Robert_Millikan" TargetMode="External"/><Relationship Id="rId340" Type="http://schemas.openxmlformats.org/officeDocument/2006/relationships/hyperlink" Target="https://es.wikipedia.org/wiki/Electr%C3%B3n" TargetMode="External"/><Relationship Id="rId578" Type="http://schemas.openxmlformats.org/officeDocument/2006/relationships/hyperlink" Target="https://es.wikipedia.org/wiki/Litio" TargetMode="External"/><Relationship Id="rId200" Type="http://schemas.openxmlformats.org/officeDocument/2006/relationships/hyperlink" Target="https://es.wikipedia.org/wiki/Electr%C3%B3n" TargetMode="External"/><Relationship Id="rId382" Type="http://schemas.openxmlformats.org/officeDocument/2006/relationships/hyperlink" Target="https://es.wikipedia.org/wiki/Electr%C3%B3n" TargetMode="External"/><Relationship Id="rId438" Type="http://schemas.openxmlformats.org/officeDocument/2006/relationships/hyperlink" Target="https://es.wikipedia.org/wiki/Electr%C3%B3n" TargetMode="External"/><Relationship Id="rId603" Type="http://schemas.openxmlformats.org/officeDocument/2006/relationships/hyperlink" Target="https://es.wikipedia.org/wiki/Radiaci%C3%B3n_electromagn%C3%A9tica" TargetMode="External"/><Relationship Id="rId645" Type="http://schemas.openxmlformats.org/officeDocument/2006/relationships/hyperlink" Target="https://es.wikipedia.org/wiki/Universidad_de_Lund" TargetMode="External"/><Relationship Id="rId687" Type="http://schemas.openxmlformats.org/officeDocument/2006/relationships/hyperlink" Target="https://es.wikipedia.org/wiki/Electr%C3%B3n" TargetMode="External"/><Relationship Id="rId242" Type="http://schemas.openxmlformats.org/officeDocument/2006/relationships/hyperlink" Target="https://es.wikipedia.org/wiki/Paul_Dirac" TargetMode="External"/><Relationship Id="rId284" Type="http://schemas.openxmlformats.org/officeDocument/2006/relationships/hyperlink" Target="https://es.wikipedia.org/w/index.php?title=Particle_Data_Group&amp;action=edit&amp;redlink=1" TargetMode="External"/><Relationship Id="rId491" Type="http://schemas.openxmlformats.org/officeDocument/2006/relationships/image" Target="media/image13.jpeg"/><Relationship Id="rId505" Type="http://schemas.openxmlformats.org/officeDocument/2006/relationships/hyperlink" Target="https://es.wikipedia.org/wiki/Corriente_el%C3%A9ctrica" TargetMode="External"/><Relationship Id="rId712" Type="http://schemas.openxmlformats.org/officeDocument/2006/relationships/hyperlink" Target="https://es.wikipedia.org/wiki/Electr%C3%B3n" TargetMode="External"/><Relationship Id="rId37" Type="http://schemas.openxmlformats.org/officeDocument/2006/relationships/hyperlink" Target="https://es.wikipedia.org/wiki/Culombio" TargetMode="External"/><Relationship Id="rId79" Type="http://schemas.openxmlformats.org/officeDocument/2006/relationships/hyperlink" Target="https://es.wikipedia.org/wiki/Joseph_John_Thomson" TargetMode="External"/><Relationship Id="rId102" Type="http://schemas.openxmlformats.org/officeDocument/2006/relationships/hyperlink" Target="https://es.wikipedia.org/wiki/%C3%81mbar" TargetMode="External"/><Relationship Id="rId144" Type="http://schemas.openxmlformats.org/officeDocument/2006/relationships/hyperlink" Target="https://es.wikipedia.org/wiki/%C3%81nodo" TargetMode="External"/><Relationship Id="rId547" Type="http://schemas.openxmlformats.org/officeDocument/2006/relationships/image" Target="media/image14.png"/><Relationship Id="rId589" Type="http://schemas.openxmlformats.org/officeDocument/2006/relationships/hyperlink" Target="https://es.wikipedia.org/wiki/Estrella" TargetMode="External"/><Relationship Id="rId90" Type="http://schemas.openxmlformats.org/officeDocument/2006/relationships/hyperlink" Target="https://es.wikipedia.org/wiki/Fuerza_de_Coulomb" TargetMode="External"/><Relationship Id="rId186" Type="http://schemas.openxmlformats.org/officeDocument/2006/relationships/hyperlink" Target="https://es.wikipedia.org/wiki/Electr%C3%B3n" TargetMode="External"/><Relationship Id="rId351" Type="http://schemas.openxmlformats.org/officeDocument/2006/relationships/hyperlink" Target="https://es.wikipedia.org/wiki/Part%C3%ADcula_en_una_caja" TargetMode="External"/><Relationship Id="rId393" Type="http://schemas.openxmlformats.org/officeDocument/2006/relationships/image" Target="media/image9.gif"/><Relationship Id="rId407" Type="http://schemas.openxmlformats.org/officeDocument/2006/relationships/hyperlink" Target="https://es.wikipedia.org/wiki/Electr%C3%B3n" TargetMode="External"/><Relationship Id="rId449" Type="http://schemas.openxmlformats.org/officeDocument/2006/relationships/hyperlink" Target="https://es.wikipedia.org/wiki/Creaci%C3%B3n_de_pares" TargetMode="External"/><Relationship Id="rId614" Type="http://schemas.openxmlformats.org/officeDocument/2006/relationships/hyperlink" Target="https://es.wikipedia.org/wiki/Electr%C3%B3n" TargetMode="External"/><Relationship Id="rId656" Type="http://schemas.openxmlformats.org/officeDocument/2006/relationships/hyperlink" Target="https://es.wikipedia.org/wiki/Transbordador_STS" TargetMode="External"/><Relationship Id="rId211" Type="http://schemas.openxmlformats.org/officeDocument/2006/relationships/hyperlink" Target="https://es.wikipedia.org/wiki/Electr%C3%B3n" TargetMode="External"/><Relationship Id="rId253" Type="http://schemas.openxmlformats.org/officeDocument/2006/relationships/hyperlink" Target="https://es.wikipedia.org/w/index.php?title=Momento_dipolar_magn%C3%A9tico_an%C3%B3malo&amp;action=edit&amp;redlink=1" TargetMode="External"/><Relationship Id="rId295" Type="http://schemas.openxmlformats.org/officeDocument/2006/relationships/hyperlink" Target="https://es.wikipedia.org/wiki/%C3%93rdenes_de_magnitud_(masa)" TargetMode="External"/><Relationship Id="rId309" Type="http://schemas.openxmlformats.org/officeDocument/2006/relationships/hyperlink" Target="https://es.wikipedia.org/wiki/Carga_elemental" TargetMode="External"/><Relationship Id="rId460" Type="http://schemas.openxmlformats.org/officeDocument/2006/relationships/hyperlink" Target="https://es.wikipedia.org/wiki/Electr%C3%B3n" TargetMode="External"/><Relationship Id="rId516" Type="http://schemas.openxmlformats.org/officeDocument/2006/relationships/hyperlink" Target="https://es.wikipedia.org/wiki/Electr%C3%B3n" TargetMode="External"/><Relationship Id="rId698" Type="http://schemas.openxmlformats.org/officeDocument/2006/relationships/hyperlink" Target="https://es.wikipedia.org/wiki/Retroproyector" TargetMode="External"/><Relationship Id="rId48" Type="http://schemas.openxmlformats.org/officeDocument/2006/relationships/hyperlink" Target="https://es.wikipedia.org/wiki/Part%C3%ADcula_subat%C3%B3mica" TargetMode="External"/><Relationship Id="rId113" Type="http://schemas.openxmlformats.org/officeDocument/2006/relationships/hyperlink" Target="https://es.wikipedia.org/wiki/Benjamin_Franklin" TargetMode="External"/><Relationship Id="rId320" Type="http://schemas.openxmlformats.org/officeDocument/2006/relationships/hyperlink" Target="https://es.wikipedia.org/wiki/Electr%C3%B3n" TargetMode="External"/><Relationship Id="rId558" Type="http://schemas.openxmlformats.org/officeDocument/2006/relationships/hyperlink" Target="https://es.wikipedia.org/wiki/Electr%C3%B3n" TargetMode="External"/><Relationship Id="rId155" Type="http://schemas.openxmlformats.org/officeDocument/2006/relationships/hyperlink" Target="https://es.wikipedia.org/wiki/Electr%C3%B3n" TargetMode="External"/><Relationship Id="rId197" Type="http://schemas.openxmlformats.org/officeDocument/2006/relationships/hyperlink" Target="https://es.wikipedia.org/wiki/Electr%C3%B3n" TargetMode="External"/><Relationship Id="rId362" Type="http://schemas.openxmlformats.org/officeDocument/2006/relationships/hyperlink" Target="https://es.wikipedia.org/wiki/Electr%C3%B3n" TargetMode="External"/><Relationship Id="rId418" Type="http://schemas.openxmlformats.org/officeDocument/2006/relationships/hyperlink" Target="https://es.wikipedia.org/wiki/Electr%C3%B3n" TargetMode="External"/><Relationship Id="rId625" Type="http://schemas.openxmlformats.org/officeDocument/2006/relationships/hyperlink" Target="https://es.wikipedia.org/w/index.php?title=Electr%C3%B3n_antineutrino&amp;action=edit&amp;redlink=1" TargetMode="External"/><Relationship Id="rId222" Type="http://schemas.openxmlformats.org/officeDocument/2006/relationships/hyperlink" Target="https://es.wikipedia.org/wiki/Louis_de_Broglie" TargetMode="External"/><Relationship Id="rId264" Type="http://schemas.openxmlformats.org/officeDocument/2006/relationships/hyperlink" Target="https://es.wikipedia.org/wiki/Radiaci%C3%B3n_de_sincrotr%C3%B3n" TargetMode="External"/><Relationship Id="rId471" Type="http://schemas.openxmlformats.org/officeDocument/2006/relationships/hyperlink" Target="https://es.wikipedia.org/wiki/Principio_de_exclusi%C3%B3n_de_Pauli" TargetMode="External"/><Relationship Id="rId667" Type="http://schemas.openxmlformats.org/officeDocument/2006/relationships/hyperlink" Target="https://es.wikipedia.org/w/index.php?title=Litograf%C3%ADa_por_haz_de_electrones&amp;action=edit&amp;redlink=1" TargetMode="External"/><Relationship Id="rId17" Type="http://schemas.openxmlformats.org/officeDocument/2006/relationships/hyperlink" Target="https://es.wikipedia.org/wiki/Interacci%C3%B3n_electromagn%C3%A9tica" TargetMode="External"/><Relationship Id="rId59" Type="http://schemas.openxmlformats.org/officeDocument/2006/relationships/hyperlink" Target="https://es.wikipedia.org/wiki/Antipart%C3%ADcula" TargetMode="External"/><Relationship Id="rId124" Type="http://schemas.openxmlformats.org/officeDocument/2006/relationships/hyperlink" Target="https://es.wikipedia.org/wiki/Electr%C3%B3n" TargetMode="External"/><Relationship Id="rId527" Type="http://schemas.openxmlformats.org/officeDocument/2006/relationships/hyperlink" Target="https://es.wikipedia.org/wiki/Punto_cr%C3%ADtico_(termodin%C3%A1mica)" TargetMode="External"/><Relationship Id="rId569" Type="http://schemas.openxmlformats.org/officeDocument/2006/relationships/hyperlink" Target="https://es.wikipedia.org/wiki/Electr%C3%B3n" TargetMode="External"/><Relationship Id="rId70" Type="http://schemas.openxmlformats.org/officeDocument/2006/relationships/hyperlink" Target="https://es.wikipedia.org/wiki/Mec%C3%A1nica_cu%C3%A1ntica" TargetMode="External"/><Relationship Id="rId166" Type="http://schemas.openxmlformats.org/officeDocument/2006/relationships/hyperlink" Target="https://es.wikipedia.org/wiki/Henri_Becquerel" TargetMode="External"/><Relationship Id="rId331" Type="http://schemas.openxmlformats.org/officeDocument/2006/relationships/hyperlink" Target="https://es.wikipedia.org/wiki/Radio_cl%C3%A1sico_del_electr%C3%B3n" TargetMode="External"/><Relationship Id="rId373" Type="http://schemas.openxmlformats.org/officeDocument/2006/relationships/hyperlink" Target="https://es.wikipedia.org/wiki/Electr%C3%B3n" TargetMode="External"/><Relationship Id="rId429" Type="http://schemas.openxmlformats.org/officeDocument/2006/relationships/hyperlink" Target="https://commons.wikimedia.org/wiki/File:Bremsstrahlung.svg" TargetMode="External"/><Relationship Id="rId580" Type="http://schemas.openxmlformats.org/officeDocument/2006/relationships/hyperlink" Target="https://es.wikipedia.org/w/index.php?title=Desintegraci%C3%B3n_beta_negativa&amp;action=edit&amp;redlink=1" TargetMode="External"/><Relationship Id="rId636" Type="http://schemas.openxmlformats.org/officeDocument/2006/relationships/hyperlink" Target="https://es.wikipedia.org/wiki/Fot%C3%B3n" TargetMode="External"/><Relationship Id="rId1" Type="http://schemas.openxmlformats.org/officeDocument/2006/relationships/styles" Target="styles.xml"/><Relationship Id="rId233" Type="http://schemas.openxmlformats.org/officeDocument/2006/relationships/hyperlink" Target="https://es.wikipedia.org/wiki/Mec%C3%A1nica_cu%C3%A1ntica" TargetMode="External"/><Relationship Id="rId440" Type="http://schemas.openxmlformats.org/officeDocument/2006/relationships/hyperlink" Target="https://es.wikipedia.org/w/index.php?title=Dispersi%C3%B3n_Thompson&amp;action=edit&amp;redlink=1" TargetMode="External"/><Relationship Id="rId678" Type="http://schemas.openxmlformats.org/officeDocument/2006/relationships/hyperlink" Target="https://es.wikipedia.org/wiki/Electr%C3%B3n" TargetMode="External"/><Relationship Id="rId28" Type="http://schemas.openxmlformats.org/officeDocument/2006/relationships/hyperlink" Target="https://es.wikipedia.org/wiki/Kilogramo" TargetMode="External"/><Relationship Id="rId275" Type="http://schemas.openxmlformats.org/officeDocument/2006/relationships/hyperlink" Target="https://es.wikipedia.org/wiki/Electr%C3%B3n" TargetMode="External"/><Relationship Id="rId300" Type="http://schemas.openxmlformats.org/officeDocument/2006/relationships/hyperlink" Target="https://es.wikipedia.org/wiki/Prot%C3%B3n" TargetMode="External"/><Relationship Id="rId482" Type="http://schemas.openxmlformats.org/officeDocument/2006/relationships/hyperlink" Target="https://es.wikipedia.org/wiki/Electr%C3%B3n" TargetMode="External"/><Relationship Id="rId538" Type="http://schemas.openxmlformats.org/officeDocument/2006/relationships/hyperlink" Target="https://es.wikipedia.org/w/index.php?title=Hol%C3%B3n_(f%C3%ADsica)&amp;action=edit&amp;redlink=1" TargetMode="External"/><Relationship Id="rId703" Type="http://schemas.openxmlformats.org/officeDocument/2006/relationships/hyperlink" Target="https://es.wikipedia.org/wiki/Electr%C3%B3n" TargetMode="External"/><Relationship Id="rId81" Type="http://schemas.openxmlformats.org/officeDocument/2006/relationships/hyperlink" Target="https://es.wikipedia.org/wiki/Electr%C3%B3n" TargetMode="External"/><Relationship Id="rId135" Type="http://schemas.openxmlformats.org/officeDocument/2006/relationships/hyperlink" Target="https://es.wikipedia.org/wiki/Conductividad_el%C3%A9ctrica" TargetMode="External"/><Relationship Id="rId177" Type="http://schemas.openxmlformats.org/officeDocument/2006/relationships/hyperlink" Target="https://es.wikipedia.org/wiki/Experimento_de_la_gota_de_aceite" TargetMode="External"/><Relationship Id="rId342" Type="http://schemas.openxmlformats.org/officeDocument/2006/relationships/hyperlink" Target="https://es.wikipedia.org/wiki/Electr%C3%B3n" TargetMode="External"/><Relationship Id="rId384" Type="http://schemas.openxmlformats.org/officeDocument/2006/relationships/hyperlink" Target="https://es.wikipedia.org/wiki/Momento_de_fuerza" TargetMode="External"/><Relationship Id="rId591" Type="http://schemas.openxmlformats.org/officeDocument/2006/relationships/hyperlink" Target="https://es.wikipedia.org/wiki/Nucleos%C3%ADntesis_estelar" TargetMode="External"/><Relationship Id="rId605" Type="http://schemas.openxmlformats.org/officeDocument/2006/relationships/hyperlink" Target="https://es.wikipedia.org/wiki/Mec%C3%A1nica_cu%C3%A1ntica" TargetMode="External"/><Relationship Id="rId202" Type="http://schemas.openxmlformats.org/officeDocument/2006/relationships/hyperlink" Target="https://es.wikipedia.org/wiki/Fritz_London" TargetMode="External"/><Relationship Id="rId244" Type="http://schemas.openxmlformats.org/officeDocument/2006/relationships/hyperlink" Target="https://es.wikipedia.org/wiki/Teor%C3%ADa_de_la_relatividad" TargetMode="External"/><Relationship Id="rId647" Type="http://schemas.openxmlformats.org/officeDocument/2006/relationships/hyperlink" Target="https://es.wikipedia.org/w/index.php?title=Pulsos_de_Attosegon&amp;action=edit&amp;redlink=1" TargetMode="External"/><Relationship Id="rId689" Type="http://schemas.openxmlformats.org/officeDocument/2006/relationships/hyperlink" Target="https://es.wikipedia.org/wiki/Microscopio_electr%C3%B3nico" TargetMode="External"/><Relationship Id="rId39" Type="http://schemas.openxmlformats.org/officeDocument/2006/relationships/hyperlink" Target="https://es.wikipedia.org/wiki/Electr%C3%B3n" TargetMode="External"/><Relationship Id="rId286" Type="http://schemas.openxmlformats.org/officeDocument/2006/relationships/hyperlink" Target="https://es.wikipedia.org/wiki/Leptones" TargetMode="External"/><Relationship Id="rId451" Type="http://schemas.openxmlformats.org/officeDocument/2006/relationships/hyperlink" Target="https://es.wikipedia.org/wiki/Electr%C3%B3n" TargetMode="External"/><Relationship Id="rId493" Type="http://schemas.openxmlformats.org/officeDocument/2006/relationships/hyperlink" Target="https://es.wikipedia.org/wiki/Electricidad" TargetMode="External"/><Relationship Id="rId507" Type="http://schemas.openxmlformats.org/officeDocument/2006/relationships/hyperlink" Target="https://es.wikipedia.org/wiki/Ecuaciones_de_Maxwell" TargetMode="External"/><Relationship Id="rId549" Type="http://schemas.openxmlformats.org/officeDocument/2006/relationships/hyperlink" Target="https://es.wikipedia.org/wiki/Energ%C3%ADa_cin%C3%A9tica" TargetMode="External"/><Relationship Id="rId714" Type="http://schemas.openxmlformats.org/officeDocument/2006/relationships/hyperlink" Target="https://es.wikipedia.org/wiki/Tubo_fotomultiplicador" TargetMode="External"/><Relationship Id="rId50" Type="http://schemas.openxmlformats.org/officeDocument/2006/relationships/hyperlink" Target="https://es.wikipedia.org/wiki/Electr%C3%B3n" TargetMode="External"/><Relationship Id="rId104" Type="http://schemas.openxmlformats.org/officeDocument/2006/relationships/hyperlink" Target="https://es.wikipedia.org/wiki/Electr%C3%B3n" TargetMode="External"/><Relationship Id="rId146" Type="http://schemas.openxmlformats.org/officeDocument/2006/relationships/hyperlink" Target="https://es.wikipedia.org/wiki/Electr%C3%B3n" TargetMode="External"/><Relationship Id="rId188" Type="http://schemas.openxmlformats.org/officeDocument/2006/relationships/image" Target="media/image4.png"/><Relationship Id="rId311" Type="http://schemas.openxmlformats.org/officeDocument/2006/relationships/hyperlink" Target="https://es.wikipedia.org/wiki/Electr%C3%B3n" TargetMode="External"/><Relationship Id="rId353" Type="http://schemas.openxmlformats.org/officeDocument/2006/relationships/hyperlink" Target="https://es.wikipedia.org/wiki/Fermiones" TargetMode="External"/><Relationship Id="rId395" Type="http://schemas.openxmlformats.org/officeDocument/2006/relationships/hyperlink" Target="https://es.wikipedia.org/wiki/Estado_cu%C3%A1ntico" TargetMode="External"/><Relationship Id="rId409" Type="http://schemas.openxmlformats.org/officeDocument/2006/relationships/hyperlink" Target="https://es.wikipedia.org/wiki/Potenciales_de_Li%C3%A9nard-Wiechert" TargetMode="External"/><Relationship Id="rId560" Type="http://schemas.openxmlformats.org/officeDocument/2006/relationships/image" Target="media/image15.png"/><Relationship Id="rId92" Type="http://schemas.openxmlformats.org/officeDocument/2006/relationships/hyperlink" Target="https://es.wikipedia.org/wiki/Electr%C3%B3n" TargetMode="External"/><Relationship Id="rId213" Type="http://schemas.openxmlformats.org/officeDocument/2006/relationships/hyperlink" Target="https://es.wikipedia.org/wiki/George_Uhlenbeck" TargetMode="External"/><Relationship Id="rId420" Type="http://schemas.openxmlformats.org/officeDocument/2006/relationships/hyperlink" Target="https://es.wikipedia.org/w/index.php?title=Fuerza_de_Abraham-Lorentz&amp;action=edit&amp;redlink=1" TargetMode="External"/><Relationship Id="rId616" Type="http://schemas.openxmlformats.org/officeDocument/2006/relationships/hyperlink" Target="https://es.wikipedia.org/wiki/Pi%C3%B3n" TargetMode="External"/><Relationship Id="rId658" Type="http://schemas.openxmlformats.org/officeDocument/2006/relationships/hyperlink" Target="https://es.wikipedia.org/wiki/NASA" TargetMode="External"/><Relationship Id="rId255" Type="http://schemas.openxmlformats.org/officeDocument/2006/relationships/hyperlink" Target="https://es.wikipedia.org/wiki/Sin-Itiro_Tomonaga" TargetMode="External"/><Relationship Id="rId297" Type="http://schemas.openxmlformats.org/officeDocument/2006/relationships/hyperlink" Target="https://es.wikipedia.org/wiki/Unidad_de_masa_at%C3%B3mica" TargetMode="External"/><Relationship Id="rId462" Type="http://schemas.openxmlformats.org/officeDocument/2006/relationships/hyperlink" Target="https://es.wikipedia.org/wiki/Mol%C3%A9cula" TargetMode="External"/><Relationship Id="rId518" Type="http://schemas.openxmlformats.org/officeDocument/2006/relationships/hyperlink" Target="https://es.wikipedia.org/wiki/Velocidad_de_la_luz" TargetMode="External"/><Relationship Id="rId115" Type="http://schemas.openxmlformats.org/officeDocument/2006/relationships/hyperlink" Target="https://es.wikipedia.org/wiki/Electr%C3%B3n" TargetMode="External"/><Relationship Id="rId157" Type="http://schemas.openxmlformats.org/officeDocument/2006/relationships/hyperlink" Target="https://es.wikipedia.org/wiki/Hidr%C3%B3geno" TargetMode="External"/><Relationship Id="rId322" Type="http://schemas.openxmlformats.org/officeDocument/2006/relationships/hyperlink" Target="https://es.wikipedia.org/wiki/Magnet%C3%B3n_de_Bohr" TargetMode="External"/><Relationship Id="rId364" Type="http://schemas.openxmlformats.org/officeDocument/2006/relationships/hyperlink" Target="https://es.wikipedia.org/wiki/Constante_de_Planck" TargetMode="External"/><Relationship Id="rId61" Type="http://schemas.openxmlformats.org/officeDocument/2006/relationships/hyperlink" Target="https://es.wikipedia.org/wiki/Fot%C3%B3n" TargetMode="External"/><Relationship Id="rId199" Type="http://schemas.openxmlformats.org/officeDocument/2006/relationships/hyperlink" Target="https://es.wikipedia.org/wiki/Enlace_covalente" TargetMode="External"/><Relationship Id="rId571" Type="http://schemas.openxmlformats.org/officeDocument/2006/relationships/hyperlink" Target="https://es.wikipedia.org/wiki/Electr%C3%B3n" TargetMode="External"/><Relationship Id="rId627" Type="http://schemas.openxmlformats.org/officeDocument/2006/relationships/hyperlink" Target="https://commons.wikimedia.org/wiki/File:Aurore_australe_-_Aurora_australis.jpg" TargetMode="External"/><Relationship Id="rId669" Type="http://schemas.openxmlformats.org/officeDocument/2006/relationships/hyperlink" Target="https://es.wikipedia.org/wiki/Electr%C3%B3n" TargetMode="External"/><Relationship Id="rId19" Type="http://schemas.openxmlformats.org/officeDocument/2006/relationships/hyperlink" Target="https://es.wikipedia.org/wiki/Antipart%C3%ADcula" TargetMode="External"/><Relationship Id="rId224" Type="http://schemas.openxmlformats.org/officeDocument/2006/relationships/hyperlink" Target="https://es.wikipedia.org/wiki/Electr%C3%B3n" TargetMode="External"/><Relationship Id="rId266" Type="http://schemas.openxmlformats.org/officeDocument/2006/relationships/hyperlink" Target="https://es.wikipedia.org/wiki/Velocidad_de_la_luz" TargetMode="External"/><Relationship Id="rId431" Type="http://schemas.openxmlformats.org/officeDocument/2006/relationships/hyperlink" Target="https://es.wikipedia.org/wiki/Colisi%C3%B3n_inel%C3%A1stica" TargetMode="External"/><Relationship Id="rId473" Type="http://schemas.openxmlformats.org/officeDocument/2006/relationships/hyperlink" Target="https://es.wikipedia.org/wiki/Fotones" TargetMode="External"/><Relationship Id="rId529" Type="http://schemas.openxmlformats.org/officeDocument/2006/relationships/hyperlink" Target="https://es.wikipedia.org/wiki/Teor%C3%ADa_BCS" TargetMode="External"/><Relationship Id="rId680" Type="http://schemas.openxmlformats.org/officeDocument/2006/relationships/hyperlink" Target="https://es.wikipedia.org/wiki/Polarizaci%C3%B3n_electroqu%C3%ADmica" TargetMode="External"/><Relationship Id="rId30" Type="http://schemas.openxmlformats.org/officeDocument/2006/relationships/hyperlink" Target="https://es.wikipedia.org/wiki/Unidad_de_masa_at%C3%B3mica" TargetMode="External"/><Relationship Id="rId126" Type="http://schemas.openxmlformats.org/officeDocument/2006/relationships/hyperlink" Target="https://es.wikipedia.org/wiki/Electr%C3%B3n" TargetMode="External"/><Relationship Id="rId168" Type="http://schemas.openxmlformats.org/officeDocument/2006/relationships/hyperlink" Target="https://es.wikipedia.org/wiki/Ernest_Rutherford" TargetMode="External"/><Relationship Id="rId333" Type="http://schemas.openxmlformats.org/officeDocument/2006/relationships/hyperlink" Target="https://es.wikipedia.org/wiki/Electr%C3%B3n" TargetMode="External"/><Relationship Id="rId540" Type="http://schemas.openxmlformats.org/officeDocument/2006/relationships/hyperlink" Target="https://es.wikipedia.org/wiki/Electr%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19530</Words>
  <Characters>107416</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2016-10-11T22:59:00Z</dcterms:created>
  <dcterms:modified xsi:type="dcterms:W3CDTF">2016-10-11T23:00:00Z</dcterms:modified>
</cp:coreProperties>
</file>