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57" w:rsidRDefault="00C11E0F">
      <w:r>
        <w:rPr>
          <w:rFonts w:ascii="Arial" w:hAnsi="Arial" w:cs="Arial"/>
          <w:color w:val="222222"/>
          <w:shd w:val="clear" w:color="auto" w:fill="FFFFFF"/>
        </w:rPr>
        <w:t>Los glúcidos,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carbohidratos</w:t>
      </w:r>
      <w:r>
        <w:rPr>
          <w:rFonts w:ascii="Arial" w:hAnsi="Arial" w:cs="Arial"/>
          <w:color w:val="222222"/>
          <w:shd w:val="clear" w:color="auto" w:fill="FFFFFF"/>
        </w:rPr>
        <w:t>, hidratos de carbono o sacáridos son biomoléculas compuestas por carbono, hidrógeno y oxígeno, cuyas principales funciones en los seres vivos son el brindar energía inmediata y estructural.</w:t>
      </w:r>
      <w:bookmarkStart w:id="0" w:name="_GoBack"/>
      <w:bookmarkEnd w:id="0"/>
    </w:p>
    <w:sectPr w:rsidR="00773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0F"/>
    <w:rsid w:val="00773357"/>
    <w:rsid w:val="00C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11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1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2016-10-25T02:42:00Z</dcterms:created>
  <dcterms:modified xsi:type="dcterms:W3CDTF">2016-10-25T02:43:00Z</dcterms:modified>
</cp:coreProperties>
</file>