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C55" w:rsidRPr="00B05C55" w:rsidRDefault="00B05C55" w:rsidP="00B05C55">
      <w:pPr>
        <w:rPr>
          <w:rFonts w:ascii="Times New Roman" w:hAnsi="Times New Roman" w:cs="Times New Roman"/>
          <w:sz w:val="24"/>
          <w:szCs w:val="24"/>
        </w:rPr>
      </w:pPr>
      <w:r w:rsidRPr="00B05C55">
        <w:rPr>
          <w:rFonts w:ascii="Times New Roman" w:hAnsi="Times New Roman" w:cs="Times New Roman"/>
          <w:sz w:val="24"/>
          <w:szCs w:val="24"/>
        </w:rPr>
        <w:t>EL PUNTO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05C55" w:rsidRPr="00B05C55" w:rsidRDefault="00B05C55" w:rsidP="00B05C55">
      <w:pPr>
        <w:spacing w:before="30" w:after="0"/>
        <w:ind w:left="1417"/>
        <w:jc w:val="both"/>
        <w:rPr>
          <w:rFonts w:ascii="Times New Roman" w:hAnsi="Times New Roman" w:cs="Times New Roman"/>
          <w:sz w:val="24"/>
          <w:szCs w:val="24"/>
        </w:rPr>
      </w:pPr>
      <w:r w:rsidRPr="00B05C55">
        <w:rPr>
          <w:rFonts w:ascii="Times New Roman" w:hAnsi="Times New Roman" w:cs="Times New Roman"/>
          <w:sz w:val="24"/>
          <w:szCs w:val="24"/>
        </w:rPr>
        <w:t>Puede ser seguido o aparte. El primero se utiliza para terminar una oración, detrás de la cual va otra estrechamente ligada a ella. El punto y aparte indica que se ha terminado con un tema específico en una oración y que se pasa a otro asunto.</w:t>
      </w:r>
      <w:sdt>
        <w:sdtPr>
          <w:rPr>
            <w:rFonts w:ascii="Times New Roman" w:hAnsi="Times New Roman" w:cs="Times New Roman"/>
            <w:sz w:val="24"/>
            <w:szCs w:val="24"/>
          </w:rPr>
          <w:id w:val="-127404879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CITATION ITE \l 3082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B05C55">
            <w:rPr>
              <w:rFonts w:ascii="Times New Roman" w:hAnsi="Times New Roman" w:cs="Times New Roman"/>
              <w:noProof/>
              <w:sz w:val="24"/>
              <w:szCs w:val="24"/>
            </w:rPr>
            <w:t>(ITESCAM, 2008)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bookmarkStart w:id="0" w:name="_GoBack"/>
      <w:bookmarkEnd w:id="0"/>
    </w:p>
    <w:p w:rsidR="003D4D6F" w:rsidRDefault="003D4D6F"/>
    <w:sectPr w:rsidR="003D4D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C55"/>
    <w:rsid w:val="003D4D6F"/>
    <w:rsid w:val="00B0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5C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5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ITE</b:Tag>
    <b:SourceType>InternetSite</b:SourceType>
    <b:Guid>{D04704CE-219D-4F83-943E-D6D45FEF08D8}</b:Guid>
    <b:Author>
      <b:Author>
        <b:Corporate>ITESCAM</b:Corporate>
      </b:Author>
    </b:Author>
    <b:Title>Itescam</b:Title>
    <b:InternetSiteTitle>Itescam</b:InternetSiteTitle>
    <b:URL>http://shounyalamilla.com/31-normas-y-reglas-ortograficas-y-de.html</b:URL>
    <b:Year>2008</b:Year>
    <b:RefOrder>1</b:RefOrder>
  </b:Source>
</b:Sources>
</file>

<file path=customXml/itemProps1.xml><?xml version="1.0" encoding="utf-8"?>
<ds:datastoreItem xmlns:ds="http://schemas.openxmlformats.org/officeDocument/2006/customXml" ds:itemID="{01299501-B0A1-4BDC-BEF5-34D0F6973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253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</cp:revision>
  <dcterms:created xsi:type="dcterms:W3CDTF">2016-11-02T17:27:00Z</dcterms:created>
  <dcterms:modified xsi:type="dcterms:W3CDTF">2016-11-02T17:28:00Z</dcterms:modified>
</cp:coreProperties>
</file>