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01" w:rsidRDefault="00CE6592" w:rsidP="00CE6592">
      <w:pPr>
        <w:spacing w:line="480" w:lineRule="auto"/>
        <w:ind w:firstLine="284"/>
        <w:jc w:val="both"/>
        <w:rPr>
          <w:szCs w:val="24"/>
        </w:rPr>
      </w:pPr>
      <w:r w:rsidRPr="00CE6592">
        <w:rPr>
          <w:rFonts w:ascii="Times New Roman" w:hAnsi="Times New Roman" w:cs="Times New Roman"/>
          <w:sz w:val="24"/>
          <w:szCs w:val="24"/>
        </w:rPr>
        <w:t>“Recursos Materiales: equipos, dispositivos, material de oficina, etc.”</w:t>
      </w:r>
      <w:r w:rsidRPr="00CE6592">
        <w:rPr>
          <w:szCs w:val="24"/>
        </w:rPr>
        <w:t xml:space="preserve"> </w:t>
      </w:r>
      <w:sdt>
        <w:sdtPr>
          <w:rPr>
            <w:szCs w:val="24"/>
          </w:rPr>
          <w:id w:val="-1572495482"/>
          <w:citation/>
        </w:sdtPr>
        <w:sdtEndPr/>
        <w:sdtContent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Ari99 \p 26 \l 2058 </w:instrTex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CE6592">
            <w:rPr>
              <w:rFonts w:ascii="Times New Roman" w:hAnsi="Times New Roman" w:cs="Times New Roman"/>
              <w:noProof/>
              <w:sz w:val="24"/>
              <w:szCs w:val="24"/>
            </w:rPr>
            <w:t>(Arias, 1999, pág. 26)</w: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2E01DD" w:rsidRDefault="002E01DD" w:rsidP="00CE6592">
      <w:pPr>
        <w:spacing w:line="480" w:lineRule="auto"/>
        <w:ind w:firstLine="284"/>
        <w:jc w:val="both"/>
        <w:rPr>
          <w:szCs w:val="24"/>
        </w:rPr>
      </w:pPr>
    </w:p>
    <w:p w:rsidR="002E01DD" w:rsidRDefault="002E01DD" w:rsidP="00CE6592">
      <w:pPr>
        <w:spacing w:line="480" w:lineRule="auto"/>
        <w:ind w:firstLine="284"/>
        <w:jc w:val="both"/>
        <w:rPr>
          <w:szCs w:val="24"/>
        </w:rPr>
      </w:pPr>
    </w:p>
    <w:p w:rsidR="002E01DD" w:rsidRDefault="002E01DD" w:rsidP="00CE6592">
      <w:pPr>
        <w:spacing w:line="480" w:lineRule="auto"/>
        <w:ind w:firstLine="284"/>
        <w:jc w:val="both"/>
        <w:rPr>
          <w:szCs w:val="24"/>
        </w:rPr>
      </w:pPr>
    </w:p>
    <w:p w:rsidR="002E01DD" w:rsidRDefault="002E01DD" w:rsidP="00CE6592">
      <w:pPr>
        <w:spacing w:line="480" w:lineRule="auto"/>
        <w:ind w:firstLine="284"/>
        <w:jc w:val="both"/>
        <w:rPr>
          <w:szCs w:val="24"/>
        </w:rPr>
      </w:pPr>
    </w:p>
    <w:p w:rsidR="002E01DD" w:rsidRDefault="002E01DD" w:rsidP="00CE6592">
      <w:pPr>
        <w:spacing w:line="480" w:lineRule="auto"/>
        <w:ind w:firstLine="284"/>
        <w:jc w:val="both"/>
        <w:rPr>
          <w:szCs w:val="24"/>
        </w:rPr>
      </w:pPr>
    </w:p>
    <w:p w:rsidR="002E01DD" w:rsidRDefault="002E01DD" w:rsidP="00CE6592">
      <w:pPr>
        <w:spacing w:line="480" w:lineRule="auto"/>
        <w:ind w:firstLine="284"/>
        <w:jc w:val="both"/>
        <w:rPr>
          <w:szCs w:val="24"/>
        </w:rPr>
      </w:pPr>
    </w:p>
    <w:p w:rsidR="002E01DD" w:rsidRDefault="002E01DD" w:rsidP="00CE6592">
      <w:pPr>
        <w:spacing w:line="480" w:lineRule="auto"/>
        <w:ind w:firstLine="284"/>
        <w:jc w:val="both"/>
        <w:rPr>
          <w:szCs w:val="24"/>
        </w:rPr>
      </w:pPr>
    </w:p>
    <w:p w:rsidR="002E01DD" w:rsidRDefault="002E01DD" w:rsidP="00CE6592">
      <w:pPr>
        <w:spacing w:line="480" w:lineRule="auto"/>
        <w:ind w:firstLine="284"/>
        <w:jc w:val="both"/>
        <w:rPr>
          <w:szCs w:val="24"/>
        </w:rPr>
      </w:pPr>
    </w:p>
    <w:p w:rsidR="002E01DD" w:rsidRDefault="002E01DD" w:rsidP="00CE6592">
      <w:pPr>
        <w:spacing w:line="480" w:lineRule="auto"/>
        <w:ind w:firstLine="284"/>
        <w:jc w:val="both"/>
        <w:rPr>
          <w:szCs w:val="24"/>
        </w:rPr>
      </w:pPr>
    </w:p>
    <w:p w:rsidR="002E01DD" w:rsidRDefault="002E01DD" w:rsidP="00CE6592">
      <w:pPr>
        <w:spacing w:line="480" w:lineRule="auto"/>
        <w:ind w:firstLine="284"/>
        <w:jc w:val="both"/>
        <w:rPr>
          <w:szCs w:val="24"/>
        </w:rPr>
      </w:pPr>
    </w:p>
    <w:p w:rsidR="002E01DD" w:rsidRDefault="002E01DD" w:rsidP="00CE6592">
      <w:pPr>
        <w:spacing w:line="480" w:lineRule="auto"/>
        <w:ind w:firstLine="284"/>
        <w:jc w:val="both"/>
        <w:rPr>
          <w:szCs w:val="24"/>
        </w:rPr>
      </w:pPr>
    </w:p>
    <w:p w:rsidR="002E01DD" w:rsidRDefault="002E01DD" w:rsidP="00CE6592">
      <w:pPr>
        <w:spacing w:line="480" w:lineRule="auto"/>
        <w:ind w:firstLine="284"/>
        <w:jc w:val="both"/>
        <w:rPr>
          <w:szCs w:val="24"/>
        </w:rPr>
      </w:pPr>
    </w:p>
    <w:p w:rsidR="002E01DD" w:rsidRDefault="002E01DD" w:rsidP="00CE6592">
      <w:pPr>
        <w:spacing w:line="480" w:lineRule="auto"/>
        <w:ind w:firstLine="284"/>
        <w:jc w:val="both"/>
        <w:rPr>
          <w:szCs w:val="24"/>
        </w:rPr>
      </w:pPr>
    </w:p>
    <w:p w:rsidR="002E01DD" w:rsidRDefault="002E01DD" w:rsidP="00CE6592">
      <w:pPr>
        <w:spacing w:line="480" w:lineRule="auto"/>
        <w:ind w:firstLine="284"/>
        <w:jc w:val="both"/>
        <w:rPr>
          <w:szCs w:val="24"/>
        </w:rPr>
      </w:pPr>
    </w:p>
    <w:p w:rsidR="002E01DD" w:rsidRDefault="002E01DD" w:rsidP="00CE6592">
      <w:pPr>
        <w:spacing w:line="480" w:lineRule="auto"/>
        <w:ind w:firstLine="284"/>
        <w:jc w:val="both"/>
        <w:rPr>
          <w:szCs w:val="24"/>
        </w:rPr>
      </w:pPr>
    </w:p>
    <w:p w:rsidR="002E01DD" w:rsidRDefault="002E01DD" w:rsidP="00CE6592">
      <w:pPr>
        <w:spacing w:line="480" w:lineRule="auto"/>
        <w:ind w:firstLine="284"/>
        <w:jc w:val="both"/>
        <w:rPr>
          <w:szCs w:val="24"/>
        </w:rPr>
      </w:pPr>
    </w:p>
    <w:p w:rsidR="002E01DD" w:rsidRDefault="002E01DD" w:rsidP="00CE6592">
      <w:pPr>
        <w:spacing w:line="480" w:lineRule="auto"/>
        <w:ind w:firstLine="284"/>
        <w:jc w:val="both"/>
        <w:rPr>
          <w:szCs w:val="24"/>
        </w:rPr>
      </w:pPr>
    </w:p>
    <w:p w:rsidR="002E01DD" w:rsidRDefault="002E01DD" w:rsidP="00CE6592">
      <w:pPr>
        <w:spacing w:line="480" w:lineRule="auto"/>
        <w:ind w:firstLine="284"/>
        <w:jc w:val="both"/>
        <w:rPr>
          <w:szCs w:val="24"/>
        </w:rPr>
      </w:pPr>
      <w:bookmarkStart w:id="0" w:name="_GoBack"/>
      <w:bookmarkEnd w:id="0"/>
    </w:p>
    <w:sdt>
      <w:sdtPr>
        <w:rPr>
          <w:lang w:val="es-ES"/>
        </w:rPr>
        <w:id w:val="1618795083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2E01DD" w:rsidRPr="002E01DD" w:rsidRDefault="002E01DD" w:rsidP="002E01DD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E01DD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2E01DD" w:rsidRPr="002E01DD" w:rsidRDefault="002E01DD" w:rsidP="002E01DD">
              <w:pPr>
                <w:pStyle w:val="Bibliografa"/>
                <w:spacing w:line="48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2E01DD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2E01DD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2E01DD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2E01DD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Arias, F. G. (1999). </w:t>
              </w:r>
              <w:r w:rsidRPr="002E01D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proyecto de investigacion guía para su elaboración.</w:t>
              </w:r>
              <w:r w:rsidRPr="002E01DD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Caracas: Episteme.</w:t>
              </w:r>
            </w:p>
            <w:p w:rsidR="002E01DD" w:rsidRDefault="002E01DD" w:rsidP="002E01DD">
              <w:pPr>
                <w:spacing w:line="480" w:lineRule="auto"/>
                <w:jc w:val="both"/>
              </w:pPr>
              <w:r w:rsidRPr="002E01D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2E01DD" w:rsidRPr="00CE6592" w:rsidRDefault="002E01DD" w:rsidP="00CE6592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2E01DD" w:rsidRPr="00CE6592" w:rsidSect="00CE65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4E"/>
    <w:rsid w:val="002E01DD"/>
    <w:rsid w:val="003819C7"/>
    <w:rsid w:val="008E144E"/>
    <w:rsid w:val="00CE6592"/>
    <w:rsid w:val="00E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D89FE"/>
  <w15:chartTrackingRefBased/>
  <w15:docId w15:val="{68D82D4F-D797-4EA5-8AAE-92C46EB9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01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01D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2E0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1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612126E5-5D40-4695-957A-F42B9CDC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234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3</cp:revision>
  <dcterms:created xsi:type="dcterms:W3CDTF">2017-03-01T00:43:00Z</dcterms:created>
  <dcterms:modified xsi:type="dcterms:W3CDTF">2017-03-01T00:44:00Z</dcterms:modified>
</cp:coreProperties>
</file>