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5B" w:rsidRDefault="00265A5B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65A5B">
        <w:rPr>
          <w:rFonts w:ascii="Times New Roman" w:hAnsi="Times New Roman" w:cs="Times New Roman"/>
          <w:sz w:val="24"/>
          <w:szCs w:val="24"/>
          <w:lang w:val="es-ES"/>
        </w:rPr>
        <w:t>Figura 2.2. Arquitectura de tres esquemas.</w:t>
      </w:r>
    </w:p>
    <w:p w:rsidR="00265A5B" w:rsidRDefault="00265A5B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22D10" w:rsidRDefault="00265A5B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4BB24602" wp14:editId="3530BD5B">
            <wp:extent cx="5191125" cy="3486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5B" w:rsidRPr="00922D10" w:rsidRDefault="00265A5B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65A5B">
        <w:rPr>
          <w:rFonts w:ascii="Times New Roman" w:hAnsi="Times New Roman" w:cs="Times New Roman"/>
          <w:sz w:val="24"/>
          <w:szCs w:val="24"/>
          <w:lang w:val="es-ES"/>
        </w:rPr>
        <w:t>También se conoce como arquitectura ANSI/SPARC, según el comité que la propuso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1008101854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Elm072 \p 31 \l 3082 </w:instrTex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 </w:t>
          </w:r>
          <w:r w:rsidRPr="00265A5B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(Elmasri &amp; B., 2007, pág. 31)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bookmarkStart w:id="0" w:name="_GoBack"/>
      <w:bookmarkEnd w:id="0"/>
    </w:p>
    <w:sectPr w:rsidR="00265A5B" w:rsidRPr="00922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43" w:rsidRDefault="00E24043" w:rsidP="00265A5B">
      <w:pPr>
        <w:spacing w:after="0" w:line="240" w:lineRule="auto"/>
      </w:pPr>
      <w:r>
        <w:separator/>
      </w:r>
    </w:p>
  </w:endnote>
  <w:endnote w:type="continuationSeparator" w:id="0">
    <w:p w:rsidR="00E24043" w:rsidRDefault="00E24043" w:rsidP="002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43" w:rsidRDefault="00E24043" w:rsidP="00265A5B">
      <w:pPr>
        <w:spacing w:after="0" w:line="240" w:lineRule="auto"/>
      </w:pPr>
      <w:r>
        <w:separator/>
      </w:r>
    </w:p>
  </w:footnote>
  <w:footnote w:type="continuationSeparator" w:id="0">
    <w:p w:rsidR="00E24043" w:rsidRDefault="00E24043" w:rsidP="0026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0"/>
    <w:rsid w:val="00265A5B"/>
    <w:rsid w:val="00497BEE"/>
    <w:rsid w:val="004C3778"/>
    <w:rsid w:val="00922D10"/>
    <w:rsid w:val="00D16F0D"/>
    <w:rsid w:val="00D76FCD"/>
    <w:rsid w:val="00E2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CD541-1D72-442E-916F-36EB4CC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A5B"/>
  </w:style>
  <w:style w:type="paragraph" w:styleId="Piedepgina">
    <w:name w:val="footer"/>
    <w:basedOn w:val="Normal"/>
    <w:link w:val="PiedepginaCar"/>
    <w:uiPriority w:val="99"/>
    <w:unhideWhenUsed/>
    <w:rsid w:val="00265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{C67454C8-1909-4A37-A522-6346B79B373F}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81D71CC-F192-48AB-97A2-51CB0DE9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2</cp:revision>
  <dcterms:created xsi:type="dcterms:W3CDTF">2018-02-13T19:08:00Z</dcterms:created>
  <dcterms:modified xsi:type="dcterms:W3CDTF">2018-02-13T19:08:00Z</dcterms:modified>
</cp:coreProperties>
</file>