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59" w:rsidRPr="006B267B" w:rsidRDefault="00EE2159" w:rsidP="00EE2159">
      <w:pPr>
        <w:spacing w:line="360" w:lineRule="auto"/>
        <w:jc w:val="both"/>
        <w:rPr>
          <w:rFonts w:ascii="Times New Roman" w:hAnsi="Times New Roman" w:cs="Times New Roman"/>
          <w:sz w:val="24"/>
          <w:szCs w:val="24"/>
        </w:rPr>
      </w:pPr>
      <w:r w:rsidRPr="006B267B">
        <w:rPr>
          <w:rFonts w:ascii="Times New Roman" w:hAnsi="Times New Roman" w:cs="Times New Roman"/>
          <w:sz w:val="24"/>
          <w:szCs w:val="24"/>
        </w:rPr>
        <w:t>D</w:t>
      </w:r>
      <w:r w:rsidR="006B267B" w:rsidRPr="006B267B">
        <w:rPr>
          <w:rFonts w:ascii="Times New Roman" w:hAnsi="Times New Roman" w:cs="Times New Roman"/>
          <w:sz w:val="24"/>
          <w:szCs w:val="24"/>
        </w:rPr>
        <w:t>efinir las políticas de vaciado y recarga</w:t>
      </w:r>
    </w:p>
    <w:p w:rsidR="003D103F" w:rsidRPr="006B267B" w:rsidRDefault="00EE2159" w:rsidP="006B267B">
      <w:pPr>
        <w:spacing w:line="360" w:lineRule="auto"/>
        <w:jc w:val="both"/>
        <w:rPr>
          <w:rFonts w:ascii="Times New Roman" w:hAnsi="Times New Roman" w:cs="Times New Roman"/>
          <w:sz w:val="24"/>
          <w:szCs w:val="24"/>
        </w:rPr>
      </w:pPr>
      <w:r w:rsidRPr="006B267B">
        <w:rPr>
          <w:rFonts w:ascii="Times New Roman" w:hAnsi="Times New Roman" w:cs="Times New Roman"/>
          <w:sz w:val="24"/>
          <w:szCs w:val="24"/>
        </w:rPr>
        <w:t>“Una vez que una empresa se compromete con un sistema de base de datos, se vuelve drásticamente dependiente del funcionamiento exitoso de dicho sistema. El caso de que se produzca un daño en cualquier parte de la bas</w:t>
      </w:r>
      <w:bookmarkStart w:id="0" w:name="_GoBack"/>
      <w:bookmarkEnd w:id="0"/>
      <w:r w:rsidRPr="006B267B">
        <w:rPr>
          <w:rFonts w:ascii="Times New Roman" w:hAnsi="Times New Roman" w:cs="Times New Roman"/>
          <w:sz w:val="24"/>
          <w:szCs w:val="24"/>
        </w:rPr>
        <w:t xml:space="preserve">e de datos” </w:t>
      </w:r>
      <w:sdt>
        <w:sdtPr>
          <w:rPr>
            <w:rFonts w:ascii="Times New Roman" w:hAnsi="Times New Roman" w:cs="Times New Roman"/>
            <w:sz w:val="24"/>
            <w:szCs w:val="24"/>
          </w:rPr>
          <w:id w:val="-347862084"/>
          <w:citation/>
        </w:sdtPr>
        <w:sdtEndPr/>
        <w:sdtContent>
          <w:r w:rsidRPr="006B267B">
            <w:rPr>
              <w:rFonts w:ascii="Times New Roman" w:hAnsi="Times New Roman" w:cs="Times New Roman"/>
              <w:sz w:val="24"/>
              <w:szCs w:val="24"/>
            </w:rPr>
            <w:fldChar w:fldCharType="begin"/>
          </w:r>
          <w:r w:rsidRPr="006B267B">
            <w:rPr>
              <w:rFonts w:ascii="Times New Roman" w:hAnsi="Times New Roman" w:cs="Times New Roman"/>
              <w:sz w:val="24"/>
              <w:szCs w:val="24"/>
            </w:rPr>
            <w:instrText xml:space="preserve">CITATION Dat013 \p 42 \l 2058 </w:instrText>
          </w:r>
          <w:r w:rsidRPr="006B267B">
            <w:rPr>
              <w:rFonts w:ascii="Times New Roman" w:hAnsi="Times New Roman" w:cs="Times New Roman"/>
              <w:sz w:val="24"/>
              <w:szCs w:val="24"/>
            </w:rPr>
            <w:fldChar w:fldCharType="separate"/>
          </w:r>
          <w:r w:rsidRPr="006B267B">
            <w:rPr>
              <w:rFonts w:ascii="Times New Roman" w:hAnsi="Times New Roman" w:cs="Times New Roman"/>
              <w:noProof/>
              <w:sz w:val="24"/>
              <w:szCs w:val="24"/>
            </w:rPr>
            <w:t>(Date, 2001, pág. 42)</w:t>
          </w:r>
          <w:r w:rsidRPr="006B267B">
            <w:rPr>
              <w:rFonts w:ascii="Times New Roman" w:hAnsi="Times New Roman" w:cs="Times New Roman"/>
              <w:sz w:val="24"/>
              <w:szCs w:val="24"/>
            </w:rPr>
            <w:fldChar w:fldCharType="end"/>
          </w:r>
        </w:sdtContent>
      </w:sdt>
    </w:p>
    <w:sectPr w:rsidR="003D103F" w:rsidRPr="006B267B" w:rsidSect="006B267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59"/>
    <w:rsid w:val="003D103F"/>
    <w:rsid w:val="006B267B"/>
    <w:rsid w:val="00EE2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AD05-CDEC-4F0D-9DD0-724A9A01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6296">
      <w:bodyDiv w:val="1"/>
      <w:marLeft w:val="0"/>
      <w:marRight w:val="0"/>
      <w:marTop w:val="0"/>
      <w:marBottom w:val="0"/>
      <w:divBdr>
        <w:top w:val="none" w:sz="0" w:space="0" w:color="auto"/>
        <w:left w:val="none" w:sz="0" w:space="0" w:color="auto"/>
        <w:bottom w:val="none" w:sz="0" w:space="0" w:color="auto"/>
        <w:right w:val="none" w:sz="0" w:space="0" w:color="auto"/>
      </w:divBdr>
    </w:div>
    <w:div w:id="11401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Dat013</b:Tag>
    <b:SourceType>Book</b:SourceType>
    <b:Guid>{A15DB07D-28B1-4349-BDE7-CB474843B071}</b:Guid>
    <b:Title>Introducción a los sistemas de bases de datos</b:Title>
    <b:Year>2001</b:Year>
    <b:Publisher>Pearson Educación</b:Publisher>
    <b:Author>
      <b:Author>
        <b:NameList>
          <b:Person>
            <b:Last>Date</b:Last>
            <b:First>C.</b:First>
          </b:Person>
        </b:NameList>
      </b:Author>
    </b:Author>
    <b:RefOrder>1</b:RefOrder>
  </b:Source>
</b:Sources>
</file>

<file path=customXml/itemProps1.xml><?xml version="1.0" encoding="utf-8"?>
<ds:datastoreItem xmlns:ds="http://schemas.openxmlformats.org/officeDocument/2006/customXml" ds:itemID="{13F97D22-9BDA-4635-9F2F-CCBE7F59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278</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Cesar Robledo Ayala</dc:creator>
  <cp:keywords/>
  <dc:description/>
  <cp:lastModifiedBy>Flavio Cesar Robledo Ayala</cp:lastModifiedBy>
  <cp:revision>4</cp:revision>
  <dcterms:created xsi:type="dcterms:W3CDTF">2018-02-13T10:58:00Z</dcterms:created>
  <dcterms:modified xsi:type="dcterms:W3CDTF">2018-02-13T19:36:00Z</dcterms:modified>
</cp:coreProperties>
</file>