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6E" w:rsidRDefault="003F376E" w:rsidP="003F376E">
      <w:pPr>
        <w:autoSpaceDE w:val="0"/>
        <w:autoSpaceDN w:val="0"/>
        <w:adjustRightInd w:val="0"/>
        <w:spacing w:after="0" w:line="480" w:lineRule="auto"/>
        <w:rPr>
          <w:rFonts w:eastAsiaTheme="majorEastAsia" w:cstheme="majorBidi"/>
          <w:b/>
          <w:szCs w:val="26"/>
          <w:lang w:val="es-MX"/>
        </w:rPr>
      </w:pPr>
      <w:r>
        <w:rPr>
          <w:rFonts w:eastAsiaTheme="majorEastAsia" w:cstheme="majorBidi"/>
          <w:b/>
          <w:szCs w:val="26"/>
          <w:lang w:val="es-MX"/>
        </w:rPr>
        <w:t>Ventajas del modelo Jerárquico</w:t>
      </w:r>
    </w:p>
    <w:p w:rsidR="003F376E" w:rsidRPr="00141C68" w:rsidRDefault="003F376E" w:rsidP="003F376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lang w:val="es-MX"/>
        </w:rPr>
      </w:pPr>
      <w:r>
        <w:rPr>
          <w:lang w:val="es-MX"/>
        </w:rPr>
        <w:t>“</w:t>
      </w:r>
      <w:r w:rsidRPr="00141C68">
        <w:rPr>
          <w:lang w:val="es-MX"/>
        </w:rPr>
        <w:t>Procesamiento eficiente de consultas declarativas.</w:t>
      </w:r>
    </w:p>
    <w:p w:rsidR="003F376E" w:rsidRPr="009F24C5" w:rsidRDefault="003F376E" w:rsidP="003F376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lang w:val="es-MX"/>
        </w:rPr>
      </w:pPr>
      <w:r w:rsidRPr="009F24C5">
        <w:rPr>
          <w:lang w:val="es-MX"/>
        </w:rPr>
        <w:t>Sencillas de usar</w:t>
      </w:r>
      <w:r>
        <w:rPr>
          <w:lang w:val="es-MX"/>
        </w:rPr>
        <w:t>”</w:t>
      </w:r>
      <w:sdt>
        <w:sdtPr>
          <w:rPr>
            <w:lang w:val="es-MX"/>
          </w:rPr>
          <w:id w:val="2093342321"/>
          <w:citation/>
        </w:sdtPr>
        <w:sdtContent>
          <w:r>
            <w:rPr>
              <w:lang w:val="es-MX"/>
            </w:rPr>
            <w:fldChar w:fldCharType="begin"/>
          </w:r>
          <w:r>
            <w:rPr>
              <w:lang w:val="es-MX"/>
            </w:rPr>
            <w:instrText xml:space="preserve">CITATION Sil02 \p 14 \l 2058 </w:instrText>
          </w:r>
          <w:r>
            <w:rPr>
              <w:lang w:val="es-MX"/>
            </w:rPr>
            <w:fldChar w:fldCharType="separate"/>
          </w:r>
          <w:r>
            <w:rPr>
              <w:noProof/>
              <w:lang w:val="es-MX"/>
            </w:rPr>
            <w:t xml:space="preserve"> </w:t>
          </w:r>
          <w:r w:rsidRPr="0051221D">
            <w:rPr>
              <w:noProof/>
              <w:lang w:val="es-MX"/>
            </w:rPr>
            <w:t>(Silberschatz, Korth, &amp; Sudarshan, 2002, pág. 14)</w:t>
          </w:r>
          <w:r>
            <w:rPr>
              <w:lang w:val="es-MX"/>
            </w:rPr>
            <w:fldChar w:fldCharType="end"/>
          </w:r>
        </w:sdtContent>
      </w:sdt>
      <w:r>
        <w:rPr>
          <w:lang w:val="es-MX"/>
        </w:rPr>
        <w:t>.</w:t>
      </w:r>
    </w:p>
    <w:p w:rsidR="003011C8" w:rsidRPr="003F376E" w:rsidRDefault="003011C8" w:rsidP="003169BC">
      <w:pPr>
        <w:spacing w:line="360" w:lineRule="auto"/>
        <w:rPr>
          <w:rFonts w:cs="Arial"/>
          <w:lang w:val="es-MX"/>
        </w:rPr>
      </w:pPr>
    </w:p>
    <w:p w:rsidR="003169BC" w:rsidRPr="003F376E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3F376E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3F376E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3F376E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3F376E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3F376E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3F376E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3F376E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3F376E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3F376E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3F376E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3F376E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3F376E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3F376E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3F376E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3F376E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3F376E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3F376E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3F376E" w:rsidRDefault="003169BC" w:rsidP="003169BC">
      <w:pPr>
        <w:spacing w:line="360" w:lineRule="auto"/>
        <w:rPr>
          <w:rFonts w:cs="Arial"/>
          <w:lang w:val="es-MX"/>
        </w:rPr>
      </w:pPr>
      <w:bookmarkStart w:id="0" w:name="_GoBack"/>
      <w:bookmarkEnd w:id="0"/>
    </w:p>
    <w:sectPr w:rsidR="003169BC" w:rsidRPr="003F376E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30B06"/>
    <w:multiLevelType w:val="hybridMultilevel"/>
    <w:tmpl w:val="4E42CB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BC"/>
    <w:rsid w:val="003011C8"/>
    <w:rsid w:val="003169BC"/>
    <w:rsid w:val="003F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76E"/>
    <w:pPr>
      <w:spacing w:after="160" w:line="259" w:lineRule="auto"/>
      <w:jc w:val="both"/>
    </w:pPr>
    <w:rPr>
      <w:rFonts w:ascii="Arial" w:hAnsi="Arial"/>
      <w:sz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37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F3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76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76E"/>
    <w:pPr>
      <w:spacing w:after="160" w:line="259" w:lineRule="auto"/>
      <w:jc w:val="both"/>
    </w:pPr>
    <w:rPr>
      <w:rFonts w:ascii="Arial" w:hAnsi="Arial"/>
      <w:sz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37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F3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76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Sil02</b:Tag>
    <b:SourceType>Book</b:SourceType>
    <b:Guid>{DAAA38A3-9C98-419E-9B56-A64FB936B0C7}</b:Guid>
    <b:Title>FUNDAMENTOS DE BASES DE DATOS</b:Title>
    <b:Year>2002</b:Year>
    <b:City>Madrid</b:City>
    <b:Publisher>Concepción Fernández Madrid</b:Publisher>
    <b:Author>
      <b:Author>
        <b:NameList>
          <b:Person>
            <b:Last>Silberschatz</b:Last>
            <b:First>Abraham</b:First>
          </b:Person>
          <b:Person>
            <b:Last>Korth</b:Last>
            <b:Middle>F</b:Middle>
            <b:First>Henry </b:First>
          </b:Person>
          <b:Person>
            <b:Last>Sudarshan</b:Last>
            <b:First>S.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B3CC36FA-5B03-431A-B6CC-AA01E718F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Rubén</cp:lastModifiedBy>
  <cp:revision>2</cp:revision>
  <dcterms:created xsi:type="dcterms:W3CDTF">2018-02-17T18:08:00Z</dcterms:created>
  <dcterms:modified xsi:type="dcterms:W3CDTF">2018-02-17T18:08:00Z</dcterms:modified>
</cp:coreProperties>
</file>