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1E" w:rsidRPr="00696D1E" w:rsidRDefault="00696D1E" w:rsidP="00696D1E">
      <w:pPr>
        <w:spacing w:before="240" w:after="120"/>
        <w:jc w:val="center"/>
        <w:rPr>
          <w:rFonts w:ascii="Arial" w:hAnsi="Arial" w:cs="Arial"/>
          <w:b/>
          <w:u w:val="single"/>
        </w:rPr>
      </w:pPr>
      <w:r w:rsidRPr="00696D1E">
        <w:rPr>
          <w:rFonts w:ascii="Arial" w:hAnsi="Arial" w:cs="Arial"/>
          <w:b/>
          <w:u w:val="single"/>
        </w:rPr>
        <w:t>DECLARACIÓN DE INDEPENDENCIA DE LOS</w:t>
      </w:r>
    </w:p>
    <w:p w:rsidR="00696D1E" w:rsidRPr="00696D1E" w:rsidRDefault="00696D1E" w:rsidP="00696D1E">
      <w:pPr>
        <w:spacing w:before="240" w:after="120"/>
        <w:jc w:val="center"/>
        <w:rPr>
          <w:rFonts w:ascii="Arial" w:hAnsi="Arial" w:cs="Arial"/>
          <w:b/>
          <w:u w:val="single"/>
        </w:rPr>
      </w:pPr>
      <w:r w:rsidRPr="00696D1E">
        <w:rPr>
          <w:rFonts w:ascii="Arial" w:hAnsi="Arial" w:cs="Arial"/>
          <w:b/>
          <w:u w:val="single"/>
        </w:rPr>
        <w:t>ESTADOS UNIDOS</w:t>
      </w:r>
      <w:bookmarkStart w:id="0" w:name="_GoBack"/>
      <w:bookmarkEnd w:id="0"/>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Cuando en el curso de los acontecimientos humanos se hace necesario para un pueblo disolver los vínculos políticos que lo han ligado a otro y tomar entre las naciones de la tierra el puesto separado e igual a que las leyes de la naturaleza y el Dios de esa naturaleza le dan derecho, un justo respeto al juicio de la humanidad exige que declare las causas que lo impulsan a la separación.</w:t>
      </w:r>
    </w:p>
    <w:p w:rsidR="00696D1E" w:rsidRPr="00696D1E" w:rsidRDefault="00696D1E" w:rsidP="00696D1E">
      <w:pPr>
        <w:autoSpaceDE w:val="0"/>
        <w:autoSpaceDN w:val="0"/>
        <w:adjustRightInd w:val="0"/>
        <w:jc w:val="both"/>
        <w:rPr>
          <w:rFonts w:asciiTheme="minorHAnsi" w:hAnsiTheme="minorHAnsi" w:cstheme="minorHAnsi"/>
          <w:iCs/>
        </w:rPr>
      </w:pPr>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 xml:space="preserve">Sostenemos como evidentes estas verdades: que todos los hombres son creados iguales; que son dotados por su Creador de ciertos derechos inalienables; que entre éstos están la vida, la libertad y la búsqueda de la felicidad; que para garantizar estos derechos se instituyen entre los hombres los gobiernos, que derivan sus poderes legítimos del consentimiento de los gobernados; que cuando quiera que una forma de gobierno se haga destructora de estos principios, el pueblo tiene el derecho a reformarla o abolirla e instituir un nuevo gobierno que se funde en dichos principios, y a organizar sus poderes en la forma que a su juicio ofrecerá las mayores probabilidades de alcanzar su seguridad y felicidad. La prudencia, claro está, aconsejará que no se cambie por motivos leves y transitorios gobiernos de antiguo establecidos; y, en efecto, toda la experiencia ha demostrado que la humanidad está más dispuesta a padecer, mientras los males sean tolerables, que a hacerse justicia aboliendo las formas a que está acostumbrada. Pero cuando una larga serie de abusos y usurpaciones, dirigida invariablemente al mismo objetivo, evidencia en designio de someter al pueblo a un despotismo absoluto, es su derecho, es su deber, derrocar ese gobierno y proveer de nuevas salvaguardas para su futura seguridad. Tal ha sido el paciente sufrimiento de estas colonias; y tal es ahora la necesidad que las compele a alterar su antiguo sistema. La historia del presente Rey de la Gran-Bretaña, es una historia de repetidas injurias y usurpaciones, cuyo objeto principal es y ha sido el establecimiento de una absoluta tiranía sobre estos estados. Para probar esto, sometemos los hechos al juicio de un mundo imparcial. </w:t>
      </w:r>
    </w:p>
    <w:p w:rsidR="00696D1E" w:rsidRPr="00696D1E" w:rsidRDefault="00696D1E" w:rsidP="00696D1E">
      <w:pPr>
        <w:autoSpaceDE w:val="0"/>
        <w:autoSpaceDN w:val="0"/>
        <w:adjustRightInd w:val="0"/>
        <w:jc w:val="both"/>
        <w:rPr>
          <w:rFonts w:asciiTheme="minorHAnsi" w:hAnsiTheme="minorHAnsi" w:cstheme="minorHAnsi"/>
          <w:iCs/>
        </w:rPr>
      </w:pPr>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Él ha rehusado asentir a las leyes más convenientes y necesarias al bien público de estas colonias, prohibiendo a sus gobernadores sancionar aun aquellas que eran de inmediata y urgente necesidad a menos que se suspendiese su ejecución hasta obtener su consentimiento, y estando así suspensas las ha desatendido enteramente. Ha reprobado las providencias dictadas para la repartición de distritos de los pueblos, exigiendo violentamente que estos renunciasen el derecho de representación en sus legislaturas, derecho inestimable para ellos, y formidable sólo para los tiranos.</w:t>
      </w:r>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w:t>
      </w:r>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 xml:space="preserve">Por lo tanto, los Representantes de los Estados Unidos de América, convocados en Congreso General, apelando al Juez Supremo del mundo por la rectitud de nuestras intenciones, en nombre y por la autoridad del buen pueblo de estas Colonias, solemnemente hacemos público y declaramos: Que estas Colonias Unidas son, y deben </w:t>
      </w:r>
      <w:proofErr w:type="spellStart"/>
      <w:r w:rsidRPr="00696D1E">
        <w:rPr>
          <w:rFonts w:asciiTheme="minorHAnsi" w:hAnsiTheme="minorHAnsi" w:cstheme="minorHAnsi"/>
          <w:iCs/>
        </w:rPr>
        <w:t>serIo</w:t>
      </w:r>
      <w:proofErr w:type="spellEnd"/>
      <w:r w:rsidRPr="00696D1E">
        <w:rPr>
          <w:rFonts w:asciiTheme="minorHAnsi" w:hAnsiTheme="minorHAnsi" w:cstheme="minorHAnsi"/>
          <w:iCs/>
        </w:rPr>
        <w:t xml:space="preserve"> por derecho, Estados Libres e Independientes; que quedan libres de toda lealtad a la Corona Británica, y que toda vinculación política entre ellas y el Estado de la Gran Bretaña queda y debe quedar totalmente disuelta; y que, como Estados Libres o </w:t>
      </w:r>
      <w:r w:rsidRPr="00696D1E">
        <w:rPr>
          <w:rFonts w:asciiTheme="minorHAnsi" w:hAnsiTheme="minorHAnsi" w:cstheme="minorHAnsi"/>
          <w:iCs/>
        </w:rPr>
        <w:lastRenderedPageBreak/>
        <w:t xml:space="preserve">Independientes, tienen pleno poder para hacer la guerra, concertar la paz, concertar alianzas, establecer el comercio y efectuar los actos y providencias a que tienen derecho los Estados independientes. </w:t>
      </w:r>
    </w:p>
    <w:p w:rsidR="00696D1E" w:rsidRPr="00696D1E" w:rsidRDefault="00696D1E" w:rsidP="00696D1E">
      <w:pPr>
        <w:autoSpaceDE w:val="0"/>
        <w:autoSpaceDN w:val="0"/>
        <w:adjustRightInd w:val="0"/>
        <w:jc w:val="both"/>
        <w:rPr>
          <w:rFonts w:asciiTheme="minorHAnsi" w:hAnsiTheme="minorHAnsi" w:cstheme="minorHAnsi"/>
          <w:iCs/>
        </w:rPr>
      </w:pPr>
    </w:p>
    <w:p w:rsidR="00696D1E" w:rsidRPr="00696D1E" w:rsidRDefault="00696D1E" w:rsidP="00696D1E">
      <w:pPr>
        <w:autoSpaceDE w:val="0"/>
        <w:autoSpaceDN w:val="0"/>
        <w:adjustRightInd w:val="0"/>
        <w:jc w:val="both"/>
        <w:rPr>
          <w:rFonts w:asciiTheme="minorHAnsi" w:hAnsiTheme="minorHAnsi" w:cstheme="minorHAnsi"/>
          <w:iCs/>
        </w:rPr>
      </w:pPr>
      <w:r w:rsidRPr="00696D1E">
        <w:rPr>
          <w:rFonts w:asciiTheme="minorHAnsi" w:hAnsiTheme="minorHAnsi" w:cstheme="minorHAnsi"/>
          <w:iCs/>
        </w:rPr>
        <w:t xml:space="preserve">Y en apoyo de esta Declaración, con absoluta confianza en la protección de la Divina Providencia, empeñamos nuestra vida, nuestra hacienda y nuestro sagrado honor. </w:t>
      </w:r>
    </w:p>
    <w:p w:rsidR="00696D1E" w:rsidRPr="00696D1E" w:rsidRDefault="00696D1E" w:rsidP="00696D1E">
      <w:pPr>
        <w:autoSpaceDE w:val="0"/>
        <w:autoSpaceDN w:val="0"/>
        <w:adjustRightInd w:val="0"/>
        <w:jc w:val="both"/>
        <w:rPr>
          <w:rFonts w:asciiTheme="minorHAnsi" w:hAnsiTheme="minorHAnsi" w:cstheme="minorHAnsi"/>
          <w:iCs/>
        </w:rPr>
      </w:pPr>
    </w:p>
    <w:p w:rsidR="00696D1E" w:rsidRPr="006D45DA" w:rsidRDefault="00696D1E" w:rsidP="00696D1E">
      <w:pPr>
        <w:autoSpaceDE w:val="0"/>
        <w:autoSpaceDN w:val="0"/>
        <w:adjustRightInd w:val="0"/>
        <w:jc w:val="right"/>
        <w:rPr>
          <w:rFonts w:asciiTheme="minorHAnsi" w:hAnsiTheme="minorHAnsi" w:cstheme="minorHAnsi"/>
          <w:iCs/>
          <w:sz w:val="20"/>
          <w:szCs w:val="20"/>
        </w:rPr>
      </w:pPr>
      <w:r>
        <w:rPr>
          <w:rFonts w:asciiTheme="minorHAnsi" w:hAnsiTheme="minorHAnsi" w:cstheme="minorHAnsi"/>
          <w:iCs/>
          <w:sz w:val="20"/>
          <w:szCs w:val="20"/>
        </w:rPr>
        <w:t>Filadelfia, 4 de julio de 1776.</w:t>
      </w:r>
    </w:p>
    <w:p w:rsidR="00696D1E" w:rsidRPr="006D45DA" w:rsidRDefault="00696D1E" w:rsidP="00696D1E">
      <w:pPr>
        <w:autoSpaceDE w:val="0"/>
        <w:autoSpaceDN w:val="0"/>
        <w:adjustRightInd w:val="0"/>
        <w:jc w:val="both"/>
        <w:rPr>
          <w:rFonts w:asciiTheme="minorHAnsi" w:hAnsiTheme="minorHAnsi" w:cstheme="minorHAnsi"/>
          <w:iCs/>
          <w:sz w:val="20"/>
          <w:szCs w:val="20"/>
          <w:lang w:val="es-ES"/>
        </w:rPr>
      </w:pPr>
    </w:p>
    <w:p w:rsidR="00886E0F" w:rsidRPr="00696D1E" w:rsidRDefault="00886E0F">
      <w:pPr>
        <w:rPr>
          <w:lang w:val="es-ES"/>
        </w:rPr>
      </w:pPr>
    </w:p>
    <w:sectPr w:rsidR="00886E0F" w:rsidRPr="00696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1E"/>
    <w:rsid w:val="0051660A"/>
    <w:rsid w:val="00696D1E"/>
    <w:rsid w:val="00886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1E"/>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1E"/>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POLICHINELLA</dc:creator>
  <cp:lastModifiedBy>POLICHINELLA</cp:lastModifiedBy>
  <cp:revision>2</cp:revision>
  <dcterms:created xsi:type="dcterms:W3CDTF">2017-10-01T11:41:00Z</dcterms:created>
  <dcterms:modified xsi:type="dcterms:W3CDTF">2017-10-01T11:41:00Z</dcterms:modified>
</cp:coreProperties>
</file>