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849" w:rsidRDefault="005356A9">
      <w:r>
        <w:t>Calificación del examen final</w:t>
      </w:r>
    </w:p>
    <w:p w:rsidR="005356A9" w:rsidRDefault="005356A9" w:rsidP="005356A9">
      <w:pPr>
        <w:pStyle w:val="Default"/>
      </w:pPr>
    </w:p>
    <w:p w:rsidR="005356A9" w:rsidRDefault="005356A9" w:rsidP="005356A9">
      <w:pPr>
        <w:pStyle w:val="Default"/>
        <w:spacing w:after="20"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36. </w:t>
      </w:r>
      <w:r>
        <w:rPr>
          <w:sz w:val="23"/>
          <w:szCs w:val="23"/>
        </w:rPr>
        <w:t xml:space="preserve">El coordinador del programa designará a los docentes para que califiquen el </w:t>
      </w:r>
      <w:bookmarkStart w:id="0" w:name="_GoBack"/>
      <w:bookmarkEnd w:id="0"/>
      <w:r>
        <w:rPr>
          <w:sz w:val="23"/>
          <w:szCs w:val="23"/>
        </w:rPr>
        <w:t xml:space="preserve">examen final, en una escala de cero (0) a diez (10) puntos. Para aprobar, el estudiante debe obtener al menos una nota de siete (7) sobre diez (10) puntos. </w:t>
      </w:r>
    </w:p>
    <w:p w:rsidR="005356A9" w:rsidRDefault="005356A9" w:rsidP="005356A9">
      <w:pPr>
        <w:pStyle w:val="Default"/>
        <w:spacing w:after="20"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37. </w:t>
      </w:r>
      <w:r>
        <w:rPr>
          <w:sz w:val="23"/>
          <w:szCs w:val="23"/>
        </w:rPr>
        <w:t xml:space="preserve">Los estudiantes que no aprueben el examen final en la primera llamada deberán solicitar, dentro de los 8 días en que se asentó la nota, por una sola vez, la rendición de un nuevo examen. </w:t>
      </w:r>
    </w:p>
    <w:p w:rsidR="005356A9" w:rsidRDefault="005356A9" w:rsidP="005356A9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38. </w:t>
      </w:r>
      <w:r>
        <w:rPr>
          <w:sz w:val="23"/>
          <w:szCs w:val="23"/>
        </w:rPr>
        <w:t xml:space="preserve">El estudiante que no apruebe el examen final en segunda oportunidad ya no tendrá derecho a que se le fije otra fecha; tampoco podrá solicitar un cambio de alternativa de graduación. </w:t>
      </w:r>
    </w:p>
    <w:p w:rsidR="005356A9" w:rsidRDefault="005356A9" w:rsidP="005356A9">
      <w:pPr>
        <w:pStyle w:val="Default"/>
        <w:spacing w:line="360" w:lineRule="auto"/>
        <w:rPr>
          <w:sz w:val="23"/>
          <w:szCs w:val="23"/>
        </w:rPr>
      </w:pPr>
    </w:p>
    <w:p w:rsidR="005356A9" w:rsidRDefault="005356A9" w:rsidP="005356A9">
      <w:r>
        <w:rPr>
          <w:sz w:val="23"/>
          <w:szCs w:val="23"/>
        </w:rPr>
        <w:t>RAZÓN: Estas normas fueron revisadas y reformadas en la reunión del Comité de Coordinación Académica del 6 de abril de 2015.</w:t>
      </w:r>
    </w:p>
    <w:sectPr w:rsidR="005356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6A9"/>
    <w:rsid w:val="003E4A9B"/>
    <w:rsid w:val="005356A9"/>
    <w:rsid w:val="00784849"/>
    <w:rsid w:val="009B584F"/>
    <w:rsid w:val="00A1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356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356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Antonio Troya J.</cp:lastModifiedBy>
  <cp:revision>1</cp:revision>
  <dcterms:created xsi:type="dcterms:W3CDTF">2018-05-17T21:52:00Z</dcterms:created>
  <dcterms:modified xsi:type="dcterms:W3CDTF">2018-05-17T21:53:00Z</dcterms:modified>
</cp:coreProperties>
</file>