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C2" w:rsidRPr="00E02C8F" w:rsidRDefault="000374C2" w:rsidP="000374C2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E02C8F">
        <w:t>Independencia</w:t>
      </w:r>
      <w:proofErr w:type="spellEnd"/>
      <w:r w:rsidRPr="00E02C8F">
        <w:t xml:space="preserve"> </w:t>
      </w:r>
      <w:proofErr w:type="spellStart"/>
      <w:r w:rsidRPr="00E02C8F">
        <w:t>logica</w:t>
      </w:r>
      <w:proofErr w:type="spellEnd"/>
      <w:r w:rsidRPr="00E02C8F">
        <w:t xml:space="preserve"> de </w:t>
      </w:r>
      <w:proofErr w:type="spellStart"/>
      <w:r w:rsidRPr="00E02C8F">
        <w:t>datos</w:t>
      </w:r>
      <w:proofErr w:type="spellEnd"/>
      <w:r w:rsidRPr="00E02C8F">
        <w:t>:</w:t>
      </w:r>
    </w:p>
    <w:p w:rsidR="000374C2" w:rsidRPr="00E02C8F" w:rsidRDefault="000374C2" w:rsidP="000374C2">
      <w:pPr>
        <w:autoSpaceDE w:val="0"/>
        <w:autoSpaceDN w:val="0"/>
        <w:adjustRightInd w:val="0"/>
        <w:rPr>
          <w:lang w:val="es-ES" w:eastAsia="es-CO"/>
        </w:rPr>
      </w:pPr>
      <w:r w:rsidRPr="00E02C8F">
        <w:rPr>
          <w:lang w:val="es-ES" w:eastAsia="es-CO"/>
        </w:rPr>
        <w:t>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 En el último caso, no deben verse afectados los esquemas externos que sólo se refiere a los datos restantes.</w:t>
      </w:r>
      <w:sdt>
        <w:sdtPr>
          <w:rPr>
            <w:lang w:val="es-ES" w:eastAsia="es-CO"/>
          </w:rPr>
          <w:id w:val="2024121694"/>
          <w:citation/>
        </w:sdtPr>
        <w:sdtContent>
          <w:r w:rsidRPr="00E02C8F">
            <w:rPr>
              <w:lang w:val="es-ES" w:eastAsia="es-CO"/>
            </w:rPr>
            <w:fldChar w:fldCharType="begin"/>
          </w:r>
          <w:r w:rsidRPr="00E02C8F">
            <w:rPr>
              <w:lang w:val="es-ES" w:eastAsia="es-CO"/>
            </w:rPr>
            <w:instrText xml:space="preserve">CITATION Ram \p 52 \l 3082 </w:instrText>
          </w:r>
          <w:r w:rsidRPr="00E02C8F">
            <w:rPr>
              <w:lang w:val="es-ES" w:eastAsia="es-CO"/>
            </w:rPr>
            <w:fldChar w:fldCharType="separate"/>
          </w:r>
          <w:r w:rsidRPr="00E02C8F">
            <w:rPr>
              <w:noProof/>
              <w:lang w:val="es-ES" w:eastAsia="es-CO"/>
            </w:rPr>
            <w:t xml:space="preserve"> (Ramez, pág. 52)</w:t>
          </w:r>
          <w:r w:rsidRPr="00E02C8F">
            <w:rPr>
              <w:lang w:val="es-ES" w:eastAsia="es-CO"/>
            </w:rPr>
            <w:fldChar w:fldCharType="end"/>
          </w:r>
        </w:sdtContent>
      </w:sdt>
    </w:p>
    <w:p w:rsidR="00644CBE" w:rsidRDefault="00644CBE">
      <w:bookmarkStart w:id="0" w:name="_GoBack"/>
      <w:bookmarkEnd w:id="0"/>
    </w:p>
    <w:sectPr w:rsidR="006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2"/>
    <w:rsid w:val="000374C2"/>
    <w:rsid w:val="006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C828-DD71-4388-AFEE-C21E66B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Ram</b:Tag>
    <b:SourceType>BookSection</b:SourceType>
    <b:Guid>{B8B92A48-3A3B-4584-95F5-EEC67AA01DEE}</b:Guid>
    <b:Title>Fundamentos de sistemas de bases de datos</b:Title>
    <b:Pages>982</b:Pages>
    <b:Author>
      <b:Author>
        <b:NameList>
          <b:Person>
            <b:Last>Ramez</b:Last>
            <b:First>Elmari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670449F-5B54-4037-B170-275EB01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2018-02-20T15:55:00Z</dcterms:created>
  <dcterms:modified xsi:type="dcterms:W3CDTF">2018-02-20T15:55:00Z</dcterms:modified>
</cp:coreProperties>
</file>