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E" w:rsidRPr="004A4A2E" w:rsidRDefault="004A4A2E" w:rsidP="004A4A2E">
      <w:pPr>
        <w:spacing w:before="480" w:after="480" w:line="360" w:lineRule="atLeast"/>
        <w:ind w:left="470" w:right="240"/>
        <w:rPr>
          <w:rFonts w:ascii="Arial" w:eastAsia="Times New Roman" w:hAnsi="Arial" w:cs="Arial"/>
          <w:b/>
          <w:bCs/>
          <w:color w:val="000000"/>
          <w:spacing w:val="20"/>
          <w:szCs w:val="20"/>
          <w:lang w:eastAsia="es-CO"/>
        </w:rPr>
      </w:pPr>
      <w:r w:rsidRPr="004A4A2E">
        <w:rPr>
          <w:rFonts w:ascii="Arial" w:eastAsia="Times New Roman" w:hAnsi="Arial" w:cs="Arial"/>
          <w:b/>
          <w:bCs/>
          <w:color w:val="000000"/>
          <w:spacing w:val="20"/>
          <w:szCs w:val="20"/>
          <w:lang w:eastAsia="es-CO"/>
        </w:rPr>
        <w:t>INTEGRAL INDEFINIDA:</w:t>
      </w:r>
    </w:p>
    <w:p w:rsidR="004A4A2E" w:rsidRPr="004A4A2E" w:rsidRDefault="004A4A2E" w:rsidP="00F60931">
      <w:pPr>
        <w:spacing w:before="480" w:after="480" w:line="240" w:lineRule="auto"/>
        <w:ind w:left="470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Integral indefinida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es el conjunto de las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infinitas primitivas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que puede tener una función.</w:t>
      </w:r>
    </w:p>
    <w:p w:rsid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Se representa por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∫ f(x) dx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.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 xml:space="preserve">Se </w:t>
      </w:r>
      <w:proofErr w:type="gramStart"/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lee :</w:t>
      </w:r>
      <w:proofErr w:type="gramEnd"/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integral de f de x diferencial de x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.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∫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es el signo de integración.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proofErr w:type="gramStart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f(</w:t>
      </w:r>
      <w:proofErr w:type="gramEnd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x)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es el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integrando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o función a integrar.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proofErr w:type="gramStart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dx</w:t>
      </w:r>
      <w:proofErr w:type="gramEnd"/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es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diferencial de x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, e indica cuál es la variable de la función que se integra.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C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es la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constante de integración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y puede tomar cualquier valor numérico real.</w:t>
      </w:r>
    </w:p>
    <w:p w:rsidR="004A4A2E" w:rsidRPr="004A4A2E" w:rsidRDefault="004A4A2E" w:rsidP="00F60931">
      <w:pPr>
        <w:spacing w:before="480" w:after="480" w:line="240" w:lineRule="auto"/>
        <w:ind w:left="470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Si F(x) es una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primitiva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de f(x) se tiene que:</w:t>
      </w:r>
    </w:p>
    <w:p w:rsidR="004A4A2E" w:rsidRPr="004A4A2E" w:rsidRDefault="004A4A2E" w:rsidP="00F60931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 xml:space="preserve">∫ </w:t>
      </w:r>
      <w:proofErr w:type="gramStart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f(</w:t>
      </w:r>
      <w:proofErr w:type="gramEnd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x) dx = F(x) + C</w:t>
      </w:r>
    </w:p>
    <w:p w:rsidR="004A4A2E" w:rsidRPr="004A4A2E" w:rsidRDefault="004A4A2E" w:rsidP="00F60931">
      <w:pPr>
        <w:spacing w:before="480" w:after="480" w:line="240" w:lineRule="auto"/>
        <w:ind w:left="470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Para comprobar que la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primitiva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de una función es correcta basta con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derivar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.</w:t>
      </w:r>
    </w:p>
    <w:p w:rsidR="004A4A2E" w:rsidRPr="004A4A2E" w:rsidRDefault="004A4A2E" w:rsidP="004A4A2E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br/>
      </w:r>
    </w:p>
    <w:p w:rsidR="004A4A2E" w:rsidRPr="004A4A2E" w:rsidRDefault="004A4A2E" w:rsidP="004A4A2E">
      <w:pPr>
        <w:spacing w:before="100" w:beforeAutospacing="1" w:after="100" w:afterAutospacing="1" w:line="240" w:lineRule="auto"/>
        <w:ind w:left="784" w:right="240"/>
        <w:outlineLvl w:val="2"/>
        <w:rPr>
          <w:rFonts w:ascii="Arial" w:eastAsia="Times New Roman" w:hAnsi="Arial" w:cs="Arial"/>
          <w:b/>
          <w:bCs/>
          <w:color w:val="009933"/>
          <w:spacing w:val="20"/>
          <w:lang w:eastAsia="es-CO"/>
        </w:rPr>
      </w:pPr>
      <w:r w:rsidRPr="004A4A2E">
        <w:rPr>
          <w:rFonts w:ascii="Arial" w:eastAsia="Times New Roman" w:hAnsi="Arial" w:cs="Arial"/>
          <w:b/>
          <w:bCs/>
          <w:spacing w:val="20"/>
          <w:sz w:val="24"/>
          <w:lang w:eastAsia="es-CO"/>
        </w:rPr>
        <w:t>Propiedades de la integral indefinida</w:t>
      </w:r>
    </w:p>
    <w:p w:rsidR="004A4A2E" w:rsidRPr="004A4A2E" w:rsidRDefault="004A4A2E" w:rsidP="004A4A2E">
      <w:pPr>
        <w:spacing w:before="480" w:after="480" w:line="360" w:lineRule="atLeast"/>
        <w:ind w:left="470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9933"/>
          <w:spacing w:val="20"/>
          <w:lang w:eastAsia="es-CO"/>
        </w:rPr>
        <w:t>1. 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La i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ntegral de una suma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de funciones es igual a la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suma de las integrales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de esas funciones.</w:t>
      </w:r>
    </w:p>
    <w:p w:rsidR="004A4A2E" w:rsidRPr="004A4A2E" w:rsidRDefault="004A4A2E" w:rsidP="004A4A2E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proofErr w:type="gramStart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∫[</w:t>
      </w:r>
      <w:proofErr w:type="gramEnd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f(x) + g(x)] dx =∫ f(x) dx +∫ g(x) dx</w:t>
      </w:r>
    </w:p>
    <w:p w:rsidR="004A4A2E" w:rsidRPr="004A4A2E" w:rsidRDefault="004A4A2E" w:rsidP="004A4A2E">
      <w:pPr>
        <w:spacing w:before="480" w:after="480" w:line="360" w:lineRule="atLeast"/>
        <w:ind w:left="470" w:right="240"/>
        <w:rPr>
          <w:rFonts w:ascii="Arial" w:eastAsia="Times New Roman" w:hAnsi="Arial" w:cs="Arial"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9933"/>
          <w:spacing w:val="20"/>
          <w:lang w:eastAsia="es-CO"/>
        </w:rPr>
        <w:lastRenderedPageBreak/>
        <w:t>2. 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La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integral del producto de una constante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por una función es igual a la </w:t>
      </w: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constante por la integral</w:t>
      </w:r>
      <w:r w:rsidRPr="004A4A2E">
        <w:rPr>
          <w:rFonts w:ascii="Arial" w:eastAsia="Times New Roman" w:hAnsi="Arial" w:cs="Arial"/>
          <w:color w:val="000000"/>
          <w:spacing w:val="20"/>
          <w:lang w:eastAsia="es-CO"/>
        </w:rPr>
        <w:t> de la función.</w:t>
      </w:r>
    </w:p>
    <w:p w:rsidR="004A4A2E" w:rsidRPr="004A4A2E" w:rsidRDefault="004A4A2E" w:rsidP="004A4A2E">
      <w:pPr>
        <w:spacing w:before="480" w:after="480" w:line="240" w:lineRule="auto"/>
        <w:ind w:left="941" w:right="240"/>
        <w:rPr>
          <w:rFonts w:ascii="Arial" w:eastAsia="Times New Roman" w:hAnsi="Arial" w:cs="Arial"/>
          <w:bCs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 xml:space="preserve">∫ </w:t>
      </w:r>
      <w:proofErr w:type="gramStart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>k</w:t>
      </w:r>
      <w:proofErr w:type="gramEnd"/>
      <w:r w:rsidRPr="004A4A2E">
        <w:rPr>
          <w:rFonts w:ascii="Arial" w:eastAsia="Times New Roman" w:hAnsi="Arial" w:cs="Arial"/>
          <w:bCs/>
          <w:color w:val="000000"/>
          <w:spacing w:val="20"/>
          <w:lang w:eastAsia="es-CO"/>
        </w:rPr>
        <w:t xml:space="preserve"> f(x) dx = k ∫f(x) dx</w:t>
      </w:r>
    </w:p>
    <w:p w:rsidR="004A4A2E" w:rsidRPr="004A4A2E" w:rsidRDefault="004A4A2E" w:rsidP="004A4A2E">
      <w:pPr>
        <w:spacing w:before="480" w:after="480" w:line="240" w:lineRule="auto"/>
        <w:ind w:left="941" w:right="240"/>
        <w:rPr>
          <w:rFonts w:ascii="Arial" w:eastAsia="Times New Roman" w:hAnsi="Arial" w:cs="Arial"/>
          <w:bCs/>
          <w:color w:val="000000"/>
          <w:spacing w:val="20"/>
          <w:lang w:eastAsia="es-CO"/>
        </w:rPr>
      </w:pPr>
    </w:p>
    <w:p w:rsidR="004A4A2E" w:rsidRPr="004A4A2E" w:rsidRDefault="004A4A2E" w:rsidP="004A4A2E">
      <w:pPr>
        <w:spacing w:before="480" w:after="480" w:line="240" w:lineRule="auto"/>
        <w:ind w:left="941" w:right="240"/>
        <w:rPr>
          <w:rFonts w:ascii="Arial" w:eastAsia="Times New Roman" w:hAnsi="Arial" w:cs="Arial"/>
          <w:b/>
          <w:bCs/>
          <w:color w:val="000000"/>
          <w:spacing w:val="20"/>
          <w:lang w:eastAsia="es-CO"/>
        </w:rPr>
      </w:pPr>
      <w:r w:rsidRPr="004A4A2E">
        <w:rPr>
          <w:rFonts w:ascii="Arial" w:eastAsia="Times New Roman" w:hAnsi="Arial" w:cs="Arial"/>
          <w:b/>
          <w:bCs/>
          <w:color w:val="000000"/>
          <w:spacing w:val="20"/>
          <w:lang w:eastAsia="es-CO"/>
        </w:rPr>
        <w:t>INTEGRACION</w:t>
      </w:r>
    </w:p>
    <w:p w:rsidR="004A4A2E" w:rsidRPr="004A4A2E" w:rsidRDefault="004A4A2E" w:rsidP="004A4A2E">
      <w:pPr>
        <w:pStyle w:val="a"/>
        <w:spacing w:before="480" w:beforeAutospacing="0" w:after="480" w:afterAutospacing="0" w:line="360" w:lineRule="atLeast"/>
        <w:ind w:left="470" w:right="240"/>
        <w:rPr>
          <w:rFonts w:ascii="Arial" w:hAnsi="Arial" w:cs="Arial"/>
          <w:color w:val="000000"/>
          <w:spacing w:val="20"/>
          <w:sz w:val="22"/>
          <w:szCs w:val="22"/>
        </w:rPr>
      </w:pP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Integrar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 es el proceso recíproco del de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derivar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, es decir, dada una función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, busca aquellas funciones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 que al ser derivadas conducen a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.</w:t>
      </w:r>
    </w:p>
    <w:p w:rsidR="004A4A2E" w:rsidRPr="004A4A2E" w:rsidRDefault="004A4A2E" w:rsidP="004A4A2E">
      <w:pPr>
        <w:pStyle w:val="a"/>
        <w:spacing w:before="480" w:beforeAutospacing="0" w:after="480" w:afterAutospacing="0" w:line="360" w:lineRule="atLeast"/>
        <w:ind w:left="470" w:right="240"/>
        <w:rPr>
          <w:rFonts w:ascii="Arial" w:hAnsi="Arial" w:cs="Arial"/>
          <w:color w:val="000000"/>
          <w:spacing w:val="20"/>
          <w:sz w:val="22"/>
          <w:szCs w:val="22"/>
        </w:rPr>
      </w:pPr>
      <w:r w:rsidRPr="004A4A2E">
        <w:rPr>
          <w:rFonts w:ascii="Arial" w:hAnsi="Arial" w:cs="Arial"/>
          <w:color w:val="000000"/>
          <w:spacing w:val="20"/>
          <w:sz w:val="22"/>
          <w:szCs w:val="22"/>
        </w:rPr>
        <w:t>Se dice, entonces, que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 xml:space="preserve">F(x) es una primitiva o </w:t>
      </w:r>
      <w:proofErr w:type="spellStart"/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antiderivada</w:t>
      </w:r>
      <w:proofErr w:type="spellEnd"/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 xml:space="preserve"> de 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; dicho de otro modo las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primitivas de f(x</w:t>
      </w:r>
      <w:proofErr w:type="gramStart"/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son</w:t>
      </w:r>
      <w:proofErr w:type="gramEnd"/>
      <w:r w:rsidRPr="004A4A2E">
        <w:rPr>
          <w:rFonts w:ascii="Arial" w:hAnsi="Arial" w:cs="Arial"/>
          <w:color w:val="000000"/>
          <w:spacing w:val="20"/>
          <w:sz w:val="22"/>
          <w:szCs w:val="22"/>
        </w:rPr>
        <w:t xml:space="preserve"> las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funciones derivables 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 tales que:</w:t>
      </w:r>
    </w:p>
    <w:p w:rsidR="004A4A2E" w:rsidRPr="004A4A2E" w:rsidRDefault="004A4A2E" w:rsidP="004A4A2E">
      <w:pPr>
        <w:pStyle w:val="b"/>
        <w:spacing w:before="480" w:beforeAutospacing="0" w:after="480" w:afterAutospacing="0"/>
        <w:ind w:left="941" w:right="240"/>
        <w:rPr>
          <w:rFonts w:ascii="Arial" w:hAnsi="Arial" w:cs="Arial"/>
          <w:color w:val="000000"/>
          <w:spacing w:val="20"/>
          <w:sz w:val="22"/>
          <w:szCs w:val="22"/>
        </w:rPr>
      </w:pP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F'(x) = f(x)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.</w:t>
      </w:r>
    </w:p>
    <w:p w:rsidR="004A4A2E" w:rsidRPr="004A4A2E" w:rsidRDefault="004A4A2E" w:rsidP="004A4A2E">
      <w:pPr>
        <w:pStyle w:val="a"/>
        <w:spacing w:before="480" w:beforeAutospacing="0" w:after="480" w:afterAutospacing="0" w:line="360" w:lineRule="atLeast"/>
        <w:ind w:left="470" w:right="240"/>
        <w:rPr>
          <w:rFonts w:ascii="Arial" w:hAnsi="Arial" w:cs="Arial"/>
          <w:color w:val="000000"/>
          <w:spacing w:val="20"/>
          <w:sz w:val="22"/>
          <w:szCs w:val="22"/>
        </w:rPr>
      </w:pPr>
      <w:r w:rsidRPr="004A4A2E">
        <w:rPr>
          <w:rFonts w:ascii="Arial" w:hAnsi="Arial" w:cs="Arial"/>
          <w:color w:val="000000"/>
          <w:spacing w:val="20"/>
          <w:sz w:val="22"/>
          <w:szCs w:val="22"/>
        </w:rPr>
        <w:t>Si una función f(x) tiene primitiva, tiene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infinitas primitivas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, diferenciándose todas ellas en una </w:t>
      </w: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constante</w:t>
      </w:r>
      <w:r w:rsidRPr="004A4A2E">
        <w:rPr>
          <w:rFonts w:ascii="Arial" w:hAnsi="Arial" w:cs="Arial"/>
          <w:color w:val="000000"/>
          <w:spacing w:val="20"/>
          <w:sz w:val="22"/>
          <w:szCs w:val="22"/>
        </w:rPr>
        <w:t>.</w:t>
      </w:r>
    </w:p>
    <w:p w:rsidR="004A4A2E" w:rsidRPr="004A4A2E" w:rsidRDefault="004A4A2E" w:rsidP="004A4A2E">
      <w:pPr>
        <w:pStyle w:val="b"/>
        <w:spacing w:before="480" w:beforeAutospacing="0" w:after="480" w:afterAutospacing="0"/>
        <w:ind w:left="941" w:right="240"/>
        <w:rPr>
          <w:rFonts w:ascii="Arial" w:hAnsi="Arial" w:cs="Arial"/>
          <w:color w:val="000000"/>
          <w:spacing w:val="20"/>
          <w:sz w:val="22"/>
          <w:szCs w:val="22"/>
        </w:rPr>
      </w:pPr>
      <w:r w:rsidRPr="004A4A2E">
        <w:rPr>
          <w:rStyle w:val="Textoennegrita"/>
          <w:rFonts w:ascii="Arial" w:hAnsi="Arial" w:cs="Arial"/>
          <w:b w:val="0"/>
          <w:color w:val="000000"/>
          <w:spacing w:val="20"/>
          <w:sz w:val="22"/>
          <w:szCs w:val="22"/>
        </w:rPr>
        <w:t>[F(x) + C]' = F'(x) + 0 = F'(x) = f(x)</w:t>
      </w:r>
    </w:p>
    <w:p w:rsidR="004A4A2E" w:rsidRPr="004A4A2E" w:rsidRDefault="004A4A2E" w:rsidP="004A4A2E">
      <w:pPr>
        <w:spacing w:before="480" w:after="480" w:line="240" w:lineRule="auto"/>
        <w:ind w:left="941" w:right="240"/>
        <w:rPr>
          <w:rFonts w:ascii="Arial" w:eastAsia="Times New Roman" w:hAnsi="Arial" w:cs="Arial"/>
          <w:color w:val="000000"/>
          <w:spacing w:val="20"/>
          <w:lang w:eastAsia="es-CO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Linealidad de la integral indefinida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La primitiva es lineal, es decir:</w:t>
      </w:r>
    </w:p>
    <w:p w:rsidR="00D24478" w:rsidRPr="00F60931" w:rsidRDefault="00D24478" w:rsidP="00D244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Cs w:val="21"/>
        </w:rPr>
      </w:pPr>
      <w:r w:rsidRPr="00F60931">
        <w:rPr>
          <w:rFonts w:ascii="Arial" w:hAnsi="Arial" w:cs="Arial"/>
          <w:color w:val="222222"/>
          <w:szCs w:val="21"/>
        </w:rPr>
        <w:t>Si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es una función que admite una primitiva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sobre un intervalo </w:t>
      </w:r>
      <w:r w:rsidRPr="00F60931">
        <w:rPr>
          <w:rFonts w:ascii="Arial" w:hAnsi="Arial" w:cs="Arial"/>
          <w:i/>
          <w:iCs/>
          <w:color w:val="222222"/>
          <w:szCs w:val="21"/>
        </w:rPr>
        <w:t>I</w:t>
      </w:r>
      <w:r w:rsidRPr="00F60931">
        <w:rPr>
          <w:rFonts w:ascii="Arial" w:hAnsi="Arial" w:cs="Arial"/>
          <w:color w:val="222222"/>
          <w:szCs w:val="21"/>
        </w:rPr>
        <w:t>, entonces para todo real </w:t>
      </w:r>
      <w:r w:rsidRPr="00F60931">
        <w:rPr>
          <w:rFonts w:ascii="Arial" w:hAnsi="Arial" w:cs="Arial"/>
          <w:i/>
          <w:iCs/>
          <w:color w:val="222222"/>
          <w:szCs w:val="21"/>
        </w:rPr>
        <w:t>k</w:t>
      </w:r>
      <w:r w:rsidRPr="00F60931">
        <w:rPr>
          <w:rFonts w:ascii="Arial" w:hAnsi="Arial" w:cs="Arial"/>
          <w:color w:val="222222"/>
          <w:szCs w:val="21"/>
        </w:rPr>
        <w:t>, una primitiva de </w:t>
      </w:r>
      <w:proofErr w:type="spellStart"/>
      <w:r w:rsidRPr="00F60931">
        <w:rPr>
          <w:rFonts w:ascii="Arial" w:hAnsi="Arial" w:cs="Arial"/>
          <w:i/>
          <w:iCs/>
          <w:color w:val="222222"/>
          <w:szCs w:val="21"/>
        </w:rPr>
        <w:t>kf</w:t>
      </w:r>
      <w:proofErr w:type="spellEnd"/>
      <w:r w:rsidRPr="00F60931">
        <w:rPr>
          <w:rFonts w:ascii="Arial" w:hAnsi="Arial" w:cs="Arial"/>
          <w:color w:val="222222"/>
          <w:szCs w:val="21"/>
        </w:rPr>
        <w:t> sobre el intervalo </w:t>
      </w:r>
      <w:r w:rsidRPr="00F60931">
        <w:rPr>
          <w:rFonts w:ascii="Arial" w:hAnsi="Arial" w:cs="Arial"/>
          <w:i/>
          <w:iCs/>
          <w:color w:val="222222"/>
          <w:szCs w:val="21"/>
        </w:rPr>
        <w:t>I</w:t>
      </w:r>
      <w:r w:rsidRPr="00F60931">
        <w:rPr>
          <w:rFonts w:ascii="Arial" w:hAnsi="Arial" w:cs="Arial"/>
          <w:color w:val="222222"/>
          <w:szCs w:val="21"/>
        </w:rPr>
        <w:t> es </w:t>
      </w:r>
      <w:proofErr w:type="spellStart"/>
      <w:r w:rsidRPr="00F60931">
        <w:rPr>
          <w:rFonts w:ascii="Arial" w:hAnsi="Arial" w:cs="Arial"/>
          <w:i/>
          <w:iCs/>
          <w:color w:val="222222"/>
          <w:szCs w:val="21"/>
        </w:rPr>
        <w:t>kF</w:t>
      </w:r>
      <w:proofErr w:type="spellEnd"/>
      <w:r w:rsidRPr="00F60931">
        <w:rPr>
          <w:rFonts w:ascii="Arial" w:hAnsi="Arial" w:cs="Arial"/>
          <w:color w:val="222222"/>
          <w:szCs w:val="21"/>
        </w:rPr>
        <w:t>.</w:t>
      </w:r>
    </w:p>
    <w:p w:rsidR="00D24478" w:rsidRPr="00F60931" w:rsidRDefault="00D24478" w:rsidP="00D244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Cs w:val="21"/>
        </w:rPr>
      </w:pPr>
      <w:r w:rsidRPr="00F60931">
        <w:rPr>
          <w:rFonts w:ascii="Arial" w:hAnsi="Arial" w:cs="Arial"/>
          <w:color w:val="222222"/>
          <w:szCs w:val="21"/>
        </w:rPr>
        <w:t>Si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y </w:t>
      </w:r>
      <w:r w:rsidRPr="00F60931">
        <w:rPr>
          <w:rFonts w:ascii="Arial" w:hAnsi="Arial" w:cs="Arial"/>
          <w:i/>
          <w:iCs/>
          <w:color w:val="222222"/>
          <w:szCs w:val="21"/>
        </w:rPr>
        <w:t>G</w:t>
      </w:r>
      <w:r w:rsidRPr="00F60931">
        <w:rPr>
          <w:rFonts w:ascii="Arial" w:hAnsi="Arial" w:cs="Arial"/>
          <w:color w:val="222222"/>
          <w:szCs w:val="21"/>
        </w:rPr>
        <w:t> son primitivas respectivas de dos funciones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y </w:t>
      </w:r>
      <w:r w:rsidRPr="00F60931">
        <w:rPr>
          <w:rFonts w:ascii="Arial" w:hAnsi="Arial" w:cs="Arial"/>
          <w:i/>
          <w:iCs/>
          <w:color w:val="222222"/>
          <w:szCs w:val="21"/>
        </w:rPr>
        <w:t>g</w:t>
      </w:r>
      <w:r w:rsidRPr="00F60931">
        <w:rPr>
          <w:rFonts w:ascii="Arial" w:hAnsi="Arial" w:cs="Arial"/>
          <w:color w:val="222222"/>
          <w:szCs w:val="21"/>
        </w:rPr>
        <w:t>, entonces una primitiva de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Cs w:val="21"/>
        </w:rPr>
        <w:t>g</w:t>
      </w:r>
      <w:r w:rsidRPr="00F60931">
        <w:rPr>
          <w:rFonts w:ascii="Arial" w:hAnsi="Arial" w:cs="Arial"/>
          <w:color w:val="222222"/>
          <w:szCs w:val="21"/>
        </w:rPr>
        <w:t> es </w:t>
      </w:r>
      <w:r w:rsidRPr="00F60931">
        <w:rPr>
          <w:rFonts w:ascii="Arial" w:hAnsi="Arial" w:cs="Arial"/>
          <w:i/>
          <w:iCs/>
          <w:color w:val="222222"/>
          <w:szCs w:val="21"/>
        </w:rPr>
        <w:t>F</w:t>
      </w:r>
      <w:r w:rsidRPr="00F60931">
        <w:rPr>
          <w:rFonts w:ascii="Arial" w:hAnsi="Arial" w:cs="Arial"/>
          <w:color w:val="2222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Cs w:val="21"/>
        </w:rPr>
        <w:t>G</w:t>
      </w:r>
      <w:r w:rsidRPr="00F60931">
        <w:rPr>
          <w:rFonts w:ascii="Arial" w:hAnsi="Arial" w:cs="Arial"/>
          <w:color w:val="222222"/>
          <w:szCs w:val="21"/>
        </w:rPr>
        <w:t>.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La linealidad se puede expresar como sigue:</w:t>
      </w:r>
    </w:p>
    <w:p w:rsidR="00D24478" w:rsidRDefault="00D24478" w:rsidP="00D24478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Style w:val="mwe-math-mathml-inline"/>
          <w:rFonts w:ascii="Arial" w:hAnsi="Arial" w:cs="Arial"/>
          <w:vanish/>
          <w:color w:val="222222"/>
          <w:sz w:val="21"/>
          <w:szCs w:val="21"/>
        </w:rPr>
        <w:t>{\displaystyle \int (k\cdot f\left(x\right)+l\cdot g\left(x\right))=k\cdot \int {f\left(x\right)}+l\cdot \int {g\left(x\right)}}</w:t>
      </w:r>
      <w:r>
        <w:rPr>
          <w:rFonts w:ascii="Arial" w:hAnsi="Arial" w:cs="Arial"/>
          <w:noProof/>
          <w:color w:val="222222"/>
          <w:sz w:val="21"/>
          <w:szCs w:val="21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\int (k\cdot f\left(x\right)+l\cdot g\left(x\right))=k\cdot \int {f\left(x\right)}+l\cdot \int {g\left(x\right)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Descripción: \int (k\cdot f\left(x\right)+l\cdot g\left(x\right))=k\cdot \int {f\left(x\right)}+l\cdot \int {g\left(x\right)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q4h858QIAADQ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La primitiva de una función impar es siempre par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En efecto, como se ve en la figura siguiente, las áreas antes y después de cero son opuestas, lo que implica que la integral entre -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 y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 es nula, lo que se escribe así: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proofErr w:type="gram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proofErr w:type="gramEnd"/>
      <w:r w:rsidRPr="00F60931">
        <w:rPr>
          <w:rFonts w:ascii="Arial" w:hAnsi="Arial" w:cs="Arial"/>
          <w:color w:val="222222"/>
          <w:sz w:val="22"/>
          <w:szCs w:val="21"/>
        </w:rPr>
        <w:t>-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= 0,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 siendo una primitiva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, </w:t>
      </w:r>
      <w:hyperlink r:id="rId7" w:tooltip="Función impar" w:history="1">
        <w:r w:rsidRPr="00F60931">
          <w:rPr>
            <w:rStyle w:val="Hipervnculo"/>
            <w:rFonts w:ascii="Arial" w:hAnsi="Arial" w:cs="Arial"/>
            <w:color w:val="0B0080"/>
            <w:sz w:val="22"/>
            <w:szCs w:val="21"/>
            <w:u w:val="none"/>
          </w:rPr>
          <w:t>impar</w:t>
        </w:r>
      </w:hyperlink>
      <w:r w:rsidRPr="00F60931">
        <w:rPr>
          <w:rFonts w:ascii="Arial" w:hAnsi="Arial" w:cs="Arial"/>
          <w:color w:val="222222"/>
          <w:sz w:val="22"/>
          <w:szCs w:val="21"/>
        </w:rPr>
        <w:t>. Por lo tanto siempre tenemos </w:t>
      </w:r>
      <w:proofErr w:type="gram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proofErr w:type="gramEnd"/>
      <w:r w:rsidRPr="00F60931">
        <w:rPr>
          <w:rFonts w:ascii="Arial" w:hAnsi="Arial" w:cs="Arial"/>
          <w:color w:val="222222"/>
          <w:sz w:val="22"/>
          <w:szCs w:val="21"/>
        </w:rPr>
        <w:t>-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):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 es </w:t>
      </w:r>
      <w:hyperlink r:id="rId8" w:tooltip="Función par" w:history="1">
        <w:r w:rsidRPr="00F60931">
          <w:rPr>
            <w:rStyle w:val="Hipervnculo"/>
            <w:rFonts w:ascii="Arial" w:hAnsi="Arial" w:cs="Arial"/>
            <w:color w:val="0B0080"/>
            <w:sz w:val="22"/>
            <w:szCs w:val="21"/>
            <w:u w:val="none"/>
          </w:rPr>
          <w:t>par</w:t>
        </w:r>
      </w:hyperlink>
      <w:r w:rsidRPr="00F60931">
        <w:rPr>
          <w:rFonts w:ascii="Arial" w:hAnsi="Arial" w:cs="Arial"/>
          <w:color w:val="222222"/>
          <w:sz w:val="22"/>
          <w:szCs w:val="21"/>
        </w:rPr>
        <w:t>.</w:t>
      </w:r>
    </w:p>
    <w:p w:rsidR="00D24478" w:rsidRDefault="00D24478" w:rsidP="00D24478">
      <w:pPr>
        <w:shd w:val="clear" w:color="auto" w:fill="FFFFFF"/>
        <w:ind w:left="384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2228850" cy="1838325"/>
            <wp:effectExtent l="0" t="0" r="0" b="9525"/>
            <wp:docPr id="10" name="Imagen 10" descr="Integral de función impa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al de función impa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La primitiva </w:t>
      </w:r>
      <w:r>
        <w:rPr>
          <w:rStyle w:val="mw-headline"/>
          <w:rFonts w:ascii="Arial" w:hAnsi="Arial" w:cs="Arial"/>
          <w:i/>
          <w:iCs/>
          <w:color w:val="000000"/>
          <w:sz w:val="29"/>
          <w:szCs w:val="29"/>
        </w:rPr>
        <w:t>F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> de una función </w:t>
      </w:r>
      <w:r>
        <w:rPr>
          <w:rStyle w:val="mw-headline"/>
          <w:rFonts w:ascii="Arial" w:hAnsi="Arial" w:cs="Arial"/>
          <w:i/>
          <w:iCs/>
          <w:color w:val="000000"/>
          <w:sz w:val="29"/>
          <w:szCs w:val="29"/>
        </w:rPr>
        <w:t>f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> par es impar con tal de imponerse </w:t>
      </w:r>
      <w:proofErr w:type="gramStart"/>
      <w:r>
        <w:rPr>
          <w:rStyle w:val="mw-headline"/>
          <w:rFonts w:ascii="Arial" w:hAnsi="Arial" w:cs="Arial"/>
          <w:i/>
          <w:iCs/>
          <w:color w:val="000000"/>
          <w:sz w:val="29"/>
          <w:szCs w:val="29"/>
        </w:rPr>
        <w:t>F</w:t>
      </w:r>
      <w:r>
        <w:rPr>
          <w:rStyle w:val="mw-headline"/>
          <w:rFonts w:ascii="Arial" w:hAnsi="Arial" w:cs="Arial"/>
          <w:color w:val="000000"/>
          <w:sz w:val="29"/>
          <w:szCs w:val="29"/>
        </w:rPr>
        <w:t>(</w:t>
      </w:r>
      <w:proofErr w:type="gramEnd"/>
      <w:r>
        <w:rPr>
          <w:rStyle w:val="mw-headline"/>
          <w:rFonts w:ascii="Arial" w:hAnsi="Arial" w:cs="Arial"/>
          <w:color w:val="000000"/>
          <w:sz w:val="29"/>
          <w:szCs w:val="29"/>
        </w:rPr>
        <w:t>0) = 0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En efecto, según la figura, las áreas antes y después de cero son iguales, lo que se escribe con la siguiente igualdad de integrales:</w:t>
      </w:r>
    </w:p>
    <w:p w:rsidR="00D24478" w:rsidRDefault="00D24478" w:rsidP="00D24478">
      <w:pPr>
        <w:shd w:val="clear" w:color="auto" w:fill="FFFFFF"/>
        <w:ind w:left="384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2762250" cy="2000250"/>
            <wp:effectExtent l="0" t="0" r="0" b="0"/>
            <wp:docPr id="9" name="Imagen 9" descr="Integral de función pa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gral de función pa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Es decir </w:t>
      </w:r>
      <w:proofErr w:type="gram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proofErr w:type="gramEnd"/>
      <w:r w:rsidRPr="00F60931">
        <w:rPr>
          <w:rFonts w:ascii="Arial" w:hAnsi="Arial" w:cs="Arial"/>
          <w:color w:val="222222"/>
          <w:sz w:val="22"/>
          <w:szCs w:val="21"/>
        </w:rPr>
        <w:t>0) 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(-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(0). Si </w:t>
      </w:r>
      <w:proofErr w:type="gram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proofErr w:type="gramEnd"/>
      <w:r w:rsidRPr="00F60931">
        <w:rPr>
          <w:rFonts w:ascii="Arial" w:hAnsi="Arial" w:cs="Arial"/>
          <w:color w:val="222222"/>
          <w:sz w:val="22"/>
          <w:szCs w:val="21"/>
        </w:rPr>
        <w:t>0) = 0,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(-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= 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):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 es impar.</w:t>
      </w: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La primitiva de una función periódica es la suma de una función lineal y de una función periódica</w:t>
      </w:r>
      <w:r w:rsidR="00F60931"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.</w:t>
      </w:r>
    </w:p>
    <w:p w:rsidR="00D24478" w:rsidRDefault="00D24478" w:rsidP="00D24478">
      <w:pPr>
        <w:shd w:val="clear" w:color="auto" w:fill="FFFFFF"/>
        <w:ind w:left="384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es-CO"/>
        </w:rPr>
        <w:lastRenderedPageBreak/>
        <w:drawing>
          <wp:inline distT="0" distB="0" distL="0" distR="0">
            <wp:extent cx="5305425" cy="1909953"/>
            <wp:effectExtent l="0" t="0" r="0" b="0"/>
            <wp:docPr id="8" name="Imagen 8" descr="Primitiva de una función periódic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itiva de una función periódic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0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78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Para probarlo, hay que constatar que el área bajo una curva de una función periódica, entre las abcisas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y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es el período) es constante es decir no depende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. La figura siguiente muestra tres áreas iguales. Se puede mostrar utilizando la periodicidad y la relación de Chasles, o sencillamente ¡con unas tijeras! (cortando y superponiendo las áreas de color).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En término de primitiva, significa que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es una constante, que se puede llamar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. Entonces la función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G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proofErr w:type="spell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Ax</w:t>
      </w:r>
      <w:proofErr w:type="spellEnd"/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es periódica de período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. En efecto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G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) 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 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)/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+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 - </w:t>
      </w:r>
      <w:proofErr w:type="spell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Ax</w:t>
      </w:r>
      <w:proofErr w:type="spellEnd"/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-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AT</w:t>
      </w:r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- </w:t>
      </w:r>
      <w:proofErr w:type="spell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Ax</w:t>
      </w:r>
      <w:proofErr w:type="spellEnd"/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G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). Por consiguiente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G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) + </w:t>
      </w:r>
      <w:proofErr w:type="spell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Ax</w:t>
      </w:r>
      <w:proofErr w:type="spellEnd"/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 es la suma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G</w:t>
      </w:r>
      <w:r w:rsidRPr="00F60931">
        <w:rPr>
          <w:rFonts w:ascii="Arial" w:hAnsi="Arial" w:cs="Arial"/>
          <w:color w:val="222222"/>
          <w:sz w:val="22"/>
          <w:szCs w:val="21"/>
        </w:rPr>
        <w:t>, periódica, y de </w:t>
      </w:r>
      <w:proofErr w:type="spell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Ax</w:t>
      </w:r>
      <w:proofErr w:type="spellEnd"/>
      <w:r w:rsidRPr="00F60931">
        <w:rPr>
          <w:rFonts w:ascii="Arial" w:hAnsi="Arial" w:cs="Arial"/>
          <w:color w:val="222222"/>
          <w:sz w:val="22"/>
          <w:szCs w:val="21"/>
        </w:rPr>
        <w:t>/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T</w:t>
      </w:r>
      <w:r w:rsidRPr="00F60931">
        <w:rPr>
          <w:rFonts w:ascii="Arial" w:hAnsi="Arial" w:cs="Arial"/>
          <w:color w:val="222222"/>
          <w:sz w:val="22"/>
          <w:szCs w:val="21"/>
        </w:rPr>
        <w:t>, lineal.</w:t>
      </w:r>
    </w:p>
    <w:p w:rsidR="00D24478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</w:p>
    <w:p w:rsidR="00D24478" w:rsidRDefault="00D24478" w:rsidP="00D24478">
      <w:pPr>
        <w:shd w:val="clear" w:color="auto" w:fill="FFFFFF"/>
        <w:ind w:left="384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6000750" cy="2238375"/>
            <wp:effectExtent l="0" t="0" r="0" b="9525"/>
            <wp:docPr id="7" name="Imagen 7" descr="Función periódica area constant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ión periódica area constant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24478" w:rsidRDefault="00D24478" w:rsidP="00D24478">
      <w:pPr>
        <w:pStyle w:val="Ttulo3"/>
        <w:shd w:val="clear" w:color="auto" w:fill="FFFFFF"/>
        <w:spacing w:before="72" w:beforeAutospacing="0" w:after="60" w:afterAutospacing="0"/>
        <w:ind w:left="384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Relación entre la integral de una función y la de su inversa</w:t>
      </w:r>
      <w:bookmarkStart w:id="0" w:name="_GoBack"/>
      <w:bookmarkEnd w:id="0"/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Para simplificar, se impone </w:t>
      </w:r>
      <w:proofErr w:type="gramStart"/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proofErr w:type="gramEnd"/>
      <w:r w:rsidRPr="00F60931">
        <w:rPr>
          <w:rFonts w:ascii="Arial" w:hAnsi="Arial" w:cs="Arial"/>
          <w:color w:val="222222"/>
          <w:sz w:val="22"/>
          <w:szCs w:val="21"/>
        </w:rPr>
        <w:t>0) = 0;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 es un número cualquiera del dominio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. Entonces tenemos la relación:</w:t>
      </w:r>
    </w:p>
    <w:p w:rsidR="00D24478" w:rsidRDefault="00D24478" w:rsidP="00D24478">
      <w:pPr>
        <w:shd w:val="clear" w:color="auto" w:fill="FFFFFF"/>
        <w:ind w:left="384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5857875" cy="2571750"/>
            <wp:effectExtent l="0" t="0" r="9525" b="0"/>
            <wp:docPr id="6" name="Imagen 6" descr="Integral de la recíproca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gral de la recíproca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El área morada es la integral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, el área amarilla es la de f</w:t>
      </w:r>
      <w:r w:rsidRPr="00F60931">
        <w:rPr>
          <w:rFonts w:ascii="Arial" w:hAnsi="Arial" w:cs="Arial"/>
          <w:color w:val="222222"/>
          <w:sz w:val="22"/>
          <w:szCs w:val="21"/>
          <w:vertAlign w:val="superscript"/>
        </w:rPr>
        <w:t> -1</w:t>
      </w:r>
      <w:r w:rsidRPr="00F60931">
        <w:rPr>
          <w:rFonts w:ascii="Arial" w:hAnsi="Arial" w:cs="Arial"/>
          <w:color w:val="222222"/>
          <w:sz w:val="22"/>
          <w:szCs w:val="21"/>
        </w:rPr>
        <w:t>, y la suma es el rectángulo cuyos costados miden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 y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(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a</w:t>
      </w:r>
      <w:r w:rsidRPr="00F60931">
        <w:rPr>
          <w:rFonts w:ascii="Arial" w:hAnsi="Arial" w:cs="Arial"/>
          <w:color w:val="222222"/>
          <w:sz w:val="22"/>
          <w:szCs w:val="21"/>
        </w:rPr>
        <w:t>) (valores algebraicos). Se pasa de la primera curva, la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</w:rPr>
        <w:t>, a la segunda, la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  <w:vertAlign w:val="superscript"/>
        </w:rPr>
        <w:t> -1</w:t>
      </w:r>
      <w:r w:rsidRPr="00F60931">
        <w:rPr>
          <w:rFonts w:ascii="Arial" w:hAnsi="Arial" w:cs="Arial"/>
          <w:color w:val="222222"/>
          <w:sz w:val="22"/>
          <w:szCs w:val="21"/>
        </w:rPr>
        <w:t> aplicando la simetría axial alrededor de la diagonal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y</w:t>
      </w:r>
      <w:r w:rsidRPr="00F60931">
        <w:rPr>
          <w:rFonts w:ascii="Arial" w:hAnsi="Arial" w:cs="Arial"/>
          <w:color w:val="222222"/>
          <w:sz w:val="22"/>
          <w:szCs w:val="21"/>
        </w:rPr>
        <w:t> =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x</w:t>
      </w:r>
      <w:r w:rsidRPr="00F60931">
        <w:rPr>
          <w:rFonts w:ascii="Arial" w:hAnsi="Arial" w:cs="Arial"/>
          <w:color w:val="222222"/>
          <w:sz w:val="22"/>
          <w:szCs w:val="21"/>
        </w:rPr>
        <w:t>.</w:t>
      </w:r>
    </w:p>
    <w:p w:rsidR="00D24478" w:rsidRPr="00F60931" w:rsidRDefault="00D24478" w:rsidP="00D24478">
      <w:pPr>
        <w:pStyle w:val="NormalWeb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2"/>
          <w:szCs w:val="21"/>
        </w:rPr>
      </w:pPr>
      <w:r w:rsidRPr="00F60931">
        <w:rPr>
          <w:rFonts w:ascii="Arial" w:hAnsi="Arial" w:cs="Arial"/>
          <w:color w:val="222222"/>
          <w:sz w:val="22"/>
          <w:szCs w:val="21"/>
        </w:rPr>
        <w:t>El interés de esta fórmula es permitir el cálculo de la integral de </w:t>
      </w:r>
      <w:r w:rsidRPr="00F60931">
        <w:rPr>
          <w:rFonts w:ascii="Arial" w:hAnsi="Arial" w:cs="Arial"/>
          <w:i/>
          <w:iCs/>
          <w:color w:val="222222"/>
          <w:sz w:val="22"/>
          <w:szCs w:val="21"/>
        </w:rPr>
        <w:t>f</w:t>
      </w:r>
      <w:r w:rsidRPr="00F60931">
        <w:rPr>
          <w:rFonts w:ascii="Arial" w:hAnsi="Arial" w:cs="Arial"/>
          <w:color w:val="222222"/>
          <w:sz w:val="22"/>
          <w:szCs w:val="21"/>
          <w:vertAlign w:val="superscript"/>
        </w:rPr>
        <w:t> -1</w:t>
      </w:r>
      <w:r w:rsidRPr="00F60931">
        <w:rPr>
          <w:rFonts w:ascii="Arial" w:hAnsi="Arial" w:cs="Arial"/>
          <w:color w:val="222222"/>
          <w:sz w:val="22"/>
          <w:szCs w:val="21"/>
        </w:rPr>
        <w:t> sin conocer una primitiva; de hecho, ni hace falta conocer la expresión de la </w:t>
      </w:r>
      <w:hyperlink r:id="rId19" w:tooltip="Función recíproca" w:history="1">
        <w:r w:rsidRPr="00F60931">
          <w:rPr>
            <w:rStyle w:val="Hipervnculo"/>
            <w:rFonts w:ascii="Arial" w:hAnsi="Arial" w:cs="Arial"/>
            <w:color w:val="0B0080"/>
            <w:sz w:val="22"/>
            <w:szCs w:val="21"/>
          </w:rPr>
          <w:t>recíproca</w:t>
        </w:r>
      </w:hyperlink>
      <w:r w:rsidRPr="00F60931">
        <w:rPr>
          <w:rFonts w:ascii="Arial" w:hAnsi="Arial" w:cs="Arial"/>
          <w:color w:val="222222"/>
          <w:sz w:val="22"/>
          <w:szCs w:val="21"/>
        </w:rPr>
        <w:t>.</w:t>
      </w:r>
    </w:p>
    <w:p w:rsidR="00000DC0" w:rsidRPr="00F60931" w:rsidRDefault="00000DC0">
      <w:pPr>
        <w:rPr>
          <w:rFonts w:ascii="Arial" w:hAnsi="Arial" w:cs="Arial"/>
          <w:sz w:val="24"/>
        </w:rPr>
      </w:pPr>
    </w:p>
    <w:sectPr w:rsidR="00000DC0" w:rsidRPr="00F60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DB2"/>
    <w:multiLevelType w:val="multilevel"/>
    <w:tmpl w:val="D0A6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E"/>
    <w:rsid w:val="00000DC0"/>
    <w:rsid w:val="004A4A2E"/>
    <w:rsid w:val="009F24C4"/>
    <w:rsid w:val="00D24478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4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A2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">
    <w:name w:val="a"/>
    <w:basedOn w:val="Normal"/>
    <w:rsid w:val="004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A4A2E"/>
    <w:rPr>
      <w:b/>
      <w:bCs/>
    </w:rPr>
  </w:style>
  <w:style w:type="paragraph" w:customStyle="1" w:styleId="b">
    <w:name w:val="b"/>
    <w:basedOn w:val="Normal"/>
    <w:rsid w:val="004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vi">
    <w:name w:val="vi"/>
    <w:basedOn w:val="Fuentedeprrafopredeter"/>
    <w:rsid w:val="004A4A2E"/>
  </w:style>
  <w:style w:type="character" w:customStyle="1" w:styleId="mw-headline">
    <w:name w:val="mw-headline"/>
    <w:basedOn w:val="Fuentedeprrafopredeter"/>
    <w:rsid w:val="00D24478"/>
  </w:style>
  <w:style w:type="character" w:customStyle="1" w:styleId="mw-editsection">
    <w:name w:val="mw-editsection"/>
    <w:basedOn w:val="Fuentedeprrafopredeter"/>
    <w:rsid w:val="00D24478"/>
  </w:style>
  <w:style w:type="character" w:customStyle="1" w:styleId="mw-editsection-bracket">
    <w:name w:val="mw-editsection-bracket"/>
    <w:basedOn w:val="Fuentedeprrafopredeter"/>
    <w:rsid w:val="00D24478"/>
  </w:style>
  <w:style w:type="character" w:styleId="Hipervnculo">
    <w:name w:val="Hyperlink"/>
    <w:basedOn w:val="Fuentedeprrafopredeter"/>
    <w:uiPriority w:val="99"/>
    <w:unhideWhenUsed/>
    <w:rsid w:val="00D2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we-math-mathml-inline">
    <w:name w:val="mwe-math-mathml-inline"/>
    <w:basedOn w:val="Fuentedeprrafopredeter"/>
    <w:rsid w:val="00D24478"/>
  </w:style>
  <w:style w:type="paragraph" w:styleId="Textodeglobo">
    <w:name w:val="Balloon Text"/>
    <w:basedOn w:val="Normal"/>
    <w:link w:val="TextodegloboCar"/>
    <w:uiPriority w:val="99"/>
    <w:semiHidden/>
    <w:unhideWhenUsed/>
    <w:rsid w:val="00D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4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A2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">
    <w:name w:val="a"/>
    <w:basedOn w:val="Normal"/>
    <w:rsid w:val="004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A4A2E"/>
    <w:rPr>
      <w:b/>
      <w:bCs/>
    </w:rPr>
  </w:style>
  <w:style w:type="paragraph" w:customStyle="1" w:styleId="b">
    <w:name w:val="b"/>
    <w:basedOn w:val="Normal"/>
    <w:rsid w:val="004A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vi">
    <w:name w:val="vi"/>
    <w:basedOn w:val="Fuentedeprrafopredeter"/>
    <w:rsid w:val="004A4A2E"/>
  </w:style>
  <w:style w:type="character" w:customStyle="1" w:styleId="mw-headline">
    <w:name w:val="mw-headline"/>
    <w:basedOn w:val="Fuentedeprrafopredeter"/>
    <w:rsid w:val="00D24478"/>
  </w:style>
  <w:style w:type="character" w:customStyle="1" w:styleId="mw-editsection">
    <w:name w:val="mw-editsection"/>
    <w:basedOn w:val="Fuentedeprrafopredeter"/>
    <w:rsid w:val="00D24478"/>
  </w:style>
  <w:style w:type="character" w:customStyle="1" w:styleId="mw-editsection-bracket">
    <w:name w:val="mw-editsection-bracket"/>
    <w:basedOn w:val="Fuentedeprrafopredeter"/>
    <w:rsid w:val="00D24478"/>
  </w:style>
  <w:style w:type="character" w:styleId="Hipervnculo">
    <w:name w:val="Hyperlink"/>
    <w:basedOn w:val="Fuentedeprrafopredeter"/>
    <w:uiPriority w:val="99"/>
    <w:unhideWhenUsed/>
    <w:rsid w:val="00D2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we-math-mathml-inline">
    <w:name w:val="mwe-math-mathml-inline"/>
    <w:basedOn w:val="Fuentedeprrafopredeter"/>
    <w:rsid w:val="00D24478"/>
  </w:style>
  <w:style w:type="paragraph" w:styleId="Textodeglobo">
    <w:name w:val="Balloon Text"/>
    <w:basedOn w:val="Normal"/>
    <w:link w:val="TextodegloboCar"/>
    <w:uiPriority w:val="99"/>
    <w:semiHidden/>
    <w:unhideWhenUsed/>
    <w:rsid w:val="00D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Funci%C3%B3n_par" TargetMode="External"/><Relationship Id="rId13" Type="http://schemas.openxmlformats.org/officeDocument/2006/relationships/hyperlink" Target="https://commons.wikimedia.org/wiki/File:Primitiva_de_una_funci%C3%B3n_peri%C3%B3dica.pn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Funci%C3%B3n_impa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Integral_de_la_rec%C3%ADproca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Integral_de_funci%C3%B3n_par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ons.wikimedia.org/wiki/File:Funci%C3%B3n_peri%C3%B3dica_area_constante.p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s.wikipedia.org/wiki/Funci%C3%B3n_rec%C3%ADpro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Integral_de_funci%C3%B3n_impar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0FC1-6CAC-4FBE-B255-B4128BD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ARIAS</dc:creator>
  <cp:lastModifiedBy>ANA MARIA ARIAS </cp:lastModifiedBy>
  <cp:revision>1</cp:revision>
  <dcterms:created xsi:type="dcterms:W3CDTF">2018-09-04T02:19:00Z</dcterms:created>
  <dcterms:modified xsi:type="dcterms:W3CDTF">2018-09-04T03:13:00Z</dcterms:modified>
</cp:coreProperties>
</file>