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A5B" w:rsidRDefault="00983A5B">
      <w:pPr>
        <w:rPr>
          <w:rFonts w:ascii="Arial" w:hAnsi="Arial" w:cs="Arial"/>
          <w:color w:val="222222"/>
          <w:shd w:val="clear" w:color="auto" w:fill="FFFFFF"/>
        </w:rPr>
      </w:pPr>
      <w:r>
        <w:rPr>
          <w:noProof/>
          <w:lang w:val="en-US"/>
        </w:rPr>
        <w:drawing>
          <wp:inline distT="0" distB="0" distL="0" distR="0">
            <wp:extent cx="5878286" cy="1776730"/>
            <wp:effectExtent l="0" t="0" r="8255" b="0"/>
            <wp:docPr id="1" name="Imagen 1" descr="Resultado de imagen para partido Bolchev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rtido Bolcheviqu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949" cy="177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B4" w:rsidRDefault="00983A5B" w:rsidP="00983A5B">
      <w:pPr>
        <w:jc w:val="both"/>
      </w:pPr>
      <w:r>
        <w:rPr>
          <w:rFonts w:ascii="Arial" w:hAnsi="Arial" w:cs="Arial"/>
          <w:color w:val="222222"/>
          <w:shd w:val="clear" w:color="auto" w:fill="FFFFFF"/>
        </w:rPr>
        <w:t xml:space="preserve">Los bolcheviques eran un grupo político radicalizado dentro del Partido Obrero Socialdemócrata de Rusia, dirigido por Vladímir Ilich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Uliánov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también conocido como Vladímir Lenin, contrapuesto a los mencheviques, dirigidos por Yuli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Mártov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El término se utiliza a menudo como sinónimo de comunista.</w:t>
      </w:r>
      <w:bookmarkStart w:id="0" w:name="_GoBack"/>
      <w:bookmarkEnd w:id="0"/>
    </w:p>
    <w:sectPr w:rsidR="00B96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5B"/>
    <w:rsid w:val="00983A5B"/>
    <w:rsid w:val="00B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3A72B"/>
  <w15:chartTrackingRefBased/>
  <w15:docId w15:val="{9BFABE3F-2404-47F1-A542-B328D2AD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83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 Fonseca</dc:creator>
  <cp:keywords/>
  <dc:description/>
  <cp:lastModifiedBy>Darwin Fonseca</cp:lastModifiedBy>
  <cp:revision>1</cp:revision>
  <dcterms:created xsi:type="dcterms:W3CDTF">2018-10-03T18:30:00Z</dcterms:created>
  <dcterms:modified xsi:type="dcterms:W3CDTF">2018-10-03T18:32:00Z</dcterms:modified>
</cp:coreProperties>
</file>