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8EBC" w14:textId="77777777" w:rsidR="003A3A7C" w:rsidRPr="003A3A7C" w:rsidRDefault="003A3A7C" w:rsidP="003A3A7C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Ejes Estratégicos</w:t>
      </w:r>
    </w:p>
    <w:p w14:paraId="4D52A99F" w14:textId="177D1F4E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noProof/>
          <w:color w:val="337AB7"/>
          <w:sz w:val="20"/>
          <w:szCs w:val="20"/>
          <w:lang w:eastAsia="es-EC"/>
        </w:rPr>
        <w:drawing>
          <wp:inline distT="0" distB="0" distL="0" distR="0" wp14:anchorId="6DD5CDF1" wp14:editId="3C9ABE23">
            <wp:extent cx="3238500" cy="2162175"/>
            <wp:effectExtent l="0" t="0" r="0" b="9525"/>
            <wp:docPr id="1" name="Imagen 1" descr="FotoEjesEstrategicos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EjesEstrategicos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A3A7C" w:rsidRPr="003A3A7C" w14:paraId="3F966FAD" w14:textId="77777777" w:rsidTr="003A3A7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2251B" w14:textId="77777777" w:rsidR="003A3A7C" w:rsidRPr="003A3A7C" w:rsidRDefault="003A3A7C" w:rsidP="003A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es-EC"/>
              </w:rPr>
            </w:pPr>
            <w:r w:rsidRPr="003A3A7C">
              <w:rPr>
                <w:rFonts w:ascii="Times New Roman" w:eastAsia="Times New Roman" w:hAnsi="Times New Roman" w:cs="Times New Roman"/>
                <w:i/>
                <w:iCs/>
                <w:color w:val="373737"/>
                <w:sz w:val="24"/>
                <w:szCs w:val="24"/>
                <w:lang w:eastAsia="es-EC"/>
              </w:rPr>
              <w:t>“En el deporte no te ayuda el entrenador, te ayudas tu mismo a superarte”</w:t>
            </w:r>
          </w:p>
        </w:tc>
      </w:tr>
      <w:tr w:rsidR="003A3A7C" w:rsidRPr="003A3A7C" w14:paraId="04922A91" w14:textId="77777777" w:rsidTr="003A3A7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704DC" w14:textId="77777777" w:rsidR="003A3A7C" w:rsidRPr="003A3A7C" w:rsidRDefault="003A3A7C" w:rsidP="003A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es-EC"/>
              </w:rPr>
            </w:pPr>
          </w:p>
        </w:tc>
      </w:tr>
      <w:tr w:rsidR="003A3A7C" w:rsidRPr="003A3A7C" w14:paraId="67D323AB" w14:textId="77777777" w:rsidTr="003A3A7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77AA74" w14:textId="77777777" w:rsidR="003A3A7C" w:rsidRPr="003A3A7C" w:rsidRDefault="003A3A7C" w:rsidP="003A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es-EC"/>
              </w:rPr>
            </w:pPr>
            <w:r w:rsidRPr="003A3A7C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es-EC"/>
              </w:rPr>
              <w:t>Ministerio del Deporte</w:t>
            </w:r>
          </w:p>
        </w:tc>
      </w:tr>
    </w:tbl>
    <w:p w14:paraId="2A0C36F5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</w:t>
      </w:r>
    </w:p>
    <w:p w14:paraId="31A514B2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La Agenda Sectorial</w:t>
      </w: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del Ministerio Coordinador de Desarrollo Social es un instrumento de coordinación intersectorial que definen las políticas públicas, programas y proyectos a través de ejes estratégicos en los cuales se alinean los Ministerios Sectoriales; a continuación se presenta la alineación del Ministerio del Deporte con los ejes estratégicos sectoriales:</w:t>
      </w:r>
    </w:p>
    <w:p w14:paraId="2517B347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Eje Nro. 1: Calidad de los servicios</w:t>
      </w:r>
    </w:p>
    <w:p w14:paraId="194570A1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Políticas Públicas Ministerio del Deporte:</w:t>
      </w:r>
    </w:p>
    <w:p w14:paraId="17FE8F0E" w14:textId="77777777" w:rsidR="003A3A7C" w:rsidRPr="003A3A7C" w:rsidRDefault="003A3A7C" w:rsidP="003A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Consolidar la rectoría del Ministerio Sectorial del Sistema Deportivo, Educación Física y Recreación.</w:t>
      </w:r>
    </w:p>
    <w:p w14:paraId="1BC2D944" w14:textId="77777777" w:rsidR="003A3A7C" w:rsidRPr="003A3A7C" w:rsidRDefault="003A3A7C" w:rsidP="003A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Promover la profesionalización del Deporte de Alto Rendimiento.</w:t>
      </w:r>
    </w:p>
    <w:p w14:paraId="1D15BCA1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Lineamientos estratégicos:</w:t>
      </w:r>
    </w:p>
    <w:p w14:paraId="65F2256F" w14:textId="77777777" w:rsidR="003A3A7C" w:rsidRPr="003A3A7C" w:rsidRDefault="003A3A7C" w:rsidP="003A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Consolidar el Sistema Nacional de Información Deportiva que integre registros de las organizaciones, deportistas, entrenadores, jueces, infraestructura, eventos nacionales e internacionales, entre otros.</w:t>
      </w:r>
    </w:p>
    <w:p w14:paraId="1592EEF7" w14:textId="77777777" w:rsidR="003A3A7C" w:rsidRPr="003A3A7C" w:rsidRDefault="003A3A7C" w:rsidP="003A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Establecer el marco regulatorio en el área de la práctica de la cultura física, la infraestructura y la implementación deportiva, y vigilar su cumplimiento.</w:t>
      </w:r>
    </w:p>
    <w:p w14:paraId="40E632D3" w14:textId="77777777" w:rsidR="003A3A7C" w:rsidRPr="003A3A7C" w:rsidRDefault="003A3A7C" w:rsidP="003A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Promover la participación del Consejo Ciudadano Sectorial del Deporte como instancia de consulta en la formulación e implementación y veeduría de las políticas.</w:t>
      </w:r>
    </w:p>
    <w:p w14:paraId="5A38B23A" w14:textId="77777777" w:rsidR="003A3A7C" w:rsidRPr="003A3A7C" w:rsidRDefault="003A3A7C" w:rsidP="003A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Generar condiciones y capacidades para incrementar la cantidad y calidad de la reserva deportiva que representará al país.</w:t>
      </w:r>
    </w:p>
    <w:p w14:paraId="4C1A3249" w14:textId="77777777" w:rsidR="003A3A7C" w:rsidRPr="003A3A7C" w:rsidRDefault="003A3A7C" w:rsidP="003A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Establecer e implementar los lineamientos técnicos para la selección de los mejores deportistas en las distintas disciplinas.</w:t>
      </w:r>
    </w:p>
    <w:p w14:paraId="240804D8" w14:textId="77777777" w:rsidR="003A3A7C" w:rsidRPr="003A3A7C" w:rsidRDefault="003A3A7C" w:rsidP="003A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Auspiciar la preparación física y psicológica de los deportistas de élite, su participación en competencias, entrenamiento especializado, y otros rubros tendientes a  su profesionalización.</w:t>
      </w:r>
    </w:p>
    <w:p w14:paraId="62AEA2A4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Eje Nro. 2: Ocio, plenitud y disfrute</w:t>
      </w:r>
    </w:p>
    <w:p w14:paraId="60A2550D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Política Pública Ministerio del Deporte:</w:t>
      </w:r>
    </w:p>
    <w:p w14:paraId="4EA5CE01" w14:textId="77777777" w:rsidR="003A3A7C" w:rsidRPr="003A3A7C" w:rsidRDefault="003A3A7C" w:rsidP="003A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lastRenderedPageBreak/>
        <w:t>Promover en la población el uso del tiempo libre en la práctica del deporte y la actividad física, contribuyendo al mejoramiento de la calidad de vida, con un enfoque de interculturalidad y de inclusión de los grupos de atención prioritaria.</w:t>
      </w:r>
    </w:p>
    <w:p w14:paraId="49DCE6FC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Lineamientos estratégicos:</w:t>
      </w:r>
    </w:p>
    <w:p w14:paraId="3A963D98" w14:textId="77777777" w:rsidR="003A3A7C" w:rsidRPr="003A3A7C" w:rsidRDefault="003A3A7C" w:rsidP="003A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Promover entre la población estudiantil el hábito de la práctica del deporte, la educación física, y la recreación.</w:t>
      </w:r>
    </w:p>
    <w:p w14:paraId="30C5C736" w14:textId="77777777" w:rsidR="003A3A7C" w:rsidRPr="003A3A7C" w:rsidRDefault="003A3A7C" w:rsidP="003A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Fomentar y promover la investigación y la capacitación deportiva en articulación con otras Carteras de Estado.</w:t>
      </w:r>
    </w:p>
    <w:p w14:paraId="2E783809" w14:textId="77777777" w:rsidR="003A3A7C" w:rsidRPr="003A3A7C" w:rsidRDefault="003A3A7C" w:rsidP="003A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Fortalecer los canales de comunicación y divulgación  para promover la práctica del deporte y actividad física en el uso del tiempo libre y  estilos de vida saludables.</w:t>
      </w:r>
    </w:p>
    <w:p w14:paraId="550A8DCE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Eje Nro. 3: Red, acceso y territorio</w:t>
      </w:r>
    </w:p>
    <w:p w14:paraId="10EEFE31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Política Pública Ministerio del Deporte:</w:t>
      </w:r>
    </w:p>
    <w:p w14:paraId="3B9A55EC" w14:textId="77777777" w:rsidR="003A3A7C" w:rsidRPr="003A3A7C" w:rsidRDefault="003A3A7C" w:rsidP="003A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Impulsar la organización, el asociativismo o la agrupación en materia deportiva o cualquier actividad física permanente o eventual, de acuerdo a las necesidades, aptitudes y destrezas de sus integrantes.</w:t>
      </w:r>
    </w:p>
    <w:p w14:paraId="2ADF1A73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Lineamientos estratégicos:</w:t>
      </w:r>
    </w:p>
    <w:p w14:paraId="4C066DD7" w14:textId="77777777" w:rsidR="003A3A7C" w:rsidRPr="003A3A7C" w:rsidRDefault="003A3A7C" w:rsidP="003A3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Desarrollar procesos de promoción, facilitación y regularización de organizaciones en materia deportiva y activación física.</w:t>
      </w:r>
    </w:p>
    <w:p w14:paraId="2DB0B68F" w14:textId="77777777" w:rsidR="003A3A7C" w:rsidRPr="003A3A7C" w:rsidRDefault="003A3A7C" w:rsidP="003A3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Implementar programas de asistencia y capacitación para mejorar la gestión técnica y financiera de los Organismos Deportivos.</w:t>
      </w:r>
    </w:p>
    <w:p w14:paraId="6F58638A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Eje Nro. 4: Prevención y promoción</w:t>
      </w:r>
    </w:p>
    <w:p w14:paraId="2CEF8BF0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Políticas Públicas Ministerio del Deporte:</w:t>
      </w:r>
    </w:p>
    <w:p w14:paraId="7CD831C1" w14:textId="77777777" w:rsidR="003A3A7C" w:rsidRPr="003A3A7C" w:rsidRDefault="003A3A7C" w:rsidP="003A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Impulsar la masificación de la actividad física en la población tendiente a la disminución del sedentarismo.</w:t>
      </w:r>
    </w:p>
    <w:p w14:paraId="0CF9A277" w14:textId="77777777" w:rsidR="003A3A7C" w:rsidRPr="003A3A7C" w:rsidRDefault="003A3A7C" w:rsidP="003A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Impulsar la incorporación progresiva de niños, niñas y jóvenes en la práctica deportiva que comprende procesos de iniciación, fundamentación y selección  deportiva.</w:t>
      </w:r>
    </w:p>
    <w:p w14:paraId="5FDA71B1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Lineamientos estratégicos:</w:t>
      </w:r>
    </w:p>
    <w:p w14:paraId="5A48718F" w14:textId="77777777" w:rsidR="003A3A7C" w:rsidRPr="003A3A7C" w:rsidRDefault="003A3A7C" w:rsidP="003A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Generar programas de activación deportiva  para incrementar el número de horas de actividad física en la población.</w:t>
      </w:r>
    </w:p>
    <w:p w14:paraId="2839681F" w14:textId="77777777" w:rsidR="003A3A7C" w:rsidRPr="003A3A7C" w:rsidRDefault="003A3A7C" w:rsidP="003A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Apoyar la preparación integral y competencias de los deportistas de nivel formativo.</w:t>
      </w:r>
    </w:p>
    <w:p w14:paraId="3D5C39B0" w14:textId="77777777" w:rsidR="003A3A7C" w:rsidRPr="003A3A7C" w:rsidRDefault="003A3A7C" w:rsidP="003A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Fortalecer las escuelas de iniciación y formación deportiva.</w:t>
      </w:r>
    </w:p>
    <w:p w14:paraId="161DF945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La Ley del Deporte, Educación Física y Recreación</w:t>
      </w: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, dispone:</w:t>
      </w:r>
    </w:p>
    <w:p w14:paraId="16F087DD" w14:textId="77777777" w:rsidR="003A3A7C" w:rsidRPr="003A3A7C" w:rsidRDefault="003A3A7C" w:rsidP="003A3A7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A3A7C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En su artículo 13, que: </w:t>
      </w:r>
      <w:r w:rsidRPr="003A3A7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es-EC"/>
        </w:rPr>
        <w:t>“…El Ministerio Sectorial es el órgano rector y planificador del deporte, educación física y recreación; le corresponde establecer, ejercer, garantizar y aplicar las políticas, directrices y planes aplicables en las áreas correspondientes para el desarrollo del sector de conformidad con lo dispuesto en la Constitución, las leyes, instrumentos internacionales y reglamentos aplicables…”.</w:t>
      </w:r>
    </w:p>
    <w:p w14:paraId="107C7CE3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4CE"/>
    <w:multiLevelType w:val="multilevel"/>
    <w:tmpl w:val="70A6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D4E00"/>
    <w:multiLevelType w:val="multilevel"/>
    <w:tmpl w:val="57FE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501CD"/>
    <w:multiLevelType w:val="multilevel"/>
    <w:tmpl w:val="A2DA2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0399"/>
    <w:multiLevelType w:val="multilevel"/>
    <w:tmpl w:val="43D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C52AA"/>
    <w:multiLevelType w:val="multilevel"/>
    <w:tmpl w:val="314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1A6"/>
    <w:multiLevelType w:val="multilevel"/>
    <w:tmpl w:val="4BF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F15C1"/>
    <w:multiLevelType w:val="multilevel"/>
    <w:tmpl w:val="81A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C323D"/>
    <w:multiLevelType w:val="multilevel"/>
    <w:tmpl w:val="F7EA4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14BCF"/>
    <w:multiLevelType w:val="multilevel"/>
    <w:tmpl w:val="2156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F8"/>
    <w:rsid w:val="003A3A7C"/>
    <w:rsid w:val="003E5DAE"/>
    <w:rsid w:val="00C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9F5F2-5ABA-4333-BDBD-23FDBB9B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A3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A7C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3A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3A3A7C"/>
    <w:rPr>
      <w:b/>
      <w:bCs/>
    </w:rPr>
  </w:style>
  <w:style w:type="character" w:styleId="nfasis">
    <w:name w:val="Emphasis"/>
    <w:basedOn w:val="Fuentedeprrafopredeter"/>
    <w:uiPriority w:val="20"/>
    <w:qFormat/>
    <w:rsid w:val="003A3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eporte.gob.ec/wp-content/uploads/2012/10/FotoEjesEstrategicos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2018-10-17T15:16:00Z</dcterms:created>
  <dcterms:modified xsi:type="dcterms:W3CDTF">2018-10-17T15:16:00Z</dcterms:modified>
</cp:coreProperties>
</file>