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7B" w:rsidRPr="004B227B" w:rsidRDefault="004B227B" w:rsidP="004B227B">
      <w:pPr>
        <w:shd w:val="clear" w:color="auto" w:fill="FFFFFF"/>
        <w:spacing w:before="288" w:after="240" w:line="240" w:lineRule="atLeast"/>
        <w:outlineLvl w:val="0"/>
        <w:rPr>
          <w:rFonts w:ascii="Helvetica" w:eastAsia="Times New Roman" w:hAnsi="Helvetica" w:cs="Helvetica"/>
          <w:color w:val="333333"/>
          <w:kern w:val="36"/>
          <w:sz w:val="38"/>
          <w:szCs w:val="38"/>
          <w:lang w:val="es-EC" w:eastAsia="es-EC"/>
        </w:rPr>
      </w:pPr>
      <w:r w:rsidRPr="004B227B">
        <w:rPr>
          <w:rFonts w:ascii="Helvetica" w:eastAsia="Times New Roman" w:hAnsi="Helvetica" w:cs="Helvetica"/>
          <w:color w:val="333333"/>
          <w:kern w:val="36"/>
          <w:sz w:val="38"/>
          <w:szCs w:val="38"/>
          <w:lang w:val="es-EC" w:eastAsia="es-EC"/>
        </w:rPr>
        <w:t>Objetivos</w:t>
      </w:r>
    </w:p>
    <w:p w:rsidR="004B227B" w:rsidRPr="004B227B" w:rsidRDefault="004B227B" w:rsidP="004B227B">
      <w:pPr>
        <w:shd w:val="clear" w:color="auto" w:fill="FFFFFF"/>
        <w:spacing w:after="0" w:line="240" w:lineRule="auto"/>
        <w:rPr>
          <w:rFonts w:ascii="Helvetica" w:eastAsia="Times New Roman" w:hAnsi="Helvetica" w:cs="Helvetica"/>
          <w:color w:val="333333"/>
          <w:sz w:val="20"/>
          <w:szCs w:val="20"/>
          <w:lang w:val="es-EC" w:eastAsia="es-EC"/>
        </w:rPr>
      </w:pPr>
      <w:r w:rsidRPr="004B227B">
        <w:rPr>
          <w:rFonts w:ascii="Helvetica" w:eastAsia="Times New Roman" w:hAnsi="Helvetica" w:cs="Helvetica"/>
          <w:noProof/>
          <w:color w:val="333333"/>
          <w:sz w:val="20"/>
          <w:szCs w:val="20"/>
          <w:lang w:val="es-EC" w:eastAsia="es-EC"/>
        </w:rPr>
        <w:drawing>
          <wp:inline distT="0" distB="0" distL="0" distR="0">
            <wp:extent cx="6096000" cy="3429000"/>
            <wp:effectExtent l="0" t="0" r="0" b="0"/>
            <wp:docPr id="1" name="Imagen 1" descr="https://www.culturaypatrimonio.gob.ec/wp-content/uploads/2012/10/Mujer-Danz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aypatrimonio.gob.ec/wp-content/uploads/2012/10/Mujer-Danzant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4B227B" w:rsidRPr="004B227B" w:rsidRDefault="004B227B" w:rsidP="004B227B">
      <w:pPr>
        <w:shd w:val="clear" w:color="auto" w:fill="FFFFFF"/>
        <w:spacing w:after="150" w:line="240" w:lineRule="auto"/>
        <w:jc w:val="both"/>
        <w:rPr>
          <w:rFonts w:ascii="Helvetica" w:eastAsia="Times New Roman" w:hAnsi="Helvetica" w:cs="Helvetica"/>
          <w:color w:val="333333"/>
          <w:sz w:val="20"/>
          <w:szCs w:val="20"/>
          <w:lang w:val="es-EC" w:eastAsia="es-EC"/>
        </w:rPr>
      </w:pPr>
      <w:r w:rsidRPr="004B227B">
        <w:rPr>
          <w:rFonts w:ascii="Helvetica" w:eastAsia="Times New Roman" w:hAnsi="Helvetica" w:cs="Helvetica"/>
          <w:b/>
          <w:bCs/>
          <w:color w:val="333333"/>
          <w:sz w:val="20"/>
          <w:szCs w:val="20"/>
          <w:lang w:val="es-EC" w:eastAsia="es-EC"/>
        </w:rPr>
        <w:t>Ministerio de Cultura del Ecuador</w:t>
      </w:r>
    </w:p>
    <w:p w:rsidR="004B227B" w:rsidRPr="004B227B" w:rsidRDefault="004B227B" w:rsidP="004B227B">
      <w:pPr>
        <w:shd w:val="clear" w:color="auto" w:fill="FFFFFF"/>
        <w:spacing w:after="150" w:line="240" w:lineRule="auto"/>
        <w:jc w:val="both"/>
        <w:rPr>
          <w:rFonts w:ascii="Helvetica" w:eastAsia="Times New Roman" w:hAnsi="Helvetica" w:cs="Helvetica"/>
          <w:color w:val="333333"/>
          <w:sz w:val="20"/>
          <w:szCs w:val="20"/>
          <w:lang w:val="es-EC" w:eastAsia="es-EC"/>
        </w:rPr>
      </w:pPr>
      <w:r w:rsidRPr="004B227B">
        <w:rPr>
          <w:rFonts w:ascii="Helvetica" w:eastAsia="Times New Roman" w:hAnsi="Helvetica" w:cs="Helvetica"/>
          <w:color w:val="333333"/>
          <w:sz w:val="20"/>
          <w:szCs w:val="20"/>
          <w:lang w:val="es-EC" w:eastAsia="es-EC"/>
        </w:rPr>
        <w:t>Establecer un modelo participativo de gestión, que contribuya al cumplimiento de la misión y objetivos estratégicos institucionales dentro del marco de los lineamientos establecidos por la Constitución de la República del Ecuador, por el proceso de Reforma Democrática del Estado coordinado por la SENPLADES, que permitan aplicar las facultades y competencias que le corresponden, bajo los principios de desconcentración, servicios públicos de calidad y rendición de cuentas.</w:t>
      </w:r>
    </w:p>
    <w:p w:rsidR="005F764B" w:rsidRPr="00CE493E" w:rsidRDefault="00CE493E">
      <w:pPr>
        <w:rPr>
          <w:b/>
          <w:lang w:val="es-EC"/>
        </w:rPr>
      </w:pPr>
      <w:bookmarkStart w:id="0" w:name="_GoBack"/>
      <w:r w:rsidRPr="00CE493E">
        <w:rPr>
          <w:b/>
          <w:lang w:val="es-EC"/>
        </w:rPr>
        <w:t>Fuente: https://www.culturaypatrimonio.gob.ec/objetivos/</w:t>
      </w:r>
      <w:bookmarkEnd w:id="0"/>
    </w:p>
    <w:sectPr w:rsidR="005F764B" w:rsidRPr="00CE49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A2"/>
    <w:rsid w:val="000907A2"/>
    <w:rsid w:val="00455C2C"/>
    <w:rsid w:val="004B227B"/>
    <w:rsid w:val="00742068"/>
    <w:rsid w:val="008F54FF"/>
    <w:rsid w:val="00A14F47"/>
    <w:rsid w:val="00CE493E"/>
    <w:rsid w:val="00D1525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B66D"/>
  <w15:chartTrackingRefBased/>
  <w15:docId w15:val="{2AC59E90-698D-49FF-99D3-635BE240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link w:val="Ttulo1Car"/>
    <w:uiPriority w:val="9"/>
    <w:qFormat/>
    <w:rsid w:val="004B227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227B"/>
    <w:rPr>
      <w:rFonts w:ascii="Times New Roman" w:eastAsia="Times New Roman" w:hAnsi="Times New Roman" w:cs="Times New Roman"/>
      <w:b/>
      <w:bCs/>
      <w:kern w:val="36"/>
      <w:sz w:val="48"/>
      <w:szCs w:val="48"/>
      <w:lang w:eastAsia="es-EC"/>
    </w:rPr>
  </w:style>
  <w:style w:type="paragraph" w:styleId="NormalWeb">
    <w:name w:val="Normal (Web)"/>
    <w:basedOn w:val="Normal"/>
    <w:uiPriority w:val="99"/>
    <w:semiHidden/>
    <w:unhideWhenUsed/>
    <w:rsid w:val="004B227B"/>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4B2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19609">
      <w:bodyDiv w:val="1"/>
      <w:marLeft w:val="0"/>
      <w:marRight w:val="0"/>
      <w:marTop w:val="0"/>
      <w:marBottom w:val="0"/>
      <w:divBdr>
        <w:top w:val="none" w:sz="0" w:space="0" w:color="auto"/>
        <w:left w:val="none" w:sz="0" w:space="0" w:color="auto"/>
        <w:bottom w:val="none" w:sz="0" w:space="0" w:color="auto"/>
        <w:right w:val="none" w:sz="0" w:space="0" w:color="auto"/>
      </w:divBdr>
      <w:divsChild>
        <w:div w:id="23946256">
          <w:marLeft w:val="-225"/>
          <w:marRight w:val="-225"/>
          <w:marTop w:val="0"/>
          <w:marBottom w:val="0"/>
          <w:divBdr>
            <w:top w:val="none" w:sz="0" w:space="0" w:color="auto"/>
            <w:left w:val="none" w:sz="0" w:space="0" w:color="auto"/>
            <w:bottom w:val="none" w:sz="0" w:space="0" w:color="auto"/>
            <w:right w:val="none" w:sz="0" w:space="0" w:color="auto"/>
          </w:divBdr>
        </w:div>
        <w:div w:id="1322463805">
          <w:marLeft w:val="-225"/>
          <w:marRight w:val="-225"/>
          <w:marTop w:val="0"/>
          <w:marBottom w:val="0"/>
          <w:divBdr>
            <w:top w:val="none" w:sz="0" w:space="0" w:color="auto"/>
            <w:left w:val="none" w:sz="0" w:space="0" w:color="auto"/>
            <w:bottom w:val="none" w:sz="0" w:space="0" w:color="auto"/>
            <w:right w:val="none" w:sz="0" w:space="0" w:color="auto"/>
          </w:divBdr>
          <w:divsChild>
            <w:div w:id="1908152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LARREA</dc:creator>
  <cp:keywords/>
  <dc:description/>
  <cp:lastModifiedBy>LUIS LARREA</cp:lastModifiedBy>
  <cp:revision>3</cp:revision>
  <dcterms:created xsi:type="dcterms:W3CDTF">2018-10-04T16:35:00Z</dcterms:created>
  <dcterms:modified xsi:type="dcterms:W3CDTF">2018-10-04T16:36:00Z</dcterms:modified>
</cp:coreProperties>
</file>