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Default="00C2147B" w:rsidP="00C2147B">
      <w:pPr>
        <w:rPr>
          <w:i/>
          <w:lang w:val="es-MX"/>
        </w:rPr>
      </w:pPr>
      <w:r w:rsidRPr="00C2147B">
        <w:rPr>
          <w:i/>
          <w:lang w:val="es-MX"/>
        </w:rPr>
        <w:t xml:space="preserve">“Cuando hace planes para viajar, puede ingresar al </w:t>
      </w:r>
      <w:r w:rsidRPr="00C2147B">
        <w:rPr>
          <w:bCs/>
          <w:i/>
          <w:lang w:val="es-MX"/>
        </w:rPr>
        <w:t>sistema de reservaciones de una aerolínea</w:t>
      </w:r>
      <w:r w:rsidRPr="00C2147B">
        <w:rPr>
          <w:b/>
          <w:bCs/>
          <w:i/>
          <w:lang w:val="es-MX"/>
        </w:rPr>
        <w:t xml:space="preserve"> </w:t>
      </w:r>
      <w:r w:rsidRPr="00C2147B">
        <w:rPr>
          <w:i/>
          <w:lang w:val="es-MX"/>
        </w:rPr>
        <w:t>en la que se usa una base de datos para rastrear los vuelos programados y</w:t>
      </w:r>
      <w:r w:rsidRPr="00C2147B">
        <w:rPr>
          <w:b/>
          <w:bCs/>
          <w:i/>
          <w:lang w:val="es-MX"/>
        </w:rPr>
        <w:t xml:space="preserve"> </w:t>
      </w:r>
      <w:r w:rsidRPr="00C2147B">
        <w:rPr>
          <w:i/>
          <w:lang w:val="es-MX"/>
        </w:rPr>
        <w:t>las reservaciones de pasajeros. Dado que muchos viajeros pueden solicitar reservaciones</w:t>
      </w:r>
      <w:r w:rsidRPr="00C2147B">
        <w:rPr>
          <w:b/>
          <w:bCs/>
          <w:i/>
          <w:lang w:val="es-MX"/>
        </w:rPr>
        <w:t xml:space="preserve"> </w:t>
      </w:r>
      <w:r w:rsidRPr="00C2147B">
        <w:rPr>
          <w:i/>
          <w:lang w:val="es-MX"/>
        </w:rPr>
        <w:t>de manera simultánea, el sistema debe ser capaz de manejar peticiones rápidamente,</w:t>
      </w:r>
      <w:r w:rsidRPr="00C2147B">
        <w:rPr>
          <w:b/>
          <w:bCs/>
          <w:i/>
          <w:lang w:val="es-MX"/>
        </w:rPr>
        <w:t xml:space="preserve"> </w:t>
      </w:r>
      <w:r w:rsidRPr="00C2147B">
        <w:rPr>
          <w:i/>
          <w:lang w:val="es-MX"/>
        </w:rPr>
        <w:t>resolver conflictos y aceptar solicitudes hasta que se alcance el número</w:t>
      </w:r>
      <w:r w:rsidRPr="00C2147B">
        <w:rPr>
          <w:b/>
          <w:bCs/>
          <w:i/>
          <w:lang w:val="es-MX"/>
        </w:rPr>
        <w:t xml:space="preserve"> </w:t>
      </w:r>
      <w:r w:rsidRPr="00C2147B">
        <w:rPr>
          <w:i/>
          <w:lang w:val="es-MX"/>
        </w:rPr>
        <w:t>máximo de asientos. Muchas cadenas hoteleras y compañías de renta de autos también tienen sistemas centralizados de reservaciones para aceptar reservaciones en cualquiera de sus ubicaciones, con el uso de un sistema de base de datos integrada.”</w:t>
      </w:r>
    </w:p>
    <w:p w:rsidR="00C2147B" w:rsidRPr="00E125B4" w:rsidRDefault="00C2147B" w:rsidP="00C2147B">
      <w:pPr>
        <w:rPr>
          <w:b/>
          <w:lang w:val="es-MX"/>
        </w:rPr>
      </w:pPr>
      <w:r w:rsidRPr="00E125B4">
        <w:rPr>
          <w:b/>
          <w:lang w:val="es-MX"/>
        </w:rPr>
        <w:t>(Catherine M. Ricardo, página 26)</w:t>
      </w:r>
    </w:p>
    <w:p w:rsidR="00C2147B" w:rsidRPr="00C2147B" w:rsidRDefault="00C2147B" w:rsidP="00C2147B">
      <w:pPr>
        <w:rPr>
          <w:i/>
          <w:lang w:val="es-MX"/>
        </w:rPr>
      </w:pPr>
      <w:bookmarkStart w:id="0" w:name="_GoBack"/>
      <w:bookmarkEnd w:id="0"/>
    </w:p>
    <w:sectPr w:rsidR="00C2147B" w:rsidRPr="00C2147B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3A"/>
    <w:rsid w:val="000D1D9D"/>
    <w:rsid w:val="001D6BBC"/>
    <w:rsid w:val="006A304D"/>
    <w:rsid w:val="006D5935"/>
    <w:rsid w:val="00BD0570"/>
    <w:rsid w:val="00C2147B"/>
    <w:rsid w:val="00EF2B02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EC616-E704-4417-B8BD-8E501B47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2019-02-11T22:38:00Z</dcterms:created>
  <dcterms:modified xsi:type="dcterms:W3CDTF">2019-02-11T22:40:00Z</dcterms:modified>
</cp:coreProperties>
</file>