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5" w:rsidRPr="00837E85" w:rsidRDefault="00837E85" w:rsidP="00837E85">
      <w:pPr>
        <w:rPr>
          <w:rFonts w:ascii="Arial" w:hAnsi="Arial" w:cs="Arial"/>
        </w:rPr>
      </w:pPr>
    </w:p>
    <w:p w:rsidR="00837E85" w:rsidRPr="00837E85" w:rsidRDefault="00837E85" w:rsidP="00837E85">
      <w:pPr>
        <w:rPr>
          <w:rFonts w:ascii="Arial" w:hAnsi="Arial" w:cs="Arial"/>
        </w:rPr>
      </w:pPr>
      <w:r w:rsidRPr="00837E85">
        <w:rPr>
          <w:rFonts w:ascii="Arial" w:hAnsi="Arial" w:cs="Arial"/>
        </w:rPr>
        <w:t xml:space="preserve">“El </w:t>
      </w:r>
      <w:proofErr w:type="spellStart"/>
      <w:r w:rsidRPr="00837E85">
        <w:rPr>
          <w:rFonts w:ascii="Arial" w:hAnsi="Arial" w:cs="Arial"/>
        </w:rPr>
        <w:t>esquema</w:t>
      </w:r>
      <w:proofErr w:type="spellEnd"/>
      <w:r w:rsidRPr="00837E85">
        <w:rPr>
          <w:rFonts w:ascii="Arial" w:hAnsi="Arial" w:cs="Arial"/>
        </w:rPr>
        <w:t xml:space="preserve"> </w:t>
      </w:r>
      <w:proofErr w:type="spellStart"/>
      <w:r w:rsidRPr="00837E85">
        <w:rPr>
          <w:rFonts w:ascii="Arial" w:hAnsi="Arial" w:cs="Arial"/>
        </w:rPr>
        <w:t>canónico</w:t>
      </w:r>
      <w:proofErr w:type="spellEnd"/>
      <w:r w:rsidRPr="00837E85">
        <w:rPr>
          <w:rFonts w:ascii="Arial" w:hAnsi="Arial" w:cs="Arial"/>
        </w:rPr>
        <w:t xml:space="preserve"> o </w:t>
      </w:r>
      <w:proofErr w:type="spellStart"/>
      <w:r w:rsidRPr="00837E85">
        <w:rPr>
          <w:rFonts w:ascii="Arial" w:hAnsi="Arial" w:cs="Arial"/>
        </w:rPr>
        <w:t>lógico</w:t>
      </w:r>
      <w:proofErr w:type="spellEnd"/>
      <w:r w:rsidRPr="00837E85">
        <w:rPr>
          <w:rFonts w:ascii="Arial" w:hAnsi="Arial" w:cs="Arial"/>
        </w:rPr>
        <w:t xml:space="preserve"> global, </w:t>
      </w:r>
      <w:proofErr w:type="spellStart"/>
      <w:r w:rsidRPr="00837E85">
        <w:rPr>
          <w:rFonts w:ascii="Arial" w:hAnsi="Arial" w:cs="Arial"/>
        </w:rPr>
        <w:t>es</w:t>
      </w:r>
      <w:proofErr w:type="spellEnd"/>
      <w:r w:rsidRPr="00837E85">
        <w:rPr>
          <w:rFonts w:ascii="Arial" w:hAnsi="Arial" w:cs="Arial"/>
        </w:rPr>
        <w:t xml:space="preserve"> un </w:t>
      </w:r>
      <w:proofErr w:type="spellStart"/>
      <w:r w:rsidRPr="00837E85">
        <w:rPr>
          <w:rFonts w:ascii="Arial" w:hAnsi="Arial" w:cs="Arial"/>
        </w:rPr>
        <w:t>esquema</w:t>
      </w:r>
      <w:proofErr w:type="spellEnd"/>
      <w:r w:rsidRPr="00837E85">
        <w:rPr>
          <w:rFonts w:ascii="Arial" w:hAnsi="Arial" w:cs="Arial"/>
        </w:rPr>
        <w:t xml:space="preserve"> que </w:t>
      </w:r>
      <w:proofErr w:type="spellStart"/>
      <w:r w:rsidRPr="00837E85">
        <w:rPr>
          <w:rFonts w:ascii="Arial" w:hAnsi="Arial" w:cs="Arial"/>
        </w:rPr>
        <w:t>presenta</w:t>
      </w:r>
      <w:proofErr w:type="spellEnd"/>
      <w:r w:rsidRPr="00837E85">
        <w:rPr>
          <w:rFonts w:ascii="Arial" w:hAnsi="Arial" w:cs="Arial"/>
        </w:rPr>
        <w:t xml:space="preserve"> de forma conceptual la </w:t>
      </w:r>
      <w:proofErr w:type="spellStart"/>
      <w:r w:rsidRPr="00837E85">
        <w:rPr>
          <w:rFonts w:ascii="Arial" w:hAnsi="Arial" w:cs="Arial"/>
        </w:rPr>
        <w:t>estructura</w:t>
      </w:r>
      <w:proofErr w:type="spellEnd"/>
      <w:r w:rsidRPr="00837E85">
        <w:rPr>
          <w:rFonts w:ascii="Arial" w:hAnsi="Arial" w:cs="Arial"/>
        </w:rPr>
        <w:t xml:space="preserve"> de </w:t>
      </w:r>
      <w:proofErr w:type="spellStart"/>
      <w:r w:rsidRPr="00837E85">
        <w:rPr>
          <w:rFonts w:ascii="Arial" w:hAnsi="Arial" w:cs="Arial"/>
        </w:rPr>
        <w:t>una</w:t>
      </w:r>
      <w:proofErr w:type="spellEnd"/>
      <w:r w:rsidRPr="00837E85">
        <w:rPr>
          <w:rFonts w:ascii="Arial" w:hAnsi="Arial" w:cs="Arial"/>
        </w:rPr>
        <w:t xml:space="preserve"> base de </w:t>
      </w:r>
      <w:proofErr w:type="spellStart"/>
      <w:r w:rsidRPr="00837E85">
        <w:rPr>
          <w:rFonts w:ascii="Arial" w:hAnsi="Arial" w:cs="Arial"/>
        </w:rPr>
        <w:t>datos</w:t>
      </w:r>
      <w:proofErr w:type="spellEnd"/>
      <w:r w:rsidRPr="00837E85">
        <w:rPr>
          <w:rFonts w:ascii="Arial" w:hAnsi="Arial" w:cs="Arial"/>
        </w:rPr>
        <w:t xml:space="preserve">. </w:t>
      </w:r>
      <w:proofErr w:type="spellStart"/>
      <w:r w:rsidRPr="00837E85">
        <w:rPr>
          <w:rFonts w:ascii="Arial" w:hAnsi="Arial" w:cs="Arial"/>
        </w:rPr>
        <w:t>Es</w:t>
      </w:r>
      <w:proofErr w:type="spellEnd"/>
      <w:r w:rsidRPr="00837E85">
        <w:rPr>
          <w:rFonts w:ascii="Arial" w:hAnsi="Arial" w:cs="Arial"/>
        </w:rPr>
        <w:t xml:space="preserve"> un </w:t>
      </w:r>
      <w:proofErr w:type="spellStart"/>
      <w:r w:rsidRPr="00837E85">
        <w:rPr>
          <w:rFonts w:ascii="Arial" w:hAnsi="Arial" w:cs="Arial"/>
        </w:rPr>
        <w:t>esquema</w:t>
      </w:r>
      <w:proofErr w:type="spellEnd"/>
      <w:r w:rsidRPr="00837E85">
        <w:rPr>
          <w:rFonts w:ascii="Arial" w:hAnsi="Arial" w:cs="Arial"/>
        </w:rPr>
        <w:t xml:space="preserve"> que </w:t>
      </w:r>
      <w:proofErr w:type="spellStart"/>
      <w:r w:rsidRPr="00837E85">
        <w:rPr>
          <w:rFonts w:ascii="Arial" w:hAnsi="Arial" w:cs="Arial"/>
        </w:rPr>
        <w:t>depende</w:t>
      </w:r>
      <w:proofErr w:type="spellEnd"/>
      <w:r w:rsidRPr="00837E85">
        <w:rPr>
          <w:rFonts w:ascii="Arial" w:hAnsi="Arial" w:cs="Arial"/>
        </w:rPr>
        <w:t xml:space="preserve"> del </w:t>
      </w:r>
      <w:proofErr w:type="spellStart"/>
      <w:r w:rsidRPr="00837E85">
        <w:rPr>
          <w:rFonts w:ascii="Arial" w:hAnsi="Arial" w:cs="Arial"/>
        </w:rPr>
        <w:t>tipo</w:t>
      </w:r>
      <w:proofErr w:type="spellEnd"/>
      <w:r w:rsidRPr="00837E85">
        <w:rPr>
          <w:rFonts w:ascii="Arial" w:hAnsi="Arial" w:cs="Arial"/>
        </w:rPr>
        <w:t xml:space="preserve"> de DBMS que </w:t>
      </w:r>
      <w:proofErr w:type="spellStart"/>
      <w:r w:rsidRPr="00837E85">
        <w:rPr>
          <w:rFonts w:ascii="Arial" w:hAnsi="Arial" w:cs="Arial"/>
        </w:rPr>
        <w:t>vayamos</w:t>
      </w:r>
      <w:proofErr w:type="spellEnd"/>
      <w:r w:rsidRPr="00837E85">
        <w:rPr>
          <w:rFonts w:ascii="Arial" w:hAnsi="Arial" w:cs="Arial"/>
        </w:rPr>
        <w:t xml:space="preserve"> </w:t>
      </w:r>
      <w:proofErr w:type="gramStart"/>
      <w:r w:rsidRPr="00837E85">
        <w:rPr>
          <w:rFonts w:ascii="Arial" w:hAnsi="Arial" w:cs="Arial"/>
        </w:rPr>
        <w:t>a</w:t>
      </w:r>
      <w:proofErr w:type="gramEnd"/>
      <w:r w:rsidRPr="00837E85">
        <w:rPr>
          <w:rFonts w:ascii="Arial" w:hAnsi="Arial" w:cs="Arial"/>
        </w:rPr>
        <w:t xml:space="preserve"> </w:t>
      </w:r>
      <w:proofErr w:type="spellStart"/>
      <w:r w:rsidRPr="00837E85">
        <w:rPr>
          <w:rFonts w:ascii="Arial" w:hAnsi="Arial" w:cs="Arial"/>
        </w:rPr>
        <w:t>utilizar</w:t>
      </w:r>
      <w:proofErr w:type="spellEnd"/>
      <w:r w:rsidRPr="00837E85">
        <w:rPr>
          <w:rFonts w:ascii="Arial" w:hAnsi="Arial" w:cs="Arial"/>
        </w:rPr>
        <w:t xml:space="preserve">” (Sanchez, 2004, </w:t>
      </w:r>
      <w:proofErr w:type="spellStart"/>
      <w:r w:rsidRPr="00837E85">
        <w:rPr>
          <w:rFonts w:ascii="Arial" w:hAnsi="Arial" w:cs="Arial"/>
        </w:rPr>
        <w:t>pág</w:t>
      </w:r>
      <w:proofErr w:type="spellEnd"/>
      <w:r w:rsidRPr="00837E85">
        <w:rPr>
          <w:rFonts w:ascii="Arial" w:hAnsi="Arial" w:cs="Arial"/>
        </w:rPr>
        <w:t xml:space="preserve">. 7). </w:t>
      </w:r>
    </w:p>
    <w:p w:rsidR="00837E85" w:rsidRPr="00837E85" w:rsidRDefault="00837E85" w:rsidP="00837E85">
      <w:pPr>
        <w:rPr>
          <w:rFonts w:ascii="Arial" w:hAnsi="Arial" w:cs="Arial"/>
        </w:rPr>
      </w:pPr>
    </w:p>
    <w:p w:rsidR="00837E85" w:rsidRPr="00837E85" w:rsidRDefault="00837E85" w:rsidP="00837E85">
      <w:pPr>
        <w:rPr>
          <w:rFonts w:ascii="Arial" w:hAnsi="Arial" w:cs="Arial"/>
        </w:rPr>
      </w:pPr>
    </w:p>
    <w:p w:rsidR="00837E85" w:rsidRPr="00837E85" w:rsidRDefault="00837E85" w:rsidP="00837E85">
      <w:pPr>
        <w:rPr>
          <w:rFonts w:ascii="Arial" w:hAnsi="Arial" w:cs="Arial"/>
        </w:rPr>
      </w:pPr>
    </w:p>
    <w:p w:rsidR="00837E85" w:rsidRPr="00837E85" w:rsidRDefault="00837E85" w:rsidP="00837E85">
      <w:pPr>
        <w:rPr>
          <w:rFonts w:ascii="Arial" w:hAnsi="Arial" w:cs="Arial"/>
        </w:rPr>
      </w:pPr>
      <w:r w:rsidRPr="00837E85">
        <w:rPr>
          <w:rFonts w:ascii="Arial" w:hAnsi="Arial" w:cs="Arial"/>
        </w:rPr>
        <w:t xml:space="preserve"> </w:t>
      </w:r>
    </w:p>
    <w:p w:rsidR="00837E85" w:rsidRPr="00837E85" w:rsidRDefault="00837E85" w:rsidP="00837E85">
      <w:pPr>
        <w:autoSpaceDE w:val="0"/>
        <w:autoSpaceDN w:val="0"/>
        <w:adjustRightInd w:val="0"/>
        <w:ind w:right="57"/>
        <w:jc w:val="both"/>
        <w:rPr>
          <w:b/>
        </w:rPr>
      </w:pPr>
      <w:proofErr w:type="spellStart"/>
      <w:r w:rsidRPr="00837E85">
        <w:rPr>
          <w:rFonts w:ascii="Arial" w:hAnsi="Arial" w:cs="Arial"/>
        </w:rPr>
        <w:t>Figura</w:t>
      </w:r>
      <w:proofErr w:type="spellEnd"/>
      <w:r w:rsidRPr="00837E85">
        <w:rPr>
          <w:rFonts w:ascii="Arial" w:hAnsi="Arial" w:cs="Arial"/>
        </w:rPr>
        <w:t xml:space="preserve"> 1</w:t>
      </w:r>
      <w:proofErr w:type="gramStart"/>
      <w:r w:rsidRPr="00837E85">
        <w:rPr>
          <w:rFonts w:ascii="Arial" w:hAnsi="Arial" w:cs="Arial"/>
        </w:rPr>
        <w:t>.-</w:t>
      </w:r>
      <w:proofErr w:type="gramEnd"/>
      <w:r w:rsidRPr="00837E85">
        <w:rPr>
          <w:rFonts w:ascii="Arial" w:hAnsi="Arial" w:cs="Arial"/>
        </w:rPr>
        <w:t xml:space="preserve"> </w:t>
      </w:r>
      <w:proofErr w:type="spellStart"/>
      <w:r w:rsidRPr="00837E85">
        <w:rPr>
          <w:rFonts w:ascii="Arial" w:hAnsi="Arial" w:cs="Arial"/>
        </w:rPr>
        <w:t>Esquema</w:t>
      </w:r>
      <w:proofErr w:type="spellEnd"/>
      <w:r w:rsidRPr="00837E85">
        <w:rPr>
          <w:rFonts w:ascii="Arial" w:hAnsi="Arial" w:cs="Arial"/>
        </w:rPr>
        <w:t xml:space="preserve"> </w:t>
      </w:r>
      <w:proofErr w:type="spellStart"/>
      <w:r w:rsidRPr="00837E85">
        <w:rPr>
          <w:rFonts w:ascii="Arial" w:hAnsi="Arial" w:cs="Arial"/>
        </w:rPr>
        <w:t>Canónico</w:t>
      </w:r>
      <w:proofErr w:type="spellEnd"/>
      <w:r w:rsidRPr="00837E85">
        <w:rPr>
          <w:rFonts w:ascii="Arial" w:hAnsi="Arial" w:cs="Arial"/>
        </w:rPr>
        <w:t xml:space="preserve">, (Sanchez, 2004, </w:t>
      </w:r>
      <w:proofErr w:type="spellStart"/>
      <w:r w:rsidRPr="00837E85">
        <w:rPr>
          <w:rFonts w:ascii="Arial" w:hAnsi="Arial" w:cs="Arial"/>
        </w:rPr>
        <w:t>pág</w:t>
      </w:r>
      <w:proofErr w:type="spellEnd"/>
      <w:r w:rsidRPr="00837E85">
        <w:rPr>
          <w:rFonts w:ascii="Arial" w:hAnsi="Arial" w:cs="Arial"/>
        </w:rPr>
        <w:t>. 7).</w:t>
      </w:r>
    </w:p>
    <w:p w:rsidR="00837E85" w:rsidRDefault="00837E85" w:rsidP="00837E85">
      <w:pPr>
        <w:autoSpaceDE w:val="0"/>
        <w:autoSpaceDN w:val="0"/>
        <w:adjustRightInd w:val="0"/>
        <w:ind w:right="57"/>
        <w:jc w:val="both"/>
        <w:rPr>
          <w:noProof/>
          <w:lang w:eastAsia="es-ES"/>
        </w:rPr>
      </w:pPr>
    </w:p>
    <w:p w:rsidR="00837E85" w:rsidRDefault="00837E85" w:rsidP="00837E85">
      <w:pPr>
        <w:autoSpaceDE w:val="0"/>
        <w:autoSpaceDN w:val="0"/>
        <w:adjustRightInd w:val="0"/>
        <w:ind w:right="57"/>
        <w:jc w:val="both"/>
        <w:rPr>
          <w:noProof/>
          <w:lang w:eastAsia="es-ES"/>
        </w:rPr>
      </w:pPr>
    </w:p>
    <w:p w:rsidR="00837E85" w:rsidRDefault="00837E85" w:rsidP="00837E85">
      <w:pPr>
        <w:autoSpaceDE w:val="0"/>
        <w:autoSpaceDN w:val="0"/>
        <w:adjustRightInd w:val="0"/>
        <w:ind w:right="57"/>
        <w:jc w:val="both"/>
        <w:rPr>
          <w:b/>
        </w:rPr>
      </w:pPr>
      <w:r>
        <w:rPr>
          <w:noProof/>
          <w:lang w:val="es-MX" w:eastAsia="es-MX"/>
        </w:rPr>
        <w:drawing>
          <wp:inline distT="0" distB="0" distL="0" distR="0" wp14:anchorId="504B0FA3" wp14:editId="6AA3B9E7">
            <wp:extent cx="4162425" cy="1535529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9702" t="33571" r="32443" b="28467"/>
                    <a:stretch/>
                  </pic:blipFill>
                  <pic:spPr bwMode="auto">
                    <a:xfrm>
                      <a:off x="0" y="0"/>
                      <a:ext cx="4177522" cy="154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AD7" w:rsidRPr="002D470D" w:rsidRDefault="00B07AD7" w:rsidP="00837E85">
      <w:bookmarkStart w:id="0" w:name="_GoBack"/>
      <w:bookmarkEnd w:id="0"/>
    </w:p>
    <w:sectPr w:rsidR="00B07AD7" w:rsidRPr="002D4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2D470D"/>
    <w:rsid w:val="00424F11"/>
    <w:rsid w:val="0058768C"/>
    <w:rsid w:val="005A036A"/>
    <w:rsid w:val="005B531F"/>
    <w:rsid w:val="005D5CBF"/>
    <w:rsid w:val="007619DC"/>
    <w:rsid w:val="00837E85"/>
    <w:rsid w:val="00934B3D"/>
    <w:rsid w:val="0094577B"/>
    <w:rsid w:val="00961D14"/>
    <w:rsid w:val="00A201AE"/>
    <w:rsid w:val="00B07AD7"/>
    <w:rsid w:val="00B81410"/>
    <w:rsid w:val="00C0614F"/>
    <w:rsid w:val="00F27836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7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876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5876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  <b:Source>
    <b:Tag>DBARam072</b:Tag>
    <b:SourceType>Book</b:SourceType>
    <b:Guid>{6CCA713D-8193-4EF7-8854-10254FF9B963}</b:Guid>
    <b:LCID>es-MX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6B4D31B-2AE6-4972-9328-75BD8299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2019-02-07T18:56:00Z</dcterms:created>
  <dcterms:modified xsi:type="dcterms:W3CDTF">2019-02-07T18:56:00Z</dcterms:modified>
</cp:coreProperties>
</file>