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41" w:rsidRDefault="00F04641" w:rsidP="00F04641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1"/>
          <w:szCs w:val="21"/>
        </w:rPr>
      </w:pPr>
      <w:r>
        <w:rPr>
          <w:rFonts w:ascii="TimesLTStd-Roman" w:hAnsi="TimesLTStd-Roman" w:cs="TimesLTStd-Roman"/>
          <w:sz w:val="21"/>
          <w:szCs w:val="21"/>
        </w:rPr>
        <w:t xml:space="preserve">El modelo conceptual de los datos que se obtiene, en teoría, se puede implementar en cualquier base de datos o aun en un sistema de archivo simple. La persona que efectúa el diseño conceptual de una base de datos se denomina </w:t>
      </w:r>
      <w:r>
        <w:rPr>
          <w:rFonts w:ascii="TimesLTStd-Italic" w:hAnsi="TimesLTStd-Italic" w:cs="TimesLTStd-Italic"/>
          <w:i/>
          <w:iCs/>
          <w:sz w:val="21"/>
          <w:szCs w:val="21"/>
        </w:rPr>
        <w:t>modelador de datos</w:t>
      </w:r>
      <w:r>
        <w:rPr>
          <w:rFonts w:ascii="TimesLTStd-Roman" w:hAnsi="TimesLTStd-Roman" w:cs="TimesLTStd-Roman"/>
          <w:sz w:val="21"/>
          <w:szCs w:val="21"/>
        </w:rPr>
        <w:t>.</w:t>
      </w:r>
    </w:p>
    <w:p w:rsidR="00F04641" w:rsidRDefault="00F04641" w:rsidP="00F04641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1"/>
          <w:szCs w:val="21"/>
        </w:rPr>
      </w:pPr>
      <w:r w:rsidRPr="00915EED">
        <w:rPr>
          <w:rFonts w:ascii="TimesLTStd-Roman" w:hAnsi="TimesLTStd-Roman" w:cs="TimesLTStd-Roman"/>
          <w:sz w:val="21"/>
          <w:szCs w:val="21"/>
        </w:rPr>
        <w:t>Fundamentos-de-Bases-de-Datos-OPPEL</w:t>
      </w:r>
      <w:r>
        <w:rPr>
          <w:rFonts w:ascii="TimesLTStd-Roman" w:hAnsi="TimesLTStd-Roman" w:cs="TimesLTStd-Roman"/>
          <w:sz w:val="21"/>
          <w:szCs w:val="21"/>
        </w:rPr>
        <w:t xml:space="preserve"> (</w:t>
      </w:r>
      <w:proofErr w:type="spellStart"/>
      <w:r>
        <w:rPr>
          <w:rFonts w:ascii="TimesLTStd-Roman" w:hAnsi="TimesLTStd-Roman" w:cs="TimesLTStd-Roman"/>
          <w:sz w:val="21"/>
          <w:szCs w:val="21"/>
        </w:rPr>
        <w:t>pag</w:t>
      </w:r>
      <w:proofErr w:type="spellEnd"/>
      <w:r>
        <w:rPr>
          <w:rFonts w:ascii="TimesLTStd-Roman" w:hAnsi="TimesLTStd-Roman" w:cs="TimesLTStd-Roman"/>
          <w:sz w:val="21"/>
          <w:szCs w:val="21"/>
        </w:rPr>
        <w:t xml:space="preserve"> 30)</w:t>
      </w:r>
    </w:p>
    <w:p w:rsidR="0023469B" w:rsidRDefault="0023469B">
      <w:bookmarkStart w:id="0" w:name="_GoBack"/>
      <w:bookmarkEnd w:id="0"/>
    </w:p>
    <w:sectPr w:rsidR="0023469B" w:rsidSect="006B5A94">
      <w:pgSz w:w="12240" w:h="15840"/>
      <w:pgMar w:top="1701" w:right="851" w:bottom="1701" w:left="851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LTSt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94"/>
    <w:rsid w:val="0023469B"/>
    <w:rsid w:val="002F0270"/>
    <w:rsid w:val="006B5A94"/>
    <w:rsid w:val="00E43EB2"/>
    <w:rsid w:val="00F0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3B980-ACF4-4CFB-94C1-6CB16519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 Resendiz Macias</dc:creator>
  <cp:keywords/>
  <dc:description/>
  <cp:lastModifiedBy>Lalo Resendiz Macias</cp:lastModifiedBy>
  <cp:revision>1</cp:revision>
  <dcterms:created xsi:type="dcterms:W3CDTF">2019-02-09T00:09:00Z</dcterms:created>
  <dcterms:modified xsi:type="dcterms:W3CDTF">2019-02-09T00:13:00Z</dcterms:modified>
</cp:coreProperties>
</file>