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E78" w:rsidRPr="00F474F1" w:rsidRDefault="00F474F1">
      <w:pPr>
        <w:rPr>
          <w:rFonts w:ascii="Arial" w:hAnsi="Arial" w:cs="Arial"/>
          <w:b/>
          <w:sz w:val="28"/>
          <w:lang w:val="es-ES"/>
        </w:rPr>
      </w:pPr>
      <w:r w:rsidRPr="00F474F1">
        <w:rPr>
          <w:rFonts w:ascii="Arial" w:hAnsi="Arial" w:cs="Arial"/>
          <w:b/>
          <w:sz w:val="28"/>
          <w:lang w:val="es-ES"/>
        </w:rPr>
        <w:t xml:space="preserve">Capa externa </w:t>
      </w:r>
    </w:p>
    <w:p w:rsidR="00F474F1" w:rsidRDefault="00F474F1" w:rsidP="00F474F1">
      <w:pPr>
        <w:jc w:val="both"/>
        <w:rPr>
          <w:rFonts w:ascii="Arial" w:hAnsi="Arial" w:cs="Arial"/>
          <w:lang w:val="es-ES"/>
        </w:rPr>
      </w:pPr>
      <w:r w:rsidRPr="00F474F1">
        <w:rPr>
          <w:rFonts w:ascii="Arial" w:hAnsi="Arial" w:cs="Arial"/>
          <w:lang w:val="es-ES"/>
        </w:rPr>
        <w:t>La capa externa (o modelo externo) es la segunda capa de abstracción de la base de datos. Esta capa está formada por las vistas de usuarios analizadas antes, a las que en conjunto se les denomina esquema secundario. En esta capa, los usuarios (los programas de aplicaciones y las personas) que la consultan se conectan y plantean consultas contra la base de datos. Lo ideal es que sólo el DBA administre las capas física y lógica. El DBMS controla la transformación de los elementos seleccionados de una o más estructuras de datos en la capa lógica para formar la vista de cada usuario.</w:t>
      </w:r>
    </w:p>
    <w:p w:rsidR="00F474F1" w:rsidRDefault="00F474F1" w:rsidP="00F474F1">
      <w:pPr>
        <w:jc w:val="both"/>
        <w:rPr>
          <w:rFonts w:ascii="Arial" w:hAnsi="Arial" w:cs="Arial"/>
          <w:lang w:val="es-ES"/>
        </w:rPr>
      </w:pPr>
    </w:p>
    <w:p w:rsidR="00F474F1" w:rsidRPr="00A3155E" w:rsidRDefault="00F474F1" w:rsidP="00F474F1">
      <w:pPr>
        <w:rPr>
          <w:lang w:val="es-ES"/>
        </w:rPr>
      </w:pPr>
      <w:sdt>
        <w:sdtPr>
          <w:id w:val="-1562168524"/>
          <w:citation/>
        </w:sdtPr>
        <w:sdtContent>
          <w:bookmarkStart w:id="0" w:name="_GoBack"/>
          <w:r>
            <w:fldChar w:fldCharType="begin"/>
          </w:r>
          <w:r>
            <w:instrText xml:space="preserve">CITATION Sil021 \p 8 \n  \l 2058 </w:instrText>
          </w:r>
          <w:r>
            <w:fldChar w:fldCharType="separate"/>
          </w:r>
          <w:r>
            <w:rPr>
              <w:noProof/>
            </w:rPr>
            <w:t>(Fundamentos de Bases de Datos, pág. 8)</w:t>
          </w:r>
          <w:r>
            <w:fldChar w:fldCharType="end"/>
          </w:r>
          <w:bookmarkEnd w:id="0"/>
        </w:sdtContent>
      </w:sdt>
    </w:p>
    <w:p w:rsidR="00F474F1" w:rsidRPr="00F474F1" w:rsidRDefault="00F474F1" w:rsidP="00F474F1">
      <w:pPr>
        <w:jc w:val="both"/>
        <w:rPr>
          <w:rFonts w:ascii="Arial" w:hAnsi="Arial" w:cs="Arial"/>
          <w:lang w:val="es-ES"/>
        </w:rPr>
      </w:pPr>
    </w:p>
    <w:sectPr w:rsidR="00F474F1" w:rsidRPr="00F474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F1"/>
    <w:rsid w:val="002D3C97"/>
    <w:rsid w:val="005906FB"/>
    <w:rsid w:val="00D46180"/>
    <w:rsid w:val="00F4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4B2ECD"/>
  <w15:chartTrackingRefBased/>
  <w15:docId w15:val="{9F6BD303-177A-4A0E-9D6B-C41157E7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Sil021</b:Tag>
    <b:SourceType>Book</b:SourceType>
    <b:Guid>{4AB26B12-EBE1-498F-8BA2-618E162406C8}</b:Guid>
    <b:Author>
      <b:Author>
        <b:NameList>
          <b:Person>
            <b:Last>oppel</b:Last>
            <b:First>Andy</b:First>
          </b:Person>
        </b:NameList>
      </b:Author>
    </b:Author>
    <b:Title>Fundamentos de Bases de Datos</b:Title>
    <b:RefOrder>1</b:RefOrder>
  </b:Source>
</b:Sources>
</file>

<file path=customXml/itemProps1.xml><?xml version="1.0" encoding="utf-8"?>
<ds:datastoreItem xmlns:ds="http://schemas.openxmlformats.org/officeDocument/2006/customXml" ds:itemID="{67FB875C-3316-4771-B858-93A896895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 SOLORIO MATEO</dc:creator>
  <cp:keywords/>
  <dc:description/>
  <cp:lastModifiedBy>erick SOLORIO MATEO</cp:lastModifiedBy>
  <cp:revision>1</cp:revision>
  <dcterms:created xsi:type="dcterms:W3CDTF">2019-02-05T03:29:00Z</dcterms:created>
  <dcterms:modified xsi:type="dcterms:W3CDTF">2019-02-05T03:31:00Z</dcterms:modified>
</cp:coreProperties>
</file>