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B02" w:rsidRPr="003E4B02" w:rsidRDefault="003E4B02" w:rsidP="003E4B02">
      <w:pPr>
        <w:rPr>
          <w:rFonts w:ascii="Arial" w:hAnsi="Arial" w:cs="Arial"/>
          <w:b/>
          <w:sz w:val="28"/>
        </w:rPr>
      </w:pPr>
      <w:r w:rsidRPr="003E4B02">
        <w:rPr>
          <w:rFonts w:ascii="Arial" w:hAnsi="Arial" w:cs="Arial"/>
          <w:b/>
          <w:sz w:val="28"/>
        </w:rPr>
        <w:t>El modelo de objetos-relacional</w:t>
      </w:r>
    </w:p>
    <w:p w:rsidR="003E4B02" w:rsidRDefault="003E4B02" w:rsidP="003E4B02">
      <w:pPr>
        <w:jc w:val="both"/>
        <w:rPr>
          <w:rFonts w:ascii="Arial" w:hAnsi="Arial" w:cs="Arial"/>
        </w:rPr>
      </w:pPr>
      <w:r>
        <w:t xml:space="preserve"> </w:t>
      </w:r>
      <w:r w:rsidRPr="003E4B02">
        <w:rPr>
          <w:rFonts w:ascii="Arial" w:hAnsi="Arial" w:cs="Arial"/>
        </w:rPr>
        <w:t xml:space="preserve">Aunque el modelo OO aporta algunos beneficios significativos debido al encapsulado de los datos para reducir los efectos de las modificaciones del sistema, la falta de capacidad para consultas ad hoc lo ha relegado a un pequeño mercado en que se requieren datos complejos, pero no capacidad para consultas ad hoc. No obstante, algunos vendedores de bases de datos relacionales observaron los importantes beneficios del modelo OO, sobre todo su capacidad para ubicar con facilidad tipos de datos complejos, de modo que incorporaron este tipo de capacidad a sus productos DBMS relacionales con la esperanza de capitalizar lo mejor de ambos modelos. Aunque los puristas de los objetos nunca han adoptado este método, la táctica parece haber funcionado en buena medida, porque las bases de datos OO puras sólo ganan terreno en mercados específicos. El nombre original dado a la combinación fue base de datos universal, y aunque a los publicistas les encantó el término, nunca se estableció en los círculos técnicos, de modo que el nombre preferido para el modelo fue de objetos-relacional (OR). Durante su evolución, se puede decir que las bases de datos de Oracle, DB2 e Informix han sido OR DMBS en diferentes grados. </w:t>
      </w:r>
    </w:p>
    <w:p w:rsidR="003E4B02" w:rsidRPr="003E4B02" w:rsidRDefault="003E4B02" w:rsidP="003E4B02">
      <w:pPr>
        <w:jc w:val="both"/>
        <w:rPr>
          <w:rFonts w:ascii="Arial" w:hAnsi="Arial" w:cs="Arial"/>
        </w:rPr>
      </w:pPr>
      <w:r w:rsidRPr="003E4B02">
        <w:rPr>
          <w:rFonts w:ascii="Arial" w:hAnsi="Arial" w:cs="Arial"/>
        </w:rPr>
        <w:t xml:space="preserve">Para comprender por completo el modelo OR, necesita un conocimiento más detallado de los modelos relacional y OO. Sin embargo, recuerde que un OR DMBS proporciona una combinación de características convenientes del mundo de los objetos, como el almacenamiento de tipos de datos complejos, con la relativa sencillez y facilidad de uso del modelo relacional. </w:t>
      </w:r>
    </w:p>
    <w:p w:rsidR="003E4B02" w:rsidRPr="00A3155E" w:rsidRDefault="003E4B02" w:rsidP="003E4B02">
      <w:pPr>
        <w:rPr>
          <w:lang w:val="es-ES"/>
        </w:rPr>
      </w:pPr>
      <w:sdt>
        <w:sdtPr>
          <w:id w:val="-1562168524"/>
          <w:citation/>
        </w:sdtPr>
        <w:sdtContent>
          <w:bookmarkStart w:id="0" w:name="_GoBack"/>
          <w:r>
            <w:fldChar w:fldCharType="begin"/>
          </w:r>
          <w:r>
            <w:instrText xml:space="preserve">CITATION Sil021 \p 21 \n  \l 2058 </w:instrText>
          </w:r>
          <w:r>
            <w:fldChar w:fldCharType="separate"/>
          </w:r>
          <w:r>
            <w:rPr>
              <w:noProof/>
            </w:rPr>
            <w:t>(Fundamentos de Bases de Datos, pág. 21)</w:t>
          </w:r>
          <w:r>
            <w:fldChar w:fldCharType="end"/>
          </w:r>
          <w:bookmarkEnd w:id="0"/>
        </w:sdtContent>
      </w:sdt>
    </w:p>
    <w:p w:rsidR="00B90E78" w:rsidRDefault="003E4B02" w:rsidP="003E4B02"/>
    <w:sectPr w:rsidR="00B90E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02"/>
    <w:rsid w:val="002D3C97"/>
    <w:rsid w:val="003E4B02"/>
    <w:rsid w:val="005906FB"/>
    <w:rsid w:val="00D46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C6DCFB4"/>
  <w15:chartTrackingRefBased/>
  <w15:docId w15:val="{410EEA77-7025-41BF-99A0-27B77670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699B5928-B291-4009-9633-0B3E5674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1430</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2019-02-05T04:02:00Z</dcterms:created>
  <dcterms:modified xsi:type="dcterms:W3CDTF">2019-02-05T04:12:00Z</dcterms:modified>
</cp:coreProperties>
</file>